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09" w:rsidRDefault="00336E09" w:rsidP="00336E0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575756"/>
          <w:sz w:val="32"/>
          <w:szCs w:val="32"/>
          <w:u w:val="single"/>
        </w:rPr>
      </w:pPr>
      <w:r w:rsidRPr="00336E09">
        <w:rPr>
          <w:rFonts w:ascii="Times New Roman" w:hAnsi="Times New Roman" w:cs="Times New Roman"/>
          <w:color w:val="575756"/>
          <w:sz w:val="32"/>
          <w:szCs w:val="32"/>
          <w:u w:val="single"/>
        </w:rPr>
        <w:t>Кто может стать переписчиком?</w:t>
      </w:r>
    </w:p>
    <w:p w:rsidR="00336E09" w:rsidRPr="00336E09" w:rsidRDefault="00336E09" w:rsidP="00336E09"/>
    <w:p w:rsidR="00336E09" w:rsidRPr="00336E09" w:rsidRDefault="00336E09" w:rsidP="00336E09">
      <w:pPr>
        <w:pStyle w:val="a4"/>
        <w:shd w:val="clear" w:color="auto" w:fill="FFFFFF"/>
        <w:spacing w:before="0" w:beforeAutospacing="0" w:after="0" w:afterAutospacing="0"/>
        <w:rPr>
          <w:color w:val="575756"/>
          <w:sz w:val="32"/>
          <w:szCs w:val="32"/>
        </w:rPr>
      </w:pPr>
      <w:r w:rsidRPr="00336E09">
        <w:rPr>
          <w:color w:val="575756"/>
          <w:sz w:val="32"/>
          <w:szCs w:val="32"/>
        </w:rPr>
        <w:t>Переписчиком может стать любой гражданин России не моложе 18 лет, успешно прошедший специальное обучение.</w:t>
      </w:r>
      <w:r w:rsidRPr="00336E09">
        <w:rPr>
          <w:color w:val="575756"/>
          <w:sz w:val="32"/>
          <w:szCs w:val="32"/>
        </w:rPr>
        <w:br/>
        <w:t>Переписчиком может быть как женщина, так и мужчина. Часто переписчиками работают студенты – свое участие в переписи они смогут продемонстрировать в своих резюме как показатель гражданской активности, организованности и хороших коммуникативных способностей.</w:t>
      </w:r>
    </w:p>
    <w:p w:rsidR="00336E09" w:rsidRPr="00336E09" w:rsidRDefault="00336E09" w:rsidP="00336E0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575756"/>
          <w:sz w:val="32"/>
          <w:szCs w:val="32"/>
        </w:rPr>
      </w:pPr>
    </w:p>
    <w:p w:rsidR="004E3F67" w:rsidRPr="00336E09" w:rsidRDefault="004E3F67" w:rsidP="004E3F67">
      <w:pPr>
        <w:pStyle w:val="3"/>
        <w:shd w:val="clear" w:color="auto" w:fill="FFFFFF"/>
        <w:spacing w:line="240" w:lineRule="auto"/>
        <w:rPr>
          <w:rFonts w:ascii="Times New Roman" w:hAnsi="Times New Roman" w:cs="Times New Roman"/>
          <w:color w:val="575756"/>
          <w:sz w:val="28"/>
          <w:szCs w:val="28"/>
          <w:u w:val="single"/>
        </w:rPr>
      </w:pPr>
      <w:r w:rsidRPr="00336E09">
        <w:rPr>
          <w:rFonts w:ascii="Times New Roman" w:hAnsi="Times New Roman" w:cs="Times New Roman"/>
          <w:color w:val="575756"/>
          <w:sz w:val="28"/>
          <w:szCs w:val="28"/>
          <w:u w:val="single"/>
        </w:rPr>
        <w:t>Куда обращаться, если вы хотите поработать переписчиком?</w:t>
      </w:r>
    </w:p>
    <w:p w:rsidR="004E3F67" w:rsidRDefault="004E3F67" w:rsidP="004E3F67">
      <w:pPr>
        <w:pStyle w:val="a4"/>
        <w:shd w:val="clear" w:color="auto" w:fill="FFFFFF"/>
        <w:rPr>
          <w:color w:val="575756"/>
          <w:sz w:val="28"/>
          <w:szCs w:val="28"/>
        </w:rPr>
      </w:pPr>
      <w:r w:rsidRPr="00490536">
        <w:rPr>
          <w:color w:val="575756"/>
          <w:sz w:val="28"/>
          <w:szCs w:val="28"/>
        </w:rPr>
        <w:t>Обращаться можно уже сейчас в территориальные органы Росстата, они</w:t>
      </w:r>
    </w:p>
    <w:p w:rsidR="004E3F67" w:rsidRPr="00490536" w:rsidRDefault="004E3F67" w:rsidP="004E3F67">
      <w:pPr>
        <w:pStyle w:val="a4"/>
        <w:shd w:val="clear" w:color="auto" w:fill="FFFFFF"/>
        <w:rPr>
          <w:color w:val="575756"/>
          <w:sz w:val="28"/>
          <w:szCs w:val="28"/>
        </w:rPr>
      </w:pPr>
      <w:r w:rsidRPr="00490536">
        <w:rPr>
          <w:color w:val="575756"/>
          <w:sz w:val="28"/>
          <w:szCs w:val="28"/>
        </w:rPr>
        <w:t xml:space="preserve"> расположены во всех регионах страны. Вы можете отправить обращение по электронному адресу или по телефону. Найти контактные данные отделения статистического ведомства в вашем регионе вы можете по </w:t>
      </w:r>
      <w:proofErr w:type="spellStart"/>
      <w:r w:rsidRPr="00490536">
        <w:rPr>
          <w:color w:val="575756"/>
          <w:sz w:val="28"/>
          <w:szCs w:val="28"/>
        </w:rPr>
        <w:t>ссылке:</w:t>
      </w:r>
      <w:hyperlink r:id="rId4" w:history="1">
        <w:r w:rsidRPr="00490536">
          <w:rPr>
            <w:rStyle w:val="a3"/>
            <w:rFonts w:eastAsiaTheme="majorEastAsia"/>
            <w:sz w:val="28"/>
            <w:szCs w:val="28"/>
          </w:rPr>
          <w:t>www.gks.ru</w:t>
        </w:r>
        <w:proofErr w:type="spellEnd"/>
        <w:r w:rsidRPr="00490536">
          <w:rPr>
            <w:rStyle w:val="a3"/>
            <w:rFonts w:eastAsiaTheme="majorEastAsia"/>
            <w:sz w:val="28"/>
            <w:szCs w:val="28"/>
          </w:rPr>
          <w:t>/</w:t>
        </w:r>
        <w:proofErr w:type="spellStart"/>
        <w:r w:rsidRPr="00490536">
          <w:rPr>
            <w:rStyle w:val="a3"/>
            <w:rFonts w:eastAsiaTheme="majorEastAsia"/>
            <w:sz w:val="28"/>
            <w:szCs w:val="28"/>
          </w:rPr>
          <w:t>territorial</w:t>
        </w:r>
        <w:proofErr w:type="spellEnd"/>
      </w:hyperlink>
      <w:r w:rsidRPr="00490536">
        <w:rPr>
          <w:color w:val="575756"/>
          <w:sz w:val="28"/>
          <w:szCs w:val="28"/>
        </w:rPr>
        <w:br/>
        <w:t xml:space="preserve">По вашему обращению вас внесут в специальную базу данных как потенциальных участников переписной кампании. В марте 2021 года вам позвонят и спросят, хотите ли вы все еще работать переписчиками. </w:t>
      </w:r>
    </w:p>
    <w:p w:rsidR="004E3F67" w:rsidRPr="00336E09" w:rsidRDefault="004E3F67" w:rsidP="004E3F67">
      <w:pPr>
        <w:pStyle w:val="3"/>
        <w:spacing w:line="360" w:lineRule="atLeast"/>
        <w:rPr>
          <w:rFonts w:ascii="Times New Roman" w:hAnsi="Times New Roman" w:cs="Times New Roman"/>
          <w:color w:val="575756"/>
          <w:sz w:val="28"/>
          <w:szCs w:val="28"/>
          <w:u w:val="single"/>
        </w:rPr>
      </w:pPr>
      <w:r w:rsidRPr="00336E09">
        <w:rPr>
          <w:rFonts w:ascii="Times New Roman" w:hAnsi="Times New Roman" w:cs="Times New Roman"/>
          <w:color w:val="575756"/>
          <w:sz w:val="28"/>
          <w:szCs w:val="28"/>
          <w:u w:val="single"/>
        </w:rPr>
        <w:t>Обязанности переписчика</w:t>
      </w:r>
    </w:p>
    <w:p w:rsidR="004E3F67" w:rsidRPr="00613D2A" w:rsidRDefault="004E3F67" w:rsidP="004E3F67">
      <w:pPr>
        <w:pStyle w:val="a4"/>
        <w:rPr>
          <w:color w:val="575756"/>
          <w:sz w:val="28"/>
          <w:szCs w:val="28"/>
        </w:rPr>
      </w:pPr>
      <w:r w:rsidRPr="00613D2A">
        <w:rPr>
          <w:color w:val="575756"/>
          <w:sz w:val="28"/>
          <w:szCs w:val="28"/>
        </w:rPr>
        <w:t>При входе в квартиру или дом, переписчик обязан предъявить свое удостоверение вместе с паспортом по требованию опрашиваемого.</w:t>
      </w:r>
      <w:r w:rsidRPr="00613D2A">
        <w:rPr>
          <w:color w:val="575756"/>
          <w:sz w:val="28"/>
          <w:szCs w:val="28"/>
        </w:rPr>
        <w:br/>
        <w:t>В обязанности переписчика входит обеспечение конфиденциальности собираемых и обрабатываемых сведений о населении.</w:t>
      </w:r>
      <w:r w:rsidRPr="00613D2A">
        <w:rPr>
          <w:color w:val="575756"/>
          <w:sz w:val="28"/>
          <w:szCs w:val="28"/>
        </w:rPr>
        <w:br/>
        <w:t>Кроме того, переписчику согласно договора будет запрещено выполнять какие-либо иные функции, кроме установленных договором, а также запрещено распространять рекламную или иную продукцию и материалы, кроме выданных этим лицам территориальными органами Росстата. Это означает, что переписчик не сможет, например, одновременно с переписью проводить социологический опрос или предлагать какую-то рекламу. Кроме того, переписчик не имеет права требовать от опрашиваемого предъявления паспорта либо иных документов, подтверждающих его слова. Также переписчику запрещено</w:t>
      </w:r>
      <w:r>
        <w:rPr>
          <w:rFonts w:ascii="inherit" w:hAnsi="inherit" w:cs="Arial"/>
          <w:color w:val="575756"/>
        </w:rPr>
        <w:t xml:space="preserve"> </w:t>
      </w:r>
      <w:r w:rsidRPr="00613D2A">
        <w:rPr>
          <w:color w:val="575756"/>
          <w:sz w:val="28"/>
          <w:szCs w:val="28"/>
        </w:rPr>
        <w:t>«подсказывать» опрашиваемому национальность при заполнении переписного листа.</w:t>
      </w:r>
    </w:p>
    <w:p w:rsidR="00CA184D" w:rsidRDefault="00CA184D" w:rsidP="00CA184D">
      <w:pPr>
        <w:shd w:val="clear" w:color="auto" w:fill="F6F6F6"/>
        <w:spacing w:line="326" w:lineRule="atLeast"/>
        <w:rPr>
          <w:rFonts w:ascii="inherit" w:hAnsi="inherit" w:cs="Arial"/>
          <w:color w:val="575756"/>
        </w:rPr>
      </w:pPr>
    </w:p>
    <w:p w:rsidR="004E3F67" w:rsidRDefault="004E3F67" w:rsidP="004E3F67">
      <w:pPr>
        <w:shd w:val="clear" w:color="auto" w:fill="FFFFFF"/>
        <w:spacing w:line="240" w:lineRule="auto"/>
        <w:rPr>
          <w:rFonts w:ascii="Arial" w:hAnsi="Arial" w:cs="Arial"/>
          <w:color w:val="575756"/>
        </w:rPr>
      </w:pPr>
      <w:bookmarkStart w:id="0" w:name="_GoBack"/>
      <w:bookmarkEnd w:id="0"/>
    </w:p>
    <w:p w:rsidR="00ED1C68" w:rsidRDefault="00ED1C68"/>
    <w:sectPr w:rsidR="00ED1C68" w:rsidSect="00ED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67"/>
    <w:rsid w:val="00336E09"/>
    <w:rsid w:val="00484021"/>
    <w:rsid w:val="004E3F67"/>
    <w:rsid w:val="00CA184D"/>
    <w:rsid w:val="00DB49C9"/>
    <w:rsid w:val="00E92AA8"/>
    <w:rsid w:val="00E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901E"/>
  <w15:docId w15:val="{C77D87D2-2CAA-4A6C-A001-06864F47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68"/>
  </w:style>
  <w:style w:type="paragraph" w:styleId="1">
    <w:name w:val="heading 1"/>
    <w:basedOn w:val="a"/>
    <w:link w:val="10"/>
    <w:uiPriority w:val="9"/>
    <w:qFormat/>
    <w:rsid w:val="004E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F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3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3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4E3F6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E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4E3F67"/>
    <w:rPr>
      <w:color w:val="800080" w:themeColor="followedHyperlink"/>
      <w:u w:val="single"/>
    </w:rPr>
  </w:style>
  <w:style w:type="paragraph" w:customStyle="1" w:styleId="11">
    <w:name w:val="Дата1"/>
    <w:basedOn w:val="a"/>
    <w:rsid w:val="00CA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ks.ru/territor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Сергей Сидоренко</cp:lastModifiedBy>
  <cp:revision>3</cp:revision>
  <dcterms:created xsi:type="dcterms:W3CDTF">2020-11-06T12:52:00Z</dcterms:created>
  <dcterms:modified xsi:type="dcterms:W3CDTF">2020-11-09T07:57:00Z</dcterms:modified>
</cp:coreProperties>
</file>