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B6" w:rsidRPr="00207DB6" w:rsidRDefault="00207DB6" w:rsidP="00207DB6">
      <w:pPr>
        <w:ind w:left="9072" w:firstLine="4253"/>
        <w:rPr>
          <w:b/>
          <w:sz w:val="16"/>
          <w:szCs w:val="16"/>
        </w:rPr>
      </w:pPr>
    </w:p>
    <w:p w:rsidR="004B3703" w:rsidRPr="00B617A4" w:rsidRDefault="004B3703" w:rsidP="004B3703">
      <w:pPr>
        <w:jc w:val="right"/>
        <w:rPr>
          <w:rFonts w:cs="Times New Roman"/>
          <w:szCs w:val="28"/>
        </w:rPr>
      </w:pPr>
      <w:r w:rsidRPr="00B617A4">
        <w:rPr>
          <w:rFonts w:cs="Times New Roman"/>
          <w:szCs w:val="28"/>
        </w:rPr>
        <w:t xml:space="preserve">Утвержден Протоколом № 1 </w:t>
      </w:r>
    </w:p>
    <w:p w:rsidR="004B3703" w:rsidRPr="00B617A4" w:rsidRDefault="004B3703" w:rsidP="004B3703">
      <w:pPr>
        <w:jc w:val="right"/>
        <w:rPr>
          <w:rFonts w:cs="Times New Roman"/>
          <w:szCs w:val="28"/>
        </w:rPr>
      </w:pPr>
      <w:r w:rsidRPr="00B617A4">
        <w:rPr>
          <w:rFonts w:cs="Times New Roman"/>
          <w:szCs w:val="28"/>
        </w:rPr>
        <w:t xml:space="preserve"> Заседания Антинаркотической </w:t>
      </w:r>
    </w:p>
    <w:p w:rsidR="004B3703" w:rsidRPr="00B617A4" w:rsidRDefault="00872A2D" w:rsidP="004B3703">
      <w:pPr>
        <w:jc w:val="right"/>
        <w:rPr>
          <w:rFonts w:cs="Times New Roman"/>
          <w:szCs w:val="28"/>
        </w:rPr>
      </w:pPr>
      <w:r w:rsidRPr="00B617A4">
        <w:rPr>
          <w:rFonts w:cs="Times New Roman"/>
          <w:szCs w:val="28"/>
        </w:rPr>
        <w:t xml:space="preserve">комиссии от </w:t>
      </w:r>
      <w:r w:rsidR="00B617A4" w:rsidRPr="00B617A4">
        <w:rPr>
          <w:rFonts w:cs="Times New Roman"/>
          <w:szCs w:val="28"/>
        </w:rPr>
        <w:t>25</w:t>
      </w:r>
      <w:r w:rsidRPr="00B617A4">
        <w:rPr>
          <w:rFonts w:cs="Times New Roman"/>
          <w:szCs w:val="28"/>
        </w:rPr>
        <w:t>.0</w:t>
      </w:r>
      <w:r w:rsidR="00B617A4" w:rsidRPr="00B617A4">
        <w:rPr>
          <w:rFonts w:cs="Times New Roman"/>
          <w:szCs w:val="28"/>
        </w:rPr>
        <w:t>3</w:t>
      </w:r>
      <w:r w:rsidRPr="00B617A4">
        <w:rPr>
          <w:rFonts w:cs="Times New Roman"/>
          <w:szCs w:val="28"/>
        </w:rPr>
        <w:t>.20</w:t>
      </w:r>
      <w:r w:rsidR="00B617A4" w:rsidRPr="00B617A4">
        <w:rPr>
          <w:rFonts w:cs="Times New Roman"/>
          <w:szCs w:val="28"/>
        </w:rPr>
        <w:t>20</w:t>
      </w:r>
      <w:r w:rsidR="004B3703" w:rsidRPr="00B617A4">
        <w:rPr>
          <w:rFonts w:cs="Times New Roman"/>
          <w:szCs w:val="28"/>
        </w:rPr>
        <w:t xml:space="preserve"> года</w:t>
      </w:r>
    </w:p>
    <w:p w:rsidR="004B3703" w:rsidRDefault="004B3703" w:rsidP="00EF4BBC">
      <w:pPr>
        <w:jc w:val="center"/>
        <w:rPr>
          <w:rFonts w:cs="Times New Roman"/>
          <w:b/>
          <w:szCs w:val="28"/>
        </w:rPr>
      </w:pPr>
    </w:p>
    <w:p w:rsidR="00F30E05" w:rsidRPr="00D66632" w:rsidRDefault="00F30E05" w:rsidP="00EF4BBC">
      <w:pPr>
        <w:jc w:val="center"/>
        <w:rPr>
          <w:rFonts w:cs="Times New Roman"/>
          <w:b/>
          <w:szCs w:val="28"/>
        </w:rPr>
      </w:pPr>
      <w:r w:rsidRPr="00D66632">
        <w:rPr>
          <w:rFonts w:cs="Times New Roman"/>
          <w:b/>
          <w:szCs w:val="28"/>
        </w:rPr>
        <w:t>КОМПЛЕКСНЫЙ МЕЖВЕДОМСТВЕННЫЙ ПЛАН</w:t>
      </w:r>
    </w:p>
    <w:p w:rsidR="00B811F0" w:rsidRDefault="00F30E05" w:rsidP="00EF4BBC">
      <w:pPr>
        <w:jc w:val="center"/>
        <w:rPr>
          <w:rFonts w:cs="Times New Roman"/>
          <w:szCs w:val="28"/>
        </w:rPr>
      </w:pPr>
      <w:r w:rsidRPr="00D66632">
        <w:rPr>
          <w:rFonts w:cs="Times New Roman"/>
          <w:szCs w:val="28"/>
        </w:rPr>
        <w:t xml:space="preserve">по уничтожению </w:t>
      </w:r>
      <w:r w:rsidR="00B811F0">
        <w:rPr>
          <w:rFonts w:cs="Times New Roman"/>
          <w:szCs w:val="28"/>
        </w:rPr>
        <w:t>на территории Белокалитвинского района</w:t>
      </w:r>
      <w:r w:rsidRPr="00D66632">
        <w:rPr>
          <w:rFonts w:cs="Times New Roman"/>
          <w:szCs w:val="28"/>
        </w:rPr>
        <w:t xml:space="preserve"> сырьевой б</w:t>
      </w:r>
      <w:r w:rsidR="0069054D" w:rsidRPr="00D66632">
        <w:rPr>
          <w:rFonts w:cs="Times New Roman"/>
          <w:szCs w:val="28"/>
        </w:rPr>
        <w:t xml:space="preserve">азы </w:t>
      </w:r>
    </w:p>
    <w:p w:rsidR="007243C8" w:rsidRDefault="0069054D" w:rsidP="00B811F0">
      <w:pPr>
        <w:jc w:val="center"/>
        <w:rPr>
          <w:rFonts w:cs="Times New Roman"/>
          <w:szCs w:val="28"/>
        </w:rPr>
      </w:pPr>
      <w:r w:rsidRPr="00D66632">
        <w:rPr>
          <w:rFonts w:cs="Times New Roman"/>
          <w:szCs w:val="28"/>
        </w:rPr>
        <w:t xml:space="preserve">для </w:t>
      </w:r>
      <w:r w:rsidR="008B3B54" w:rsidRPr="00D66632">
        <w:rPr>
          <w:rFonts w:cs="Times New Roman"/>
          <w:szCs w:val="28"/>
        </w:rPr>
        <w:t xml:space="preserve">изготовления или </w:t>
      </w:r>
      <w:r w:rsidRPr="00D66632">
        <w:rPr>
          <w:rFonts w:cs="Times New Roman"/>
          <w:szCs w:val="28"/>
        </w:rPr>
        <w:t>производства наркотиков</w:t>
      </w:r>
      <w:r w:rsidR="00B811F0">
        <w:rPr>
          <w:rFonts w:cs="Times New Roman"/>
          <w:szCs w:val="28"/>
        </w:rPr>
        <w:t xml:space="preserve"> </w:t>
      </w:r>
      <w:r w:rsidR="00F30E05" w:rsidRPr="00D66632">
        <w:rPr>
          <w:rFonts w:cs="Times New Roman"/>
          <w:szCs w:val="28"/>
        </w:rPr>
        <w:t>из наркосодержащих растений</w:t>
      </w:r>
    </w:p>
    <w:p w:rsidR="00F30E05" w:rsidRPr="00C16BD2" w:rsidRDefault="00F30E05" w:rsidP="00EF4BBC">
      <w:pPr>
        <w:rPr>
          <w:sz w:val="16"/>
          <w:szCs w:val="16"/>
        </w:rPr>
      </w:pPr>
    </w:p>
    <w:tbl>
      <w:tblPr>
        <w:tblW w:w="1573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0207"/>
        <w:gridCol w:w="2976"/>
        <w:gridCol w:w="1842"/>
      </w:tblGrid>
      <w:tr w:rsidR="00872A2D" w:rsidRPr="00D66632" w:rsidTr="00872A2D">
        <w:tc>
          <w:tcPr>
            <w:tcW w:w="710" w:type="dxa"/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207" w:type="dxa"/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shd w:val="clear" w:color="auto" w:fill="FFFFFF"/>
          </w:tcPr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Отв. исполнитель </w:t>
            </w:r>
          </w:p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 соисполнители</w:t>
            </w:r>
          </w:p>
        </w:tc>
        <w:tc>
          <w:tcPr>
            <w:tcW w:w="1842" w:type="dxa"/>
            <w:shd w:val="clear" w:color="auto" w:fill="FFFFFF"/>
          </w:tcPr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</w:tbl>
    <w:p w:rsidR="0069054D" w:rsidRPr="00D66632" w:rsidRDefault="0069054D" w:rsidP="00EF4BBC">
      <w:pPr>
        <w:pStyle w:val="70"/>
        <w:shd w:val="clear" w:color="auto" w:fill="auto"/>
        <w:spacing w:before="0" w:line="240" w:lineRule="auto"/>
        <w:ind w:left="420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9"/>
        <w:gridCol w:w="10207"/>
        <w:gridCol w:w="2977"/>
        <w:gridCol w:w="1842"/>
      </w:tblGrid>
      <w:tr w:rsidR="00872A2D" w:rsidRPr="00D66632" w:rsidTr="00872A2D">
        <w:trPr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2A2D" w:rsidRPr="00D66632" w:rsidTr="00872A2D"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B811F0">
            <w:pPr>
              <w:tabs>
                <w:tab w:val="left" w:pos="1701"/>
              </w:tabs>
              <w:ind w:left="132" w:right="132" w:hanging="1"/>
              <w:rPr>
                <w:rStyle w:val="2"/>
                <w:rFonts w:ascii="Times New Roman" w:hAnsi="Times New Roman" w:cs="Times New Roman"/>
                <w:szCs w:val="28"/>
              </w:rPr>
            </w:pPr>
            <w:r>
              <w:t>Проведение</w:t>
            </w:r>
            <w:r w:rsidRPr="003B3B08">
              <w:t xml:space="preserve"> </w:t>
            </w:r>
            <w:r>
              <w:t>главами поселений района</w:t>
            </w:r>
            <w:r w:rsidRPr="003B3B08">
              <w:t xml:space="preserve"> во взаимодействии с землевладельцами и землепользователями мероприятий по </w:t>
            </w:r>
            <w:r>
              <w:t xml:space="preserve">выявлению и </w:t>
            </w:r>
            <w:r w:rsidRPr="003B3B08">
              <w:t>уничтожению очагов произрастания дикорастущей конопли: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поселений района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2262A3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апрель-</w:t>
            </w:r>
          </w:p>
          <w:p w:rsidR="00872A2D" w:rsidRPr="00D66632" w:rsidRDefault="00872A2D" w:rsidP="002262A3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3B3B08">
            <w:pPr>
              <w:tabs>
                <w:tab w:val="left" w:pos="1701"/>
              </w:tabs>
              <w:ind w:left="132" w:right="132" w:hanging="1"/>
              <w:rPr>
                <w:rStyle w:val="2"/>
                <w:rFonts w:ascii="Times New Roman" w:hAnsi="Times New Roman" w:cs="Times New Roman"/>
                <w:szCs w:val="28"/>
              </w:rPr>
            </w:pPr>
            <w:r w:rsidRPr="003B3B08">
              <w:t xml:space="preserve">1) направление информационных писем землевладельцам и землепользователям о необходимости проведения мероприятий по </w:t>
            </w:r>
            <w:r>
              <w:t xml:space="preserve">своевременному </w:t>
            </w:r>
            <w:r w:rsidRPr="003B3B08">
              <w:t>уничтожению очагов про</w:t>
            </w:r>
            <w:r>
              <w:t>израстания дикорастущей конопли (на ранних этапах развития растения)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B811F0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Pr="003B3B08" w:rsidRDefault="00872A2D" w:rsidP="003B3B08">
            <w:pPr>
              <w:tabs>
                <w:tab w:val="left" w:pos="1701"/>
              </w:tabs>
              <w:ind w:left="132" w:right="132" w:hanging="1"/>
            </w:pPr>
            <w:r>
              <w:rPr>
                <w:szCs w:val="28"/>
              </w:rPr>
              <w:t>2) </w:t>
            </w:r>
            <w:r w:rsidRPr="00D66632">
              <w:rPr>
                <w:szCs w:val="28"/>
              </w:rPr>
              <w:t>проведение обследования</w:t>
            </w:r>
            <w:r>
              <w:rPr>
                <w:szCs w:val="28"/>
              </w:rPr>
              <w:t xml:space="preserve"> земель с целью выявления</w:t>
            </w:r>
            <w:r w:rsidRPr="00D66632">
              <w:rPr>
                <w:szCs w:val="28"/>
              </w:rPr>
              <w:t xml:space="preserve"> очагов произрастания дикорастущей конопли</w:t>
            </w:r>
            <w:r>
              <w:rPr>
                <w:szCs w:val="28"/>
              </w:rPr>
              <w:t>,</w:t>
            </w:r>
            <w:r w:rsidRPr="00D66632">
              <w:rPr>
                <w:szCs w:val="28"/>
              </w:rPr>
              <w:t xml:space="preserve"> при наличии признаков незаконного культивирования у</w:t>
            </w:r>
            <w:r>
              <w:rPr>
                <w:szCs w:val="28"/>
              </w:rPr>
              <w:t>к</w:t>
            </w:r>
            <w:r w:rsidRPr="00D66632">
              <w:rPr>
                <w:szCs w:val="28"/>
              </w:rPr>
              <w:t>азанных растений незамедлительное информирова</w:t>
            </w:r>
            <w:r>
              <w:rPr>
                <w:szCs w:val="28"/>
              </w:rPr>
              <w:t>ние правоохранительных органов</w:t>
            </w:r>
          </w:p>
        </w:tc>
        <w:tc>
          <w:tcPr>
            <w:tcW w:w="2977" w:type="dxa"/>
            <w:vMerge/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май-</w:t>
            </w:r>
          </w:p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3B3B08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 xml:space="preserve">3) Организация уничтожения </w:t>
            </w:r>
            <w:r w:rsidRPr="00D66632">
              <w:rPr>
                <w:szCs w:val="28"/>
              </w:rPr>
              <w:t>наркосодержащих растений</w:t>
            </w:r>
            <w:r>
              <w:rPr>
                <w:szCs w:val="28"/>
              </w:rPr>
              <w:t xml:space="preserve"> в соответствии с </w:t>
            </w:r>
            <w:r w:rsidRPr="009613F2">
              <w:rPr>
                <w:szCs w:val="28"/>
              </w:rPr>
              <w:t>«Положением об уничтожении растений, содержащих наркотические средства или психотропные вещества либо их прекурсоры</w:t>
            </w:r>
            <w:r>
              <w:rPr>
                <w:szCs w:val="28"/>
              </w:rPr>
              <w:t>», утвержденным постановлением Правительства Российской Федерации от 22.12.2012 № 1087</w:t>
            </w: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Pr="00B811F0" w:rsidRDefault="00872A2D" w:rsidP="00B811F0">
            <w:pPr>
              <w:pStyle w:val="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2A2D" w:rsidRDefault="00872A2D" w:rsidP="00B811F0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2D074E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 w:rsidRPr="002D074E">
              <w:rPr>
                <w:szCs w:val="28"/>
              </w:rPr>
              <w:t>Ликвидация условий, способствующих произрастанию дикорастущих наркосодержащих растений, а также  их незаконной культивации: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872A2D" w:rsidRPr="002D074E" w:rsidRDefault="00872A2D" w:rsidP="002D074E">
            <w:pPr>
              <w:pStyle w:val="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D074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D074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поселений района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 в течение года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Pr="002D074E" w:rsidRDefault="00872A2D" w:rsidP="002D074E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 w:rsidRPr="002D074E">
              <w:rPr>
                <w:szCs w:val="28"/>
              </w:rPr>
              <w:t>1) обследование территорий с целью выявления неиспользованных земель и земельных участков в рамках муниципального земельного контроля</w:t>
            </w:r>
          </w:p>
        </w:tc>
        <w:tc>
          <w:tcPr>
            <w:tcW w:w="2977" w:type="dxa"/>
            <w:vMerge/>
            <w:shd w:val="clear" w:color="auto" w:fill="FFFFFF"/>
          </w:tcPr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 в течение года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Pr="002D074E" w:rsidRDefault="00872A2D" w:rsidP="002D074E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 w:rsidRPr="00551A42">
              <w:rPr>
                <w:szCs w:val="28"/>
              </w:rPr>
              <w:t>2) проведение с владельцами и пользователями земел</w:t>
            </w:r>
            <w:r>
              <w:rPr>
                <w:szCs w:val="28"/>
              </w:rPr>
              <w:t xml:space="preserve">ьных участков рабочих </w:t>
            </w:r>
            <w:r>
              <w:rPr>
                <w:szCs w:val="28"/>
              </w:rPr>
              <w:lastRenderedPageBreak/>
              <w:t>совещаний</w:t>
            </w:r>
            <w:r w:rsidRPr="00551A42">
              <w:rPr>
                <w:szCs w:val="28"/>
              </w:rPr>
              <w:t xml:space="preserve"> по вопросу введения в оборот неиспользованных земельных участков; в случае выявления таких земельных участков направлять информацию или материалы проверок в органы Россельхознадзора для принятия мер административного воздействия и рассмотрения вопроса о смене собственника или пользователя данного участка</w:t>
            </w: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FFFFFF"/>
          </w:tcPr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 в течение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872A2D" w:rsidRPr="00D66632" w:rsidTr="009059E9">
        <w:trPr>
          <w:trHeight w:val="101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B811F0">
            <w:pPr>
              <w:tabs>
                <w:tab w:val="left" w:pos="1701"/>
              </w:tabs>
              <w:ind w:right="132"/>
              <w:rPr>
                <w:szCs w:val="28"/>
              </w:rPr>
            </w:pPr>
            <w:r w:rsidRPr="00B811F0"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 xml:space="preserve">отделом </w:t>
            </w:r>
            <w:r w:rsidRPr="00B811F0">
              <w:rPr>
                <w:szCs w:val="28"/>
              </w:rPr>
              <w:t>сельского хозяйства продовольствия и защиты окружающей среды</w:t>
            </w:r>
            <w:r>
              <w:t xml:space="preserve"> </w:t>
            </w:r>
            <w:r w:rsidRPr="00B811F0">
              <w:rPr>
                <w:szCs w:val="28"/>
              </w:rPr>
              <w:t>во взаимодействии с землевладельцами и землепользователями мероприятий по выявлению и уничтожению очагов произрастания дикорастущей конопли: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продовольствия и защиты окружающей среды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551A4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Управление Россельхознадзора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 Белокалитвинская городская прокуратура</w:t>
            </w:r>
          </w:p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72A2D" w:rsidRPr="00D66632" w:rsidRDefault="00872A2D" w:rsidP="00EF4BBC">
            <w:pPr>
              <w:pStyle w:val="3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B811F0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апрель-</w:t>
            </w:r>
          </w:p>
          <w:p w:rsidR="00872A2D" w:rsidRDefault="00872A2D" w:rsidP="00B811F0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1F40F7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>1) направление</w:t>
            </w:r>
            <w:r w:rsidRPr="00D66632">
              <w:rPr>
                <w:szCs w:val="28"/>
              </w:rPr>
              <w:t xml:space="preserve"> землевладельцам и землепользователям рекомендаций по уничтожению выявленных очагов произрастания дикорастущей конопли</w:t>
            </w:r>
            <w:r>
              <w:rPr>
                <w:szCs w:val="28"/>
              </w:rPr>
              <w:t xml:space="preserve"> </w:t>
            </w:r>
            <w:r w:rsidRPr="00D40311">
              <w:rPr>
                <w:szCs w:val="28"/>
              </w:rPr>
              <w:t>с соблюдением требований в области охраны окружающей среды, санитарно-эпидемиологического благополучия населения, пожарной безопасности</w:t>
            </w:r>
          </w:p>
        </w:tc>
        <w:tc>
          <w:tcPr>
            <w:tcW w:w="2977" w:type="dxa"/>
            <w:vMerge/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B811F0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</w:tr>
      <w:tr w:rsidR="00872A2D" w:rsidRPr="00D66632" w:rsidTr="00872A2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B811F0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>2) </w:t>
            </w:r>
            <w:r w:rsidRPr="00D66632">
              <w:rPr>
                <w:szCs w:val="28"/>
              </w:rPr>
              <w:t xml:space="preserve">направление </w:t>
            </w:r>
            <w:r>
              <w:rPr>
                <w:szCs w:val="28"/>
              </w:rPr>
              <w:t>(</w:t>
            </w:r>
            <w:r w:rsidRPr="00D66632">
              <w:rPr>
                <w:szCs w:val="28"/>
              </w:rPr>
              <w:t>в случае неисполнения рекомендаций по уничтожению выявленных очагов произрастания дикорастущей конопли</w:t>
            </w:r>
            <w:r>
              <w:rPr>
                <w:szCs w:val="28"/>
              </w:rPr>
              <w:t xml:space="preserve">) </w:t>
            </w:r>
            <w:r w:rsidRPr="00D66632">
              <w:rPr>
                <w:szCs w:val="28"/>
              </w:rPr>
              <w:t xml:space="preserve">информации в </w:t>
            </w:r>
            <w:r>
              <w:t>О</w:t>
            </w:r>
            <w:r w:rsidRPr="003B3B08">
              <w:t xml:space="preserve">МВД России по </w:t>
            </w:r>
            <w:r>
              <w:t>Белокалитвинскому району</w:t>
            </w:r>
            <w:r w:rsidRPr="00D66632">
              <w:rPr>
                <w:szCs w:val="28"/>
              </w:rPr>
              <w:t xml:space="preserve">, </w:t>
            </w:r>
            <w:r>
              <w:rPr>
                <w:szCs w:val="28"/>
              </w:rPr>
              <w:t>органы</w:t>
            </w:r>
            <w:r w:rsidRPr="00D66632">
              <w:rPr>
                <w:szCs w:val="28"/>
              </w:rPr>
              <w:t xml:space="preserve"> Россельхознадзора для принятия мер административно-правового характера</w:t>
            </w:r>
          </w:p>
        </w:tc>
        <w:tc>
          <w:tcPr>
            <w:tcW w:w="2977" w:type="dxa"/>
            <w:vMerge/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апрель-</w:t>
            </w:r>
          </w:p>
          <w:p w:rsidR="00872A2D" w:rsidRDefault="00872A2D" w:rsidP="00E74444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B811F0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B811F0">
              <w:rPr>
                <w:szCs w:val="28"/>
              </w:rPr>
              <w:t>) предоставление в министерство сельского хозяйства и продовольствия Ростовской области информации о результатах работы по уничтожению очагов произрастания дикорастущей конопли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B811F0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 20 августа</w:t>
            </w:r>
          </w:p>
          <w:p w:rsidR="00872A2D" w:rsidRDefault="00872A2D" w:rsidP="00B811F0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 1 ноября</w:t>
            </w:r>
          </w:p>
        </w:tc>
      </w:tr>
      <w:tr w:rsidR="00872A2D" w:rsidRPr="00D66632" w:rsidTr="00872A2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9059E9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2D074E">
              <w:rPr>
                <w:szCs w:val="28"/>
              </w:rPr>
              <w:t xml:space="preserve">) предоставление в </w:t>
            </w:r>
            <w:r w:rsidR="009059E9">
              <w:rPr>
                <w:szCs w:val="28"/>
              </w:rPr>
              <w:t>М</w:t>
            </w:r>
            <w:r w:rsidRPr="002D074E">
              <w:rPr>
                <w:szCs w:val="28"/>
              </w:rPr>
              <w:t>инсельхоз области информации о результатах мониторинга неиспользуемых земель и земельных участков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Pr="002D074E" w:rsidRDefault="00872A2D" w:rsidP="002D074E">
            <w:pPr>
              <w:pStyle w:val="3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D074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 20 августа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D074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 1 ноября</w:t>
            </w:r>
          </w:p>
        </w:tc>
      </w:tr>
      <w:tr w:rsidR="00872A2D" w:rsidRPr="00D66632" w:rsidTr="00872A2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FFFFFF"/>
          </w:tcPr>
          <w:p w:rsidR="00872A2D" w:rsidRDefault="00872A2D" w:rsidP="00B811F0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>Секретарю антинаркотической комиссии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872A2D" w:rsidRPr="00D66632" w:rsidRDefault="00872A2D" w:rsidP="00EF4BBC">
            <w:pPr>
              <w:pStyle w:val="3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екретарь антинаркотической комиссии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872A2D" w:rsidRPr="00D66632" w:rsidRDefault="00872A2D" w:rsidP="00B811F0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653" w:rsidRPr="00D66632" w:rsidTr="00872A2D"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323653" w:rsidRPr="00D66632" w:rsidRDefault="00323653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23653" w:rsidRPr="009059E9" w:rsidRDefault="00323653" w:rsidP="003B3B08">
            <w:pPr>
              <w:tabs>
                <w:tab w:val="left" w:pos="1701"/>
              </w:tabs>
              <w:ind w:left="132" w:right="132" w:hanging="1"/>
              <w:rPr>
                <w:highlight w:val="yellow"/>
              </w:rPr>
            </w:pPr>
            <w:r w:rsidRPr="00323653">
              <w:rPr>
                <w:rStyle w:val="2"/>
                <w:rFonts w:ascii="Times New Roman" w:hAnsi="Times New Roman" w:cs="Times New Roman"/>
                <w:szCs w:val="28"/>
              </w:rPr>
              <w:t>рассмотрение на заседании антинаркотической комиссии вопроса о результатах и эффективности принятых мер по уничтожению сырьевой базы для производства наркотиков из наркосодержащих растений</w:t>
            </w:r>
            <w:bookmarkStart w:id="0" w:name="_GoBack"/>
            <w:bookmarkEnd w:id="0"/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FFFFFF"/>
          </w:tcPr>
          <w:p w:rsidR="00323653" w:rsidRPr="00D66632" w:rsidRDefault="00323653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23653" w:rsidRDefault="00323653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323653" w:rsidRPr="00D66632" w:rsidTr="00010C93"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323653" w:rsidRPr="00D66632" w:rsidRDefault="00323653" w:rsidP="00EF4BBC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vMerge/>
            <w:shd w:val="clear" w:color="auto" w:fill="FFFFFF"/>
          </w:tcPr>
          <w:p w:rsidR="00323653" w:rsidRPr="009059E9" w:rsidRDefault="00323653" w:rsidP="00AE0BA1">
            <w:pPr>
              <w:tabs>
                <w:tab w:val="left" w:pos="1701"/>
              </w:tabs>
              <w:ind w:left="132" w:right="132" w:hanging="1"/>
              <w:rPr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/>
          </w:tcPr>
          <w:p w:rsidR="00323653" w:rsidRPr="00D66632" w:rsidRDefault="00323653" w:rsidP="00EF4BBC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23653" w:rsidRDefault="00323653" w:rsidP="003B3B08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Default="00872A2D" w:rsidP="00DF1AAC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 w:rsidRPr="00D66632">
              <w:rPr>
                <w:szCs w:val="28"/>
              </w:rPr>
              <w:t xml:space="preserve">Проведение силами </w:t>
            </w:r>
            <w:r>
              <w:rPr>
                <w:szCs w:val="28"/>
              </w:rPr>
              <w:t xml:space="preserve">добровольных народных и </w:t>
            </w:r>
            <w:r w:rsidRPr="00D66632">
              <w:rPr>
                <w:szCs w:val="28"/>
              </w:rPr>
              <w:t>казачьих дружин</w:t>
            </w:r>
            <w:r>
              <w:rPr>
                <w:szCs w:val="28"/>
              </w:rPr>
              <w:t>, общественных организаций</w:t>
            </w:r>
            <w:r w:rsidRPr="00D66632">
              <w:rPr>
                <w:szCs w:val="28"/>
              </w:rPr>
              <w:t xml:space="preserve"> мероприятий по выявлению очагов произрастания дикорастущей конопли с последующим информированием органов местного самоуправления, правоохранительных органов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ЮКО «Усть-Белокалитвинский</w:t>
            </w:r>
          </w:p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казачий юрт», </w:t>
            </w:r>
          </w:p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поселений района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май-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872A2D" w:rsidRPr="00D66632" w:rsidRDefault="00872A2D" w:rsidP="006478F4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4820DE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 w:rsidRPr="00D66632">
              <w:rPr>
                <w:szCs w:val="28"/>
              </w:rPr>
              <w:t xml:space="preserve">Проведение </w:t>
            </w:r>
            <w:r w:rsidRPr="00560B7A">
              <w:rPr>
                <w:szCs w:val="28"/>
              </w:rPr>
              <w:t>мероприятий</w:t>
            </w:r>
            <w:r w:rsidRPr="00D6663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 оценке эффективности </w:t>
            </w:r>
            <w:r w:rsidRPr="00D66632">
              <w:rPr>
                <w:szCs w:val="28"/>
              </w:rPr>
              <w:t xml:space="preserve">работы </w:t>
            </w:r>
            <w:r>
              <w:rPr>
                <w:szCs w:val="28"/>
              </w:rPr>
              <w:t xml:space="preserve">в поселениях </w:t>
            </w:r>
            <w:r w:rsidRPr="00D66632">
              <w:rPr>
                <w:rStyle w:val="2"/>
                <w:rFonts w:ascii="Times New Roman" w:hAnsi="Times New Roman" w:cs="Times New Roman"/>
                <w:szCs w:val="28"/>
              </w:rPr>
              <w:t>по уничтожению дикорастущих наркосодержащих растений</w:t>
            </w:r>
            <w:r w:rsidRPr="00D66632">
              <w:rPr>
                <w:szCs w:val="28"/>
              </w:rPr>
              <w:t>: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457F08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Члены антинаркотической комиссии, </w:t>
            </w:r>
            <w:r w:rsidRPr="004820D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ОМВД России по Белокалитвинскому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июн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ь-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872A2D" w:rsidRPr="00D66632" w:rsidRDefault="00872A2D" w:rsidP="006478F4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551A42" w:rsidRDefault="00872A2D" w:rsidP="002D074E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D66632">
              <w:rPr>
                <w:szCs w:val="28"/>
              </w:rPr>
              <w:t xml:space="preserve">) проведение контрольно-надзорных мероприятий по выявлению на территориях </w:t>
            </w:r>
            <w:r>
              <w:rPr>
                <w:szCs w:val="28"/>
              </w:rPr>
              <w:t>поселений</w:t>
            </w:r>
            <w:r w:rsidRPr="00D66632">
              <w:rPr>
                <w:szCs w:val="28"/>
              </w:rPr>
              <w:t xml:space="preserve"> земельных участков, зараженных дикорастущей коноплей; организация, в пределах полномочий, мер по уничтожению дополнительно выявленных очагов произрастания дикорастущей конопли; по результатам работы информирование </w:t>
            </w:r>
            <w:r>
              <w:rPr>
                <w:szCs w:val="28"/>
              </w:rPr>
              <w:t>председателя антинаркотической комиссии (Главы Администрации Белокалитвинского района)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ind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ОМВД России по Белокалитвинскому району, </w:t>
            </w:r>
          </w:p>
          <w:p w:rsidR="00872A2D" w:rsidRPr="00551A42" w:rsidRDefault="00872A2D" w:rsidP="002D074E">
            <w:pPr>
              <w:pStyle w:val="3"/>
              <w:shd w:val="clear" w:color="auto" w:fill="auto"/>
              <w:spacing w:before="0" w:after="0" w:line="240" w:lineRule="auto"/>
              <w:ind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Управление Россельхознадзора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июн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ь-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872A2D" w:rsidRPr="00D66632" w:rsidRDefault="00872A2D" w:rsidP="006478F4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551A42" w:rsidRDefault="00872A2D" w:rsidP="002D074E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D66632">
              <w:rPr>
                <w:szCs w:val="28"/>
              </w:rPr>
              <w:t xml:space="preserve">) изучение с выездом в </w:t>
            </w:r>
            <w:r>
              <w:rPr>
                <w:szCs w:val="28"/>
              </w:rPr>
              <w:t>поселения</w:t>
            </w:r>
            <w:r w:rsidRPr="00D66632">
              <w:rPr>
                <w:szCs w:val="28"/>
              </w:rPr>
              <w:t xml:space="preserve"> организации работы по уничтожению дикорастущей конопли и борьбе с незаконным культивированием наркосодержащих растений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551A4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Члены антинаркотической комиссии (по отдельному графику), Белокалитвинская городская прокуратура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2D074E" w:rsidRDefault="00872A2D" w:rsidP="002D074E">
            <w:pPr>
              <w:pStyle w:val="3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D074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872A2D" w:rsidRPr="00D66632" w:rsidRDefault="00872A2D" w:rsidP="002D074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A2D" w:rsidRPr="00D66632" w:rsidTr="00872A2D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6478F4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1E220E" w:rsidRDefault="00872A2D" w:rsidP="004820DE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Pr="004820DE">
              <w:rPr>
                <w:szCs w:val="28"/>
              </w:rPr>
              <w:t xml:space="preserve">Подготовка аналитической справки об эффективности </w:t>
            </w:r>
            <w:r>
              <w:rPr>
                <w:szCs w:val="28"/>
              </w:rPr>
              <w:t>организации деятельности</w:t>
            </w:r>
            <w:r w:rsidRPr="004820DE">
              <w:rPr>
                <w:szCs w:val="28"/>
              </w:rPr>
              <w:t xml:space="preserve"> по уничтожению дикорас</w:t>
            </w:r>
            <w:r>
              <w:rPr>
                <w:szCs w:val="28"/>
              </w:rPr>
              <w:t>тущих наркосодержащих растений и заслушивание ее на заседании комиссии в 4 квартале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457F08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Члены антинаркотической комиссии, </w:t>
            </w:r>
            <w:r w:rsidRPr="004820D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ОМВД России по Белокалитвинскому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521714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872A2D" w:rsidRPr="00D66632" w:rsidTr="00872A2D">
        <w:tc>
          <w:tcPr>
            <w:tcW w:w="709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0207" w:type="dxa"/>
            <w:shd w:val="clear" w:color="auto" w:fill="auto"/>
          </w:tcPr>
          <w:p w:rsidR="00872A2D" w:rsidRPr="00D66632" w:rsidRDefault="00872A2D" w:rsidP="006A5CB7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 w:rsidRPr="00D66632">
              <w:rPr>
                <w:szCs w:val="28"/>
              </w:rPr>
              <w:t>Прове</w:t>
            </w:r>
            <w:r>
              <w:rPr>
                <w:szCs w:val="28"/>
              </w:rPr>
              <w:t>дение</w:t>
            </w:r>
            <w:r w:rsidRPr="00D66632">
              <w:rPr>
                <w:szCs w:val="28"/>
              </w:rPr>
              <w:t xml:space="preserve"> на территории Ростовской области </w:t>
            </w:r>
            <w:r w:rsidRPr="00D66632">
              <w:t>межведомственн</w:t>
            </w:r>
            <w:r>
              <w:t>ой</w:t>
            </w:r>
            <w:r w:rsidRPr="00D66632">
              <w:t xml:space="preserve"> комплексн</w:t>
            </w:r>
            <w:r>
              <w:t>ой</w:t>
            </w:r>
            <w:r w:rsidRPr="00D66632">
              <w:t xml:space="preserve"> оперативно-профилактическ</w:t>
            </w:r>
            <w:r>
              <w:t>ой</w:t>
            </w:r>
            <w:r w:rsidRPr="00D66632">
              <w:t xml:space="preserve"> операци</w:t>
            </w:r>
            <w:r>
              <w:t>и</w:t>
            </w:r>
            <w:r w:rsidRPr="00D66632">
              <w:t xml:space="preserve"> «Мак»</w:t>
            </w:r>
          </w:p>
        </w:tc>
        <w:tc>
          <w:tcPr>
            <w:tcW w:w="2977" w:type="dxa"/>
            <w:shd w:val="clear" w:color="auto" w:fill="auto"/>
          </w:tcPr>
          <w:p w:rsidR="00872A2D" w:rsidRPr="00D66632" w:rsidRDefault="00872A2D" w:rsidP="009613F2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МВД России по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Белокалитвинскому району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2A2D" w:rsidRPr="00D66632" w:rsidRDefault="00872A2D" w:rsidP="00917821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Упр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. 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Россельхознадзора;</w:t>
            </w:r>
          </w:p>
          <w:p w:rsidR="00872A2D" w:rsidRPr="00D66632" w:rsidRDefault="00872A2D" w:rsidP="009613F2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Члены антинаркотической комиссии</w:t>
            </w:r>
          </w:p>
        </w:tc>
        <w:tc>
          <w:tcPr>
            <w:tcW w:w="1842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lastRenderedPageBreak/>
              <w:t>по отдельному плану</w:t>
            </w:r>
          </w:p>
        </w:tc>
      </w:tr>
      <w:tr w:rsidR="00872A2D" w:rsidRPr="00D66632" w:rsidTr="00872A2D">
        <w:tc>
          <w:tcPr>
            <w:tcW w:w="709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0207" w:type="dxa"/>
            <w:shd w:val="clear" w:color="auto" w:fill="auto"/>
          </w:tcPr>
          <w:p w:rsidR="00872A2D" w:rsidRPr="00D66632" w:rsidRDefault="00872A2D" w:rsidP="007E0879">
            <w:pPr>
              <w:tabs>
                <w:tab w:val="left" w:pos="1701"/>
              </w:tabs>
              <w:ind w:left="132" w:right="132" w:hanging="1"/>
            </w:pPr>
            <w:r w:rsidRPr="00D66632">
              <w:t>Принятие мер по выявлению и пресечению преступлений и административных правонарушений, связанных с незаконным культивированием наркосодержащих растений, употреблением, хранением, производством, сбытом или пересылкой изготовленных из них наркотических средств</w:t>
            </w:r>
          </w:p>
        </w:tc>
        <w:tc>
          <w:tcPr>
            <w:tcW w:w="2977" w:type="dxa"/>
            <w:shd w:val="clear" w:color="auto" w:fill="auto"/>
          </w:tcPr>
          <w:p w:rsidR="00872A2D" w:rsidRPr="00D66632" w:rsidRDefault="00872A2D" w:rsidP="004820D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МВД России по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Белокалитвинскому району</w:t>
            </w:r>
          </w:p>
        </w:tc>
        <w:tc>
          <w:tcPr>
            <w:tcW w:w="1842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A2D" w:rsidRPr="00D66632" w:rsidTr="00872A2D">
        <w:tc>
          <w:tcPr>
            <w:tcW w:w="709" w:type="dxa"/>
            <w:shd w:val="clear" w:color="auto" w:fill="auto"/>
          </w:tcPr>
          <w:p w:rsidR="00872A2D" w:rsidRPr="00D66632" w:rsidRDefault="00872A2D" w:rsidP="00630E43">
            <w:pPr>
              <w:pStyle w:val="3"/>
              <w:shd w:val="clear" w:color="auto" w:fill="auto"/>
              <w:spacing w:before="0" w:after="0" w:line="240" w:lineRule="auto"/>
              <w:ind w:left="1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0207" w:type="dxa"/>
            <w:shd w:val="clear" w:color="auto" w:fill="auto"/>
          </w:tcPr>
          <w:p w:rsidR="00872A2D" w:rsidRPr="00D66632" w:rsidRDefault="00872A2D" w:rsidP="00A16D79">
            <w:pPr>
              <w:tabs>
                <w:tab w:val="left" w:pos="1701"/>
              </w:tabs>
              <w:ind w:left="132" w:right="132" w:hanging="1"/>
              <w:rPr>
                <w:szCs w:val="28"/>
              </w:rPr>
            </w:pPr>
            <w:r w:rsidRPr="00D66632">
              <w:t xml:space="preserve">Проведение силами </w:t>
            </w:r>
            <w:r>
              <w:rPr>
                <w:szCs w:val="28"/>
              </w:rPr>
              <w:t xml:space="preserve">добровольных народных и </w:t>
            </w:r>
            <w:r w:rsidRPr="00D66632">
              <w:rPr>
                <w:szCs w:val="28"/>
              </w:rPr>
              <w:t xml:space="preserve">казачьих дружин </w:t>
            </w:r>
            <w:r w:rsidRPr="00D66632">
              <w:t>мероприятий по выявлению возможных фактов незаконного культивирования наркосодержащих растений с последующим информированием правоохранительных органов</w:t>
            </w:r>
          </w:p>
        </w:tc>
        <w:tc>
          <w:tcPr>
            <w:tcW w:w="2977" w:type="dxa"/>
            <w:shd w:val="clear" w:color="auto" w:fill="auto"/>
          </w:tcPr>
          <w:p w:rsidR="00872A2D" w:rsidRDefault="00872A2D" w:rsidP="004820D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ЮКО «Усть-Белокалитвинский</w:t>
            </w:r>
          </w:p>
          <w:p w:rsidR="00872A2D" w:rsidRDefault="00872A2D" w:rsidP="004820D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казачий юрт», </w:t>
            </w:r>
          </w:p>
          <w:p w:rsidR="00872A2D" w:rsidRDefault="00872A2D" w:rsidP="004820D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872A2D" w:rsidRPr="00D66632" w:rsidRDefault="00872A2D" w:rsidP="004820D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поселений района</w:t>
            </w:r>
          </w:p>
        </w:tc>
        <w:tc>
          <w:tcPr>
            <w:tcW w:w="1842" w:type="dxa"/>
            <w:shd w:val="clear" w:color="auto" w:fill="auto"/>
          </w:tcPr>
          <w:p w:rsidR="00872A2D" w:rsidRDefault="00872A2D" w:rsidP="00EA6B69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май-</w:t>
            </w:r>
          </w:p>
          <w:p w:rsidR="00872A2D" w:rsidRPr="00D66632" w:rsidRDefault="00872A2D" w:rsidP="00EA6B69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72A2D" w:rsidRPr="00D66632" w:rsidTr="00872A2D">
        <w:tc>
          <w:tcPr>
            <w:tcW w:w="709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0207" w:type="dxa"/>
            <w:shd w:val="clear" w:color="auto" w:fill="auto"/>
          </w:tcPr>
          <w:p w:rsidR="00872A2D" w:rsidRDefault="00872A2D" w:rsidP="001E220E">
            <w:pPr>
              <w:tabs>
                <w:tab w:val="left" w:pos="1701"/>
              </w:tabs>
              <w:ind w:left="132" w:right="132" w:hanging="1"/>
            </w:pPr>
            <w:r w:rsidRPr="00D66632">
              <w:t xml:space="preserve">Оказание силами </w:t>
            </w:r>
            <w:r>
              <w:rPr>
                <w:szCs w:val="28"/>
              </w:rPr>
              <w:t xml:space="preserve">добровольных народных и </w:t>
            </w:r>
            <w:r w:rsidRPr="00D66632">
              <w:rPr>
                <w:szCs w:val="28"/>
              </w:rPr>
              <w:t>казачьих дружин</w:t>
            </w:r>
            <w:r w:rsidRPr="00D66632">
              <w:t xml:space="preserve"> содействия правоохранительным органам в противодействии незаконному обороту н</w:t>
            </w:r>
            <w:r>
              <w:t>аркотиков и злоупотреблению ими</w:t>
            </w:r>
          </w:p>
          <w:p w:rsidR="00872A2D" w:rsidRPr="00D66632" w:rsidRDefault="00872A2D" w:rsidP="001E220E">
            <w:pPr>
              <w:tabs>
                <w:tab w:val="left" w:pos="1701"/>
              </w:tabs>
              <w:ind w:left="132" w:right="132" w:hanging="1"/>
            </w:pPr>
          </w:p>
        </w:tc>
        <w:tc>
          <w:tcPr>
            <w:tcW w:w="2977" w:type="dxa"/>
            <w:shd w:val="clear" w:color="auto" w:fill="auto"/>
          </w:tcPr>
          <w:p w:rsidR="00872A2D" w:rsidRDefault="00872A2D" w:rsidP="004820D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ЮКО «Усть-Белокалитвинский</w:t>
            </w:r>
          </w:p>
          <w:p w:rsidR="00872A2D" w:rsidRDefault="00872A2D" w:rsidP="004820D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казачий юрт», </w:t>
            </w:r>
          </w:p>
          <w:p w:rsidR="00872A2D" w:rsidRDefault="00872A2D" w:rsidP="004820DE">
            <w:pPr>
              <w:pStyle w:val="3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872A2D" w:rsidRPr="00D66632" w:rsidRDefault="00872A2D" w:rsidP="004820DE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поселений района</w:t>
            </w:r>
          </w:p>
        </w:tc>
        <w:tc>
          <w:tcPr>
            <w:tcW w:w="1842" w:type="dxa"/>
            <w:shd w:val="clear" w:color="auto" w:fill="auto"/>
          </w:tcPr>
          <w:p w:rsidR="00872A2D" w:rsidRPr="00D66632" w:rsidRDefault="00872A2D" w:rsidP="00353E1A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A2D" w:rsidRPr="00D66632" w:rsidTr="00872A2D">
        <w:tc>
          <w:tcPr>
            <w:tcW w:w="709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0207" w:type="dxa"/>
            <w:shd w:val="clear" w:color="auto" w:fill="auto"/>
          </w:tcPr>
          <w:p w:rsidR="00872A2D" w:rsidRPr="00D66632" w:rsidRDefault="00872A2D" w:rsidP="002E625E">
            <w:pPr>
              <w:tabs>
                <w:tab w:val="left" w:pos="1701"/>
              </w:tabs>
              <w:ind w:left="132" w:right="132" w:hanging="1"/>
            </w:pPr>
            <w:r w:rsidRPr="00D66632">
              <w:t xml:space="preserve">Публикация в средствах массовой информации материалов о </w:t>
            </w:r>
            <w:r w:rsidRPr="00D66632">
              <w:rPr>
                <w:rFonts w:eastAsia="Times New Roman"/>
                <w:lang w:eastAsia="ru-RU"/>
              </w:rPr>
              <w:t xml:space="preserve">деятельности </w:t>
            </w:r>
            <w:r>
              <w:rPr>
                <w:rFonts w:eastAsia="Times New Roman"/>
                <w:lang w:eastAsia="ru-RU"/>
              </w:rPr>
              <w:t>Администрации Белокалитвинского района</w:t>
            </w:r>
            <w:r w:rsidRPr="00D66632">
              <w:rPr>
                <w:rFonts w:eastAsia="Times New Roman"/>
                <w:lang w:eastAsia="ru-RU"/>
              </w:rPr>
              <w:t xml:space="preserve">, </w:t>
            </w:r>
            <w:r>
              <w:rPr>
                <w:rFonts w:eastAsia="Times New Roman"/>
                <w:lang w:eastAsia="ru-RU"/>
              </w:rPr>
              <w:t>антинаркотической комиссии</w:t>
            </w:r>
            <w:r w:rsidRPr="00D66632">
              <w:rPr>
                <w:rFonts w:eastAsia="Times New Roman"/>
                <w:lang w:eastAsia="ru-RU"/>
              </w:rPr>
              <w:t xml:space="preserve"> по повышению эффективности борьбы с незаконным оборотом наркотиков</w:t>
            </w:r>
          </w:p>
        </w:tc>
        <w:tc>
          <w:tcPr>
            <w:tcW w:w="2977" w:type="dxa"/>
            <w:shd w:val="clear" w:color="auto" w:fill="auto"/>
          </w:tcPr>
          <w:p w:rsidR="00872A2D" w:rsidRPr="00D66632" w:rsidRDefault="00872A2D" w:rsidP="009613F2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Администрация Белокалитвинского района, антинаркотическая комиссия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A2D" w:rsidRPr="00D66632" w:rsidTr="00872A2D">
        <w:tc>
          <w:tcPr>
            <w:tcW w:w="709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10207" w:type="dxa"/>
            <w:shd w:val="clear" w:color="auto" w:fill="auto"/>
          </w:tcPr>
          <w:p w:rsidR="00872A2D" w:rsidRPr="00D66632" w:rsidRDefault="00872A2D" w:rsidP="002E625E">
            <w:pPr>
              <w:tabs>
                <w:tab w:val="left" w:pos="1701"/>
              </w:tabs>
              <w:ind w:left="132" w:right="132" w:hanging="1"/>
              <w:rPr>
                <w:rFonts w:eastAsia="Times New Roman"/>
                <w:lang w:eastAsia="ru-RU"/>
              </w:rPr>
            </w:pPr>
            <w:r w:rsidRPr="00D66632">
              <w:rPr>
                <w:rFonts w:eastAsia="Times New Roman"/>
                <w:lang w:eastAsia="ru-RU"/>
              </w:rPr>
              <w:t xml:space="preserve">Подготовка </w:t>
            </w:r>
            <w:r>
              <w:rPr>
                <w:rFonts w:eastAsia="Times New Roman"/>
                <w:lang w:eastAsia="ru-RU"/>
              </w:rPr>
              <w:t xml:space="preserve">и печать </w:t>
            </w:r>
            <w:r w:rsidRPr="00D66632">
              <w:rPr>
                <w:rFonts w:eastAsia="Times New Roman"/>
                <w:lang w:eastAsia="ru-RU"/>
              </w:rPr>
              <w:t>материалов по уничтожению сырьевой базы для изготовления наркотиков растительного происхождения, об ответственности за правонарушения и преступления в этой сфере</w:t>
            </w:r>
          </w:p>
        </w:tc>
        <w:tc>
          <w:tcPr>
            <w:tcW w:w="2977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B811F0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продовольствия и защиты окружающей среды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 редакция Белокалитвинской общественно-политической газеты «Перекресток»</w:t>
            </w:r>
          </w:p>
        </w:tc>
        <w:tc>
          <w:tcPr>
            <w:tcW w:w="1842" w:type="dxa"/>
            <w:shd w:val="clear" w:color="auto" w:fill="auto"/>
          </w:tcPr>
          <w:p w:rsidR="00872A2D" w:rsidRDefault="00872A2D" w:rsidP="00EA6B69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872A2D" w:rsidRPr="00D66632" w:rsidRDefault="00872A2D" w:rsidP="00EA6B69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72A2D" w:rsidRPr="00D66632" w:rsidTr="00872A2D">
        <w:tc>
          <w:tcPr>
            <w:tcW w:w="709" w:type="dxa"/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10207" w:type="dxa"/>
            <w:shd w:val="clear" w:color="auto" w:fill="auto"/>
          </w:tcPr>
          <w:p w:rsidR="00872A2D" w:rsidRPr="00D66632" w:rsidRDefault="00872A2D" w:rsidP="008B3B54">
            <w:pPr>
              <w:tabs>
                <w:tab w:val="left" w:pos="1701"/>
              </w:tabs>
              <w:ind w:left="132" w:right="132" w:hang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Информирование жителей района</w:t>
            </w:r>
            <w:r w:rsidRPr="00D66632">
              <w:rPr>
                <w:rFonts w:cs="Times New Roman"/>
                <w:szCs w:val="28"/>
              </w:rPr>
              <w:t xml:space="preserve"> о последствиях незаконного культивирования наркосодержащих растений и непринятия мер по уничтожению дикорастущей конопли</w:t>
            </w:r>
          </w:p>
        </w:tc>
        <w:tc>
          <w:tcPr>
            <w:tcW w:w="2977" w:type="dxa"/>
            <w:shd w:val="clear" w:color="auto" w:fill="auto"/>
          </w:tcPr>
          <w:p w:rsidR="00872A2D" w:rsidRPr="00D66632" w:rsidRDefault="00872A2D" w:rsidP="002E625E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МВД России по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Белокалитвинскому району, СМИ</w:t>
            </w:r>
          </w:p>
          <w:p w:rsidR="00872A2D" w:rsidRPr="00D66632" w:rsidRDefault="00872A2D" w:rsidP="007E0879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72A2D" w:rsidRPr="00D66632" w:rsidRDefault="00872A2D" w:rsidP="00EA6B69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</w:tr>
      <w:tr w:rsidR="00872A2D" w:rsidRPr="00D66632" w:rsidTr="00872A2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EF4BBC">
            <w:pPr>
              <w:pStyle w:val="3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663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622033">
            <w:pPr>
              <w:tabs>
                <w:tab w:val="left" w:pos="1701"/>
              </w:tabs>
              <w:ind w:left="132" w:right="132" w:hanging="1"/>
              <w:rPr>
                <w:rFonts w:cs="Times New Roman"/>
                <w:szCs w:val="28"/>
              </w:rPr>
            </w:pPr>
            <w:r w:rsidRPr="00D66632">
              <w:rPr>
                <w:rFonts w:cs="Times New Roman"/>
                <w:szCs w:val="28"/>
              </w:rPr>
              <w:t>Информирование населения через средства массовой информации о проводимых мероприятиях и достигнутых результатах работы правоохранительных органов</w:t>
            </w:r>
            <w:r>
              <w:rPr>
                <w:rFonts w:cs="Times New Roman"/>
                <w:szCs w:val="28"/>
              </w:rPr>
              <w:t xml:space="preserve"> </w:t>
            </w:r>
            <w:r w:rsidRPr="00D6663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в </w:t>
            </w:r>
            <w:r w:rsidRPr="00D66632">
              <w:rPr>
                <w:rFonts w:eastAsia="Times New Roman"/>
                <w:lang w:eastAsia="ru-RU"/>
              </w:rPr>
              <w:t>борьб</w:t>
            </w:r>
            <w:r>
              <w:rPr>
                <w:rFonts w:eastAsia="Times New Roman"/>
                <w:lang w:eastAsia="ru-RU"/>
              </w:rPr>
              <w:t xml:space="preserve">е </w:t>
            </w:r>
            <w:r w:rsidRPr="00D66632">
              <w:rPr>
                <w:rFonts w:eastAsia="Times New Roman"/>
                <w:lang w:eastAsia="ru-RU"/>
              </w:rPr>
              <w:t>с незаконным оборотом наркотиков</w:t>
            </w:r>
            <w:r>
              <w:rPr>
                <w:rFonts w:eastAsia="Times New Roman"/>
                <w:lang w:eastAsia="ru-RU"/>
              </w:rPr>
              <w:t xml:space="preserve">; </w:t>
            </w:r>
            <w:r w:rsidRPr="00D66632">
              <w:rPr>
                <w:rFonts w:cs="Times New Roman"/>
                <w:szCs w:val="28"/>
              </w:rPr>
              <w:t>освещени</w:t>
            </w:r>
            <w:r>
              <w:rPr>
                <w:rFonts w:cs="Times New Roman"/>
                <w:szCs w:val="28"/>
              </w:rPr>
              <w:t>е</w:t>
            </w:r>
            <w:r w:rsidRPr="00D66632">
              <w:rPr>
                <w:rFonts w:cs="Times New Roman"/>
                <w:szCs w:val="28"/>
              </w:rPr>
              <w:t xml:space="preserve"> судебной практики рассмотрения уголовных дел по наркопреступлениям, связанным с наркотиками, изготовленными из местного сырья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2E625E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D6663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МВД России по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Белокалитвинскому району, СМИ</w:t>
            </w:r>
          </w:p>
          <w:p w:rsidR="00872A2D" w:rsidRPr="00D66632" w:rsidRDefault="00872A2D" w:rsidP="009613F2">
            <w:pPr>
              <w:pStyle w:val="3"/>
              <w:shd w:val="clear" w:color="auto" w:fill="auto"/>
              <w:spacing w:before="0" w:after="0" w:line="240" w:lineRule="auto"/>
              <w:ind w:left="130" w:right="136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72A2D" w:rsidRPr="00D66632" w:rsidRDefault="00872A2D" w:rsidP="00925BDF">
            <w:pPr>
              <w:pStyle w:val="3"/>
              <w:shd w:val="clear" w:color="auto" w:fill="auto"/>
              <w:spacing w:before="0" w:after="0" w:line="240" w:lineRule="auto"/>
              <w:ind w:left="131" w:right="13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2224B1" w:rsidRPr="004B3703" w:rsidRDefault="002224B1" w:rsidP="004B3703">
      <w:pPr>
        <w:rPr>
          <w:sz w:val="16"/>
          <w:szCs w:val="16"/>
        </w:rPr>
      </w:pPr>
    </w:p>
    <w:p w:rsidR="002224B1" w:rsidRPr="00C55EBC" w:rsidRDefault="002224B1" w:rsidP="002224B1">
      <w:pPr>
        <w:widowControl w:val="0"/>
        <w:ind w:firstLine="709"/>
        <w:rPr>
          <w:szCs w:val="28"/>
        </w:rPr>
      </w:pPr>
      <w:r w:rsidRPr="00C55EBC">
        <w:rPr>
          <w:szCs w:val="28"/>
        </w:rPr>
        <w:t>Список используемых сокращений:</w:t>
      </w:r>
    </w:p>
    <w:p w:rsidR="002224B1" w:rsidRDefault="002E625E" w:rsidP="002224B1">
      <w:pPr>
        <w:ind w:firstLine="709"/>
        <w:rPr>
          <w:szCs w:val="28"/>
        </w:rPr>
      </w:pPr>
      <w:r>
        <w:rPr>
          <w:szCs w:val="28"/>
        </w:rPr>
        <w:t>О</w:t>
      </w:r>
      <w:r w:rsidR="002224B1" w:rsidRPr="00C55EBC">
        <w:rPr>
          <w:szCs w:val="28"/>
        </w:rPr>
        <w:t>МВД Р</w:t>
      </w:r>
      <w:r w:rsidR="002224B1">
        <w:rPr>
          <w:szCs w:val="28"/>
        </w:rPr>
        <w:t>оссии</w:t>
      </w:r>
      <w:r w:rsidR="002224B1" w:rsidRPr="00C55EBC">
        <w:rPr>
          <w:szCs w:val="28"/>
        </w:rPr>
        <w:t xml:space="preserve"> по </w:t>
      </w:r>
      <w:r>
        <w:rPr>
          <w:rStyle w:val="2"/>
          <w:rFonts w:ascii="Times New Roman" w:hAnsi="Times New Roman" w:cs="Times New Roman"/>
          <w:szCs w:val="28"/>
        </w:rPr>
        <w:t>Белокалитвинскому району</w:t>
      </w:r>
      <w:r w:rsidRPr="00C55EBC">
        <w:rPr>
          <w:szCs w:val="28"/>
        </w:rPr>
        <w:t xml:space="preserve"> </w:t>
      </w:r>
      <w:r>
        <w:rPr>
          <w:szCs w:val="28"/>
        </w:rPr>
        <w:t>– Отдел</w:t>
      </w:r>
      <w:r w:rsidR="002224B1" w:rsidRPr="00C55EBC">
        <w:rPr>
          <w:szCs w:val="28"/>
        </w:rPr>
        <w:t xml:space="preserve"> </w:t>
      </w:r>
      <w:r w:rsidR="006C2C78">
        <w:rPr>
          <w:szCs w:val="28"/>
        </w:rPr>
        <w:t>М</w:t>
      </w:r>
      <w:r w:rsidR="002224B1" w:rsidRPr="00C55EBC">
        <w:rPr>
          <w:szCs w:val="28"/>
        </w:rPr>
        <w:t>инистерства внутренних дел Российской Федерации по</w:t>
      </w:r>
      <w:r w:rsidRPr="002E625E">
        <w:rPr>
          <w:rStyle w:val="2"/>
          <w:rFonts w:ascii="Times New Roman" w:hAnsi="Times New Roman" w:cs="Times New Roman"/>
          <w:szCs w:val="28"/>
        </w:rPr>
        <w:t xml:space="preserve"> </w:t>
      </w:r>
      <w:r>
        <w:rPr>
          <w:rStyle w:val="2"/>
          <w:rFonts w:ascii="Times New Roman" w:hAnsi="Times New Roman" w:cs="Times New Roman"/>
          <w:szCs w:val="28"/>
        </w:rPr>
        <w:t>Белокалитвинскому району</w:t>
      </w:r>
      <w:r w:rsidR="002224B1" w:rsidRPr="00C55EBC">
        <w:rPr>
          <w:szCs w:val="28"/>
        </w:rPr>
        <w:t>;</w:t>
      </w:r>
    </w:p>
    <w:p w:rsidR="00551A42" w:rsidRPr="00C55EBC" w:rsidRDefault="00551A42" w:rsidP="00551A42">
      <w:pPr>
        <w:ind w:firstLine="709"/>
        <w:rPr>
          <w:szCs w:val="28"/>
        </w:rPr>
      </w:pPr>
      <w:r w:rsidRPr="00C55EBC">
        <w:rPr>
          <w:szCs w:val="28"/>
        </w:rPr>
        <w:t>Управление Россельхознадзора</w:t>
      </w:r>
      <w:r>
        <w:rPr>
          <w:szCs w:val="28"/>
        </w:rPr>
        <w:t xml:space="preserve"> – У</w:t>
      </w:r>
      <w:r w:rsidRPr="00C55EBC">
        <w:rPr>
          <w:szCs w:val="28"/>
        </w:rPr>
        <w:t xml:space="preserve">правление </w:t>
      </w:r>
      <w:r w:rsidRPr="00CB7357">
        <w:rPr>
          <w:szCs w:val="28"/>
        </w:rPr>
        <w:t>Федеральной службы по ветеринарному и фитосанитарному надзору по Ростовской</w:t>
      </w:r>
      <w:r w:rsidR="007E0879">
        <w:rPr>
          <w:szCs w:val="28"/>
        </w:rPr>
        <w:t>,</w:t>
      </w:r>
      <w:r w:rsidRPr="00CB7357">
        <w:rPr>
          <w:szCs w:val="28"/>
        </w:rPr>
        <w:t xml:space="preserve"> Волгоградской </w:t>
      </w:r>
      <w:r w:rsidR="007E0879">
        <w:rPr>
          <w:szCs w:val="28"/>
        </w:rPr>
        <w:t xml:space="preserve">и Астраханской </w:t>
      </w:r>
      <w:r w:rsidRPr="00CB7357">
        <w:rPr>
          <w:szCs w:val="28"/>
        </w:rPr>
        <w:t>областям и Республике Калмыкия</w:t>
      </w:r>
      <w:r w:rsidRPr="00C55EBC">
        <w:rPr>
          <w:szCs w:val="28"/>
        </w:rPr>
        <w:t>;</w:t>
      </w:r>
    </w:p>
    <w:p w:rsidR="00163F21" w:rsidRDefault="002E625E" w:rsidP="007E0879">
      <w:pPr>
        <w:ind w:firstLine="709"/>
        <w:rPr>
          <w:szCs w:val="28"/>
        </w:rPr>
      </w:pPr>
      <w:r>
        <w:rPr>
          <w:szCs w:val="28"/>
        </w:rPr>
        <w:t>СМИ – средства массовой информации</w:t>
      </w:r>
      <w:r w:rsidR="002224B1" w:rsidRPr="00C55EBC">
        <w:rPr>
          <w:szCs w:val="28"/>
        </w:rPr>
        <w:t>;</w:t>
      </w:r>
    </w:p>
    <w:p w:rsidR="002E625E" w:rsidRPr="002E625E" w:rsidRDefault="002E625E" w:rsidP="002E625E">
      <w:pPr>
        <w:pStyle w:val="3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          ЮКО «Усть-Белокалитвинский казачий юрт» - Юртовое казачье общество «Усть-Белокалитвинский казачий юрт».</w:t>
      </w:r>
    </w:p>
    <w:sectPr w:rsidR="002E625E" w:rsidRPr="002E625E" w:rsidSect="00872A2D">
      <w:footerReference w:type="default" r:id="rId8"/>
      <w:type w:val="continuous"/>
      <w:pgSz w:w="16838" w:h="11909" w:orient="landscape" w:code="9"/>
      <w:pgMar w:top="720" w:right="720" w:bottom="720" w:left="720" w:header="0" w:footer="6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81" w:rsidRDefault="00AD0A81" w:rsidP="006601FD">
      <w:r>
        <w:separator/>
      </w:r>
    </w:p>
  </w:endnote>
  <w:endnote w:type="continuationSeparator" w:id="0">
    <w:p w:rsidR="00AD0A81" w:rsidRDefault="00AD0A81" w:rsidP="0066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728106"/>
      <w:docPartObj>
        <w:docPartGallery w:val="Page Numbers (Bottom of Page)"/>
        <w:docPartUnique/>
      </w:docPartObj>
    </w:sdtPr>
    <w:sdtEndPr/>
    <w:sdtContent>
      <w:p w:rsidR="006601FD" w:rsidRDefault="008D566A">
        <w:pPr>
          <w:pStyle w:val="a6"/>
          <w:jc w:val="right"/>
        </w:pPr>
        <w:r>
          <w:fldChar w:fldCharType="begin"/>
        </w:r>
        <w:r w:rsidR="006601FD">
          <w:instrText>PAGE   \* MERGEFORMAT</w:instrText>
        </w:r>
        <w:r>
          <w:fldChar w:fldCharType="separate"/>
        </w:r>
        <w:r w:rsidR="00323653">
          <w:rPr>
            <w:noProof/>
          </w:rPr>
          <w:t>3</w:t>
        </w:r>
        <w:r>
          <w:fldChar w:fldCharType="end"/>
        </w:r>
      </w:p>
    </w:sdtContent>
  </w:sdt>
  <w:p w:rsidR="006601FD" w:rsidRDefault="006601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81" w:rsidRDefault="00AD0A81" w:rsidP="006601FD">
      <w:r>
        <w:separator/>
      </w:r>
    </w:p>
  </w:footnote>
  <w:footnote w:type="continuationSeparator" w:id="0">
    <w:p w:rsidR="00AD0A81" w:rsidRDefault="00AD0A81" w:rsidP="0066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0659E"/>
    <w:multiLevelType w:val="hybridMultilevel"/>
    <w:tmpl w:val="58C2887C"/>
    <w:lvl w:ilvl="0" w:tplc="E1FAE85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3573DBC"/>
    <w:multiLevelType w:val="hybridMultilevel"/>
    <w:tmpl w:val="583A336C"/>
    <w:lvl w:ilvl="0" w:tplc="D8ACC07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C90222A"/>
    <w:multiLevelType w:val="multilevel"/>
    <w:tmpl w:val="A57AD30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2.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05"/>
    <w:rsid w:val="0002642B"/>
    <w:rsid w:val="000367A8"/>
    <w:rsid w:val="000D19FD"/>
    <w:rsid w:val="000E0BB8"/>
    <w:rsid w:val="00111716"/>
    <w:rsid w:val="001305B4"/>
    <w:rsid w:val="001311C4"/>
    <w:rsid w:val="0014084F"/>
    <w:rsid w:val="001444B5"/>
    <w:rsid w:val="00163F21"/>
    <w:rsid w:val="00172013"/>
    <w:rsid w:val="001729E2"/>
    <w:rsid w:val="001C3D93"/>
    <w:rsid w:val="001C697A"/>
    <w:rsid w:val="001E220E"/>
    <w:rsid w:val="001F40F7"/>
    <w:rsid w:val="002041FC"/>
    <w:rsid w:val="00207DB6"/>
    <w:rsid w:val="002224B1"/>
    <w:rsid w:val="0022521B"/>
    <w:rsid w:val="002262A3"/>
    <w:rsid w:val="002435BE"/>
    <w:rsid w:val="002502FA"/>
    <w:rsid w:val="002707CC"/>
    <w:rsid w:val="002C102E"/>
    <w:rsid w:val="002D03F0"/>
    <w:rsid w:val="002D074E"/>
    <w:rsid w:val="002E625E"/>
    <w:rsid w:val="002F7910"/>
    <w:rsid w:val="00311740"/>
    <w:rsid w:val="00322D83"/>
    <w:rsid w:val="00323653"/>
    <w:rsid w:val="003432F7"/>
    <w:rsid w:val="0038549A"/>
    <w:rsid w:val="00386FBC"/>
    <w:rsid w:val="00390B7F"/>
    <w:rsid w:val="003B3B08"/>
    <w:rsid w:val="003B3C28"/>
    <w:rsid w:val="003B438F"/>
    <w:rsid w:val="003D3247"/>
    <w:rsid w:val="003E29A4"/>
    <w:rsid w:val="003E5EC8"/>
    <w:rsid w:val="003F5A6D"/>
    <w:rsid w:val="004060AB"/>
    <w:rsid w:val="004062FB"/>
    <w:rsid w:val="0042702C"/>
    <w:rsid w:val="00430E59"/>
    <w:rsid w:val="00431DD2"/>
    <w:rsid w:val="00433F72"/>
    <w:rsid w:val="00436FA4"/>
    <w:rsid w:val="00452E4B"/>
    <w:rsid w:val="004820DE"/>
    <w:rsid w:val="00487CD7"/>
    <w:rsid w:val="004A6FA8"/>
    <w:rsid w:val="004B21D8"/>
    <w:rsid w:val="004B3703"/>
    <w:rsid w:val="004E3A69"/>
    <w:rsid w:val="004E5FCE"/>
    <w:rsid w:val="005009E6"/>
    <w:rsid w:val="00510617"/>
    <w:rsid w:val="00521714"/>
    <w:rsid w:val="0052601D"/>
    <w:rsid w:val="00534B6E"/>
    <w:rsid w:val="00537981"/>
    <w:rsid w:val="00551A42"/>
    <w:rsid w:val="00560B7A"/>
    <w:rsid w:val="005868EE"/>
    <w:rsid w:val="005967D2"/>
    <w:rsid w:val="00597CFE"/>
    <w:rsid w:val="005A32A1"/>
    <w:rsid w:val="005A358A"/>
    <w:rsid w:val="005A4807"/>
    <w:rsid w:val="005B0B77"/>
    <w:rsid w:val="005C16EF"/>
    <w:rsid w:val="005F49AD"/>
    <w:rsid w:val="006103A0"/>
    <w:rsid w:val="00617981"/>
    <w:rsid w:val="00622033"/>
    <w:rsid w:val="006224FE"/>
    <w:rsid w:val="00622BCC"/>
    <w:rsid w:val="00630E43"/>
    <w:rsid w:val="00646372"/>
    <w:rsid w:val="00647D1F"/>
    <w:rsid w:val="006574DD"/>
    <w:rsid w:val="006601FD"/>
    <w:rsid w:val="00664192"/>
    <w:rsid w:val="00675854"/>
    <w:rsid w:val="0069054D"/>
    <w:rsid w:val="00695CC0"/>
    <w:rsid w:val="006A5CB7"/>
    <w:rsid w:val="006C2C78"/>
    <w:rsid w:val="006D4926"/>
    <w:rsid w:val="006D7861"/>
    <w:rsid w:val="006F1428"/>
    <w:rsid w:val="00713BD2"/>
    <w:rsid w:val="00717549"/>
    <w:rsid w:val="007243C8"/>
    <w:rsid w:val="00727532"/>
    <w:rsid w:val="00735AA8"/>
    <w:rsid w:val="00742AC4"/>
    <w:rsid w:val="007479F3"/>
    <w:rsid w:val="00753E7C"/>
    <w:rsid w:val="00755766"/>
    <w:rsid w:val="00787490"/>
    <w:rsid w:val="007B13C7"/>
    <w:rsid w:val="007C70E4"/>
    <w:rsid w:val="007D3D9C"/>
    <w:rsid w:val="007D4EC7"/>
    <w:rsid w:val="007E0879"/>
    <w:rsid w:val="007E470B"/>
    <w:rsid w:val="007F2673"/>
    <w:rsid w:val="00802968"/>
    <w:rsid w:val="00802F83"/>
    <w:rsid w:val="008174AC"/>
    <w:rsid w:val="00820A58"/>
    <w:rsid w:val="00843217"/>
    <w:rsid w:val="00844983"/>
    <w:rsid w:val="00872A2D"/>
    <w:rsid w:val="0087333A"/>
    <w:rsid w:val="0087406F"/>
    <w:rsid w:val="00875177"/>
    <w:rsid w:val="00890CA0"/>
    <w:rsid w:val="008A25A8"/>
    <w:rsid w:val="008A6A9A"/>
    <w:rsid w:val="008B3B54"/>
    <w:rsid w:val="008D566A"/>
    <w:rsid w:val="008E3B52"/>
    <w:rsid w:val="00903B64"/>
    <w:rsid w:val="009059E9"/>
    <w:rsid w:val="00917821"/>
    <w:rsid w:val="00925BDF"/>
    <w:rsid w:val="00957F19"/>
    <w:rsid w:val="009613F2"/>
    <w:rsid w:val="0096155B"/>
    <w:rsid w:val="009A716D"/>
    <w:rsid w:val="009C5B8A"/>
    <w:rsid w:val="009D52F1"/>
    <w:rsid w:val="009F7266"/>
    <w:rsid w:val="00A14ADB"/>
    <w:rsid w:val="00A16D79"/>
    <w:rsid w:val="00A2492F"/>
    <w:rsid w:val="00A26309"/>
    <w:rsid w:val="00A30A47"/>
    <w:rsid w:val="00A34589"/>
    <w:rsid w:val="00A41338"/>
    <w:rsid w:val="00A53AE8"/>
    <w:rsid w:val="00A56769"/>
    <w:rsid w:val="00A85C59"/>
    <w:rsid w:val="00A90D35"/>
    <w:rsid w:val="00AA02B1"/>
    <w:rsid w:val="00AB3966"/>
    <w:rsid w:val="00AD0A81"/>
    <w:rsid w:val="00AE0BA1"/>
    <w:rsid w:val="00AF031C"/>
    <w:rsid w:val="00AF33D1"/>
    <w:rsid w:val="00AF5C80"/>
    <w:rsid w:val="00AF6D7E"/>
    <w:rsid w:val="00B000C6"/>
    <w:rsid w:val="00B356CD"/>
    <w:rsid w:val="00B617A4"/>
    <w:rsid w:val="00B652E0"/>
    <w:rsid w:val="00B66A3B"/>
    <w:rsid w:val="00B673CF"/>
    <w:rsid w:val="00B71E98"/>
    <w:rsid w:val="00B80081"/>
    <w:rsid w:val="00B811F0"/>
    <w:rsid w:val="00BA37D8"/>
    <w:rsid w:val="00BC05B5"/>
    <w:rsid w:val="00BC7BF5"/>
    <w:rsid w:val="00C16BD2"/>
    <w:rsid w:val="00C66A42"/>
    <w:rsid w:val="00CA6E25"/>
    <w:rsid w:val="00CC4023"/>
    <w:rsid w:val="00CD601A"/>
    <w:rsid w:val="00CE086F"/>
    <w:rsid w:val="00CE6247"/>
    <w:rsid w:val="00CE7864"/>
    <w:rsid w:val="00CF2D2F"/>
    <w:rsid w:val="00D0139A"/>
    <w:rsid w:val="00D40311"/>
    <w:rsid w:val="00D66632"/>
    <w:rsid w:val="00D7616F"/>
    <w:rsid w:val="00D86B35"/>
    <w:rsid w:val="00D976BB"/>
    <w:rsid w:val="00DB75A0"/>
    <w:rsid w:val="00DD033E"/>
    <w:rsid w:val="00DD5490"/>
    <w:rsid w:val="00DE36E1"/>
    <w:rsid w:val="00DE59BB"/>
    <w:rsid w:val="00DF1AAC"/>
    <w:rsid w:val="00DF2213"/>
    <w:rsid w:val="00DF6AE0"/>
    <w:rsid w:val="00E02327"/>
    <w:rsid w:val="00E14F32"/>
    <w:rsid w:val="00E25B80"/>
    <w:rsid w:val="00E2732D"/>
    <w:rsid w:val="00E36969"/>
    <w:rsid w:val="00E46119"/>
    <w:rsid w:val="00E464F4"/>
    <w:rsid w:val="00E55908"/>
    <w:rsid w:val="00E74444"/>
    <w:rsid w:val="00E8044E"/>
    <w:rsid w:val="00E82AD7"/>
    <w:rsid w:val="00EA6B69"/>
    <w:rsid w:val="00EC1A45"/>
    <w:rsid w:val="00EE6636"/>
    <w:rsid w:val="00EE7D85"/>
    <w:rsid w:val="00EF1C01"/>
    <w:rsid w:val="00EF4BBC"/>
    <w:rsid w:val="00EF5B83"/>
    <w:rsid w:val="00EF7A62"/>
    <w:rsid w:val="00F177DD"/>
    <w:rsid w:val="00F26C1E"/>
    <w:rsid w:val="00F26C38"/>
    <w:rsid w:val="00F30E05"/>
    <w:rsid w:val="00F3499B"/>
    <w:rsid w:val="00F95F2C"/>
    <w:rsid w:val="00FA3801"/>
    <w:rsid w:val="00FA719B"/>
    <w:rsid w:val="00FB1D6A"/>
    <w:rsid w:val="00FC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3137"/>
  <w15:docId w15:val="{E066BBE6-6ADD-4E19-A2D4-628F50FE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6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9054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9054D"/>
    <w:rPr>
      <w:rFonts w:ascii="Lucida Sans Unicode" w:eastAsia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69054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9054D"/>
    <w:pPr>
      <w:widowControl w:val="0"/>
      <w:shd w:val="clear" w:color="auto" w:fill="FFFFFF"/>
      <w:spacing w:before="60" w:after="60" w:line="279" w:lineRule="exact"/>
      <w:jc w:val="center"/>
    </w:pPr>
    <w:rPr>
      <w:rFonts w:ascii="Lucida Sans Unicode" w:eastAsia="Lucida Sans Unicode" w:hAnsi="Lucida Sans Unicode" w:cs="Lucida Sans Unicode"/>
      <w:sz w:val="22"/>
    </w:rPr>
  </w:style>
  <w:style w:type="paragraph" w:customStyle="1" w:styleId="70">
    <w:name w:val="Основной текст (7)"/>
    <w:basedOn w:val="a"/>
    <w:link w:val="7"/>
    <w:rsid w:val="0069054D"/>
    <w:pPr>
      <w:widowControl w:val="0"/>
      <w:shd w:val="clear" w:color="auto" w:fill="FFFFFF"/>
      <w:spacing w:before="960" w:line="324" w:lineRule="exact"/>
      <w:jc w:val="center"/>
    </w:pPr>
    <w:rPr>
      <w:rFonts w:ascii="Lucida Sans Unicode" w:eastAsia="Lucida Sans Unicode" w:hAnsi="Lucida Sans Unicode" w:cs="Lucida Sans Unicode"/>
      <w:b/>
      <w:bCs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6601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01F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01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01FD"/>
    <w:rPr>
      <w:rFonts w:ascii="Times New Roman" w:hAnsi="Times New Roman"/>
      <w:sz w:val="28"/>
    </w:rPr>
  </w:style>
  <w:style w:type="paragraph" w:styleId="a8">
    <w:name w:val="List Paragraph"/>
    <w:basedOn w:val="a"/>
    <w:uiPriority w:val="99"/>
    <w:qFormat/>
    <w:rsid w:val="00A30A47"/>
    <w:pPr>
      <w:ind w:left="720" w:firstLine="709"/>
      <w:contextualSpacing/>
    </w:pPr>
    <w:rPr>
      <w:szCs w:val="28"/>
    </w:rPr>
  </w:style>
  <w:style w:type="paragraph" w:customStyle="1" w:styleId="1">
    <w:name w:val="Знак1"/>
    <w:basedOn w:val="a"/>
    <w:rsid w:val="000367A8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rsid w:val="001C3D93"/>
    <w:rPr>
      <w:rFonts w:ascii="MS Gothic" w:eastAsia="MS Gothic" w:hAnsi="MS Gothic" w:cs="MS Gothic"/>
      <w:shd w:val="clear" w:color="auto" w:fill="FFFFFF"/>
    </w:rPr>
  </w:style>
  <w:style w:type="character" w:customStyle="1" w:styleId="6-2pt">
    <w:name w:val="Основной текст (6) + Интервал -2 pt"/>
    <w:basedOn w:val="6"/>
    <w:rsid w:val="001C3D93"/>
    <w:rPr>
      <w:rFonts w:ascii="MS Gothic" w:eastAsia="MS Gothic" w:hAnsi="MS Gothic" w:cs="MS Gothic"/>
      <w:color w:val="000000"/>
      <w:spacing w:val="-40"/>
      <w:w w:val="100"/>
      <w:position w:val="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1C3D93"/>
    <w:pPr>
      <w:widowControl w:val="0"/>
      <w:shd w:val="clear" w:color="auto" w:fill="FFFFFF"/>
      <w:spacing w:after="360" w:line="0" w:lineRule="atLeast"/>
      <w:jc w:val="left"/>
    </w:pPr>
    <w:rPr>
      <w:rFonts w:ascii="MS Gothic" w:eastAsia="MS Gothic" w:hAnsi="MS Gothic" w:cs="MS Gothic"/>
      <w:sz w:val="22"/>
    </w:rPr>
  </w:style>
  <w:style w:type="table" w:styleId="a9">
    <w:name w:val="Table Grid"/>
    <w:basedOn w:val="a1"/>
    <w:uiPriority w:val="59"/>
    <w:rsid w:val="001C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0C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3F4B-66E7-43B9-8BFA-C768E91F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  В.А.</dc:creator>
  <cp:lastModifiedBy>Шведчикова Ольга</cp:lastModifiedBy>
  <cp:revision>15</cp:revision>
  <cp:lastPrinted>2019-04-18T11:28:00Z</cp:lastPrinted>
  <dcterms:created xsi:type="dcterms:W3CDTF">2017-03-21T12:27:00Z</dcterms:created>
  <dcterms:modified xsi:type="dcterms:W3CDTF">2020-07-11T11:39:00Z</dcterms:modified>
</cp:coreProperties>
</file>