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94" w:rsidRPr="00CB5DF2" w:rsidRDefault="00081B94" w:rsidP="00392E0C">
      <w:pPr>
        <w:pStyle w:val="a5"/>
        <w:spacing w:before="0" w:beforeAutospacing="0" w:after="0" w:afterAutospacing="0"/>
        <w:ind w:firstLine="0"/>
        <w:jc w:val="right"/>
        <w:rPr>
          <w:szCs w:val="28"/>
        </w:rPr>
      </w:pPr>
      <w:r w:rsidRPr="00CB5DF2">
        <w:rPr>
          <w:szCs w:val="28"/>
        </w:rPr>
        <w:t xml:space="preserve">Приложение </w:t>
      </w:r>
      <w:r w:rsidR="00B6525A">
        <w:rPr>
          <w:szCs w:val="28"/>
        </w:rPr>
        <w:t>№ 2</w:t>
      </w:r>
    </w:p>
    <w:p w:rsidR="00C059D3" w:rsidRDefault="00C059D3" w:rsidP="008C537C">
      <w:pPr>
        <w:pStyle w:val="31"/>
        <w:spacing w:after="0"/>
        <w:ind w:left="0" w:firstLine="0"/>
        <w:jc w:val="center"/>
        <w:rPr>
          <w:color w:val="000000"/>
          <w:sz w:val="28"/>
          <w:szCs w:val="28"/>
        </w:rPr>
      </w:pPr>
      <w:r w:rsidRPr="00C059D3">
        <w:rPr>
          <w:color w:val="000000"/>
          <w:sz w:val="28"/>
          <w:szCs w:val="28"/>
        </w:rPr>
        <w:t xml:space="preserve">ОТЧЕТ </w:t>
      </w:r>
    </w:p>
    <w:p w:rsidR="00081B94" w:rsidRPr="00392E0C" w:rsidRDefault="00C059D3" w:rsidP="008C537C">
      <w:pPr>
        <w:pStyle w:val="31"/>
        <w:spacing w:after="0"/>
        <w:ind w:left="0" w:firstLine="0"/>
        <w:jc w:val="center"/>
        <w:rPr>
          <w:sz w:val="28"/>
          <w:szCs w:val="28"/>
        </w:rPr>
      </w:pPr>
      <w:r w:rsidRPr="00C059D3">
        <w:rPr>
          <w:color w:val="000000"/>
          <w:sz w:val="28"/>
          <w:szCs w:val="28"/>
        </w:rPr>
        <w:t xml:space="preserve">о результатах деятельности антинаркотической </w:t>
      </w:r>
      <w:r w:rsidR="00081B94" w:rsidRPr="00392E0C">
        <w:rPr>
          <w:sz w:val="28"/>
          <w:szCs w:val="28"/>
        </w:rPr>
        <w:t xml:space="preserve"> комиссии</w:t>
      </w:r>
    </w:p>
    <w:p w:rsidR="00081B94" w:rsidRDefault="00BF2D52" w:rsidP="008C537C">
      <w:pPr>
        <w:pStyle w:val="31"/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района </w:t>
      </w:r>
      <w:r w:rsidR="00B157FA">
        <w:rPr>
          <w:sz w:val="28"/>
          <w:szCs w:val="28"/>
        </w:rPr>
        <w:t>в 2019 году</w:t>
      </w:r>
    </w:p>
    <w:p w:rsidR="00E86076" w:rsidRPr="00392E0C" w:rsidRDefault="00E86076" w:rsidP="00715027">
      <w:pPr>
        <w:pStyle w:val="31"/>
        <w:spacing w:after="0"/>
        <w:ind w:left="0"/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87"/>
        <w:gridCol w:w="9072"/>
      </w:tblGrid>
      <w:tr w:rsidR="00081B94" w:rsidRPr="00392E0C" w:rsidTr="00837009">
        <w:trPr>
          <w:trHeight w:val="717"/>
        </w:trPr>
        <w:tc>
          <w:tcPr>
            <w:tcW w:w="817" w:type="dxa"/>
          </w:tcPr>
          <w:p w:rsidR="00081B94" w:rsidRPr="009502E6" w:rsidRDefault="00081B94" w:rsidP="006E5C6A">
            <w:pPr>
              <w:rPr>
                <w:szCs w:val="28"/>
              </w:rPr>
            </w:pPr>
          </w:p>
        </w:tc>
        <w:tc>
          <w:tcPr>
            <w:tcW w:w="5387" w:type="dxa"/>
          </w:tcPr>
          <w:p w:rsidR="00081B94" w:rsidRPr="00392E0C" w:rsidRDefault="00B6525A" w:rsidP="006E5C6A">
            <w:pPr>
              <w:tabs>
                <w:tab w:val="left" w:pos="4575"/>
              </w:tabs>
              <w:rPr>
                <w:szCs w:val="28"/>
              </w:rPr>
            </w:pPr>
            <w:r>
              <w:rPr>
                <w:szCs w:val="28"/>
              </w:rPr>
              <w:t xml:space="preserve">Показатель </w:t>
            </w:r>
          </w:p>
        </w:tc>
        <w:tc>
          <w:tcPr>
            <w:tcW w:w="9072" w:type="dxa"/>
          </w:tcPr>
          <w:p w:rsidR="00A029BF" w:rsidRPr="00392E0C" w:rsidRDefault="00A029BF" w:rsidP="006E5C6A">
            <w:pPr>
              <w:pStyle w:val="31"/>
              <w:spacing w:after="0"/>
              <w:ind w:left="0" w:firstLine="1003"/>
              <w:rPr>
                <w:sz w:val="28"/>
                <w:szCs w:val="28"/>
              </w:rPr>
            </w:pPr>
          </w:p>
        </w:tc>
      </w:tr>
      <w:tr w:rsidR="00081B94" w:rsidRPr="00392E0C" w:rsidTr="00837009">
        <w:tc>
          <w:tcPr>
            <w:tcW w:w="817" w:type="dxa"/>
          </w:tcPr>
          <w:p w:rsidR="00081B94" w:rsidRPr="00392E0C" w:rsidRDefault="00081B94" w:rsidP="00867A7B">
            <w:pPr>
              <w:numPr>
                <w:ilvl w:val="0"/>
                <w:numId w:val="3"/>
              </w:numPr>
              <w:tabs>
                <w:tab w:val="num" w:pos="0"/>
              </w:tabs>
              <w:ind w:left="0" w:right="10" w:firstLine="0"/>
              <w:rPr>
                <w:szCs w:val="28"/>
              </w:rPr>
            </w:pPr>
          </w:p>
        </w:tc>
        <w:tc>
          <w:tcPr>
            <w:tcW w:w="5387" w:type="dxa"/>
          </w:tcPr>
          <w:p w:rsidR="00081B94" w:rsidRPr="00E0688A" w:rsidRDefault="00081B94" w:rsidP="0035727A">
            <w:pPr>
              <w:pStyle w:val="a5"/>
              <w:spacing w:before="0" w:beforeAutospacing="0" w:after="0" w:afterAutospacing="0"/>
              <w:ind w:firstLine="0"/>
              <w:rPr>
                <w:b/>
                <w:color w:val="000000"/>
                <w:szCs w:val="28"/>
              </w:rPr>
            </w:pPr>
            <w:r w:rsidRPr="00E0688A">
              <w:rPr>
                <w:b/>
                <w:color w:val="000000"/>
                <w:szCs w:val="28"/>
              </w:rPr>
              <w:t>Соблюдение регламента антинаркотической комиссии муниципального образования</w:t>
            </w:r>
            <w:r w:rsidR="00F15549" w:rsidRPr="00E0688A">
              <w:rPr>
                <w:b/>
                <w:color w:val="000000"/>
                <w:szCs w:val="28"/>
              </w:rPr>
              <w:t xml:space="preserve"> (далее – К</w:t>
            </w:r>
            <w:r w:rsidR="0017437E" w:rsidRPr="00E0688A">
              <w:rPr>
                <w:b/>
                <w:color w:val="000000"/>
                <w:szCs w:val="28"/>
              </w:rPr>
              <w:t>омиссия)</w:t>
            </w:r>
          </w:p>
        </w:tc>
        <w:tc>
          <w:tcPr>
            <w:tcW w:w="9072" w:type="dxa"/>
          </w:tcPr>
          <w:p w:rsidR="003E0386" w:rsidRPr="008B43D1" w:rsidRDefault="00665086" w:rsidP="00662CC7">
            <w:pPr>
              <w:tabs>
                <w:tab w:val="left" w:pos="9214"/>
              </w:tabs>
              <w:ind w:right="111" w:firstLine="317"/>
              <w:rPr>
                <w:sz w:val="26"/>
                <w:szCs w:val="26"/>
              </w:rPr>
            </w:pPr>
            <w:r w:rsidRPr="008B43D1">
              <w:rPr>
                <w:sz w:val="26"/>
                <w:szCs w:val="26"/>
              </w:rPr>
              <w:t>Антинаркотическая комиссия Белокалитвинского района работает в соответствии с регламентом, утвержденным п</w:t>
            </w:r>
            <w:r w:rsidRPr="008B43D1">
              <w:rPr>
                <w:rFonts w:eastAsia="Calibri"/>
                <w:sz w:val="26"/>
                <w:szCs w:val="26"/>
                <w:lang w:eastAsia="en-US"/>
              </w:rPr>
              <w:t>остановлением Администрации Белокалитвинского района № 290 от 01.03.2019 «О</w:t>
            </w:r>
            <w:r w:rsidRPr="008B43D1">
              <w:rPr>
                <w:sz w:val="26"/>
                <w:szCs w:val="26"/>
              </w:rPr>
              <w:t>б антинаркотической комиссии Белокалитвинского района»</w:t>
            </w:r>
          </w:p>
        </w:tc>
      </w:tr>
      <w:tr w:rsidR="005E1419" w:rsidRPr="00392E0C" w:rsidTr="00837009">
        <w:tc>
          <w:tcPr>
            <w:tcW w:w="817" w:type="dxa"/>
          </w:tcPr>
          <w:p w:rsidR="005E1419" w:rsidRPr="00392E0C" w:rsidRDefault="00B6525A" w:rsidP="0017437E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7437E">
              <w:rPr>
                <w:szCs w:val="28"/>
              </w:rPr>
              <w:t>.1.</w:t>
            </w:r>
          </w:p>
        </w:tc>
        <w:tc>
          <w:tcPr>
            <w:tcW w:w="5387" w:type="dxa"/>
          </w:tcPr>
          <w:p w:rsidR="005E1419" w:rsidRPr="00392E0C" w:rsidRDefault="0017437E" w:rsidP="0017437E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</w:t>
            </w:r>
            <w:r w:rsidR="00F15549">
              <w:rPr>
                <w:color w:val="000000"/>
                <w:szCs w:val="28"/>
              </w:rPr>
              <w:t>низация и проведение заседаний К</w:t>
            </w:r>
            <w:r>
              <w:rPr>
                <w:color w:val="000000"/>
                <w:szCs w:val="28"/>
              </w:rPr>
              <w:t xml:space="preserve">омиссии </w:t>
            </w:r>
          </w:p>
        </w:tc>
        <w:tc>
          <w:tcPr>
            <w:tcW w:w="9072" w:type="dxa"/>
          </w:tcPr>
          <w:p w:rsidR="00665086" w:rsidRPr="008B43D1" w:rsidRDefault="00665086" w:rsidP="00662CC7">
            <w:pPr>
              <w:widowControl w:val="0"/>
              <w:ind w:firstLine="450"/>
              <w:rPr>
                <w:rFonts w:eastAsia="Calibri"/>
                <w:sz w:val="26"/>
                <w:szCs w:val="26"/>
                <w:lang w:eastAsia="en-US"/>
              </w:rPr>
            </w:pPr>
            <w:r w:rsidRPr="008B43D1">
              <w:rPr>
                <w:rFonts w:eastAsia="Calibri"/>
                <w:sz w:val="26"/>
                <w:szCs w:val="26"/>
                <w:lang w:eastAsia="en-US"/>
              </w:rPr>
              <w:t>В 2019 году проведено 4 заседания Антинаркотической комиссии Белокалитвинского района с периодичностью 1 раз в квартал. На заседаниях комиссии рассмотрено 20 вопросов, в соответствии с Планом работы Антинаркотической комиссии Белокалитвинского района на 2019 год и муниципальной подпрограммой «Комплексные меры противодействия злоупотреблению наркотиками и их незаконному обороту» муниципальной программы Белокалитвинского района «Обеспечение общественного порядка и противодействие преступности».</w:t>
            </w:r>
          </w:p>
          <w:p w:rsidR="00665086" w:rsidRPr="008B43D1" w:rsidRDefault="00665086" w:rsidP="00662CC7">
            <w:pPr>
              <w:widowControl w:val="0"/>
              <w:ind w:firstLine="450"/>
              <w:rPr>
                <w:sz w:val="26"/>
                <w:szCs w:val="26"/>
              </w:rPr>
            </w:pPr>
            <w:r w:rsidRPr="008B43D1">
              <w:rPr>
                <w:sz w:val="26"/>
                <w:szCs w:val="26"/>
              </w:rPr>
              <w:t>Председателем антинаркотической комиссии проведено три заседания комиссии, одно заседание проведено заместителем председателя комиссии</w:t>
            </w:r>
            <w:r w:rsidRPr="008B43D1">
              <w:rPr>
                <w:rFonts w:eastAsia="Calibri"/>
                <w:sz w:val="26"/>
                <w:szCs w:val="26"/>
              </w:rPr>
              <w:t xml:space="preserve"> в связи </w:t>
            </w:r>
            <w:r w:rsidRPr="008B43D1">
              <w:rPr>
                <w:rFonts w:eastAsia="Calibri"/>
                <w:color w:val="000000" w:themeColor="text1"/>
                <w:sz w:val="26"/>
                <w:szCs w:val="26"/>
              </w:rPr>
              <w:t xml:space="preserve">с отсутствием председателя комиссии по уважительной причине </w:t>
            </w:r>
            <w:r w:rsidRPr="008B43D1">
              <w:rPr>
                <w:sz w:val="26"/>
                <w:szCs w:val="26"/>
              </w:rPr>
              <w:t xml:space="preserve">(пункт 2.2. Регламента антинаркотической комиссии Белокалитвинского района). </w:t>
            </w:r>
          </w:p>
          <w:p w:rsidR="005E1419" w:rsidRPr="008B43D1" w:rsidRDefault="00665086" w:rsidP="00662CC7">
            <w:pPr>
              <w:widowControl w:val="0"/>
              <w:ind w:firstLine="450"/>
              <w:rPr>
                <w:sz w:val="26"/>
                <w:szCs w:val="26"/>
              </w:rPr>
            </w:pPr>
            <w:r w:rsidRPr="008B43D1">
              <w:rPr>
                <w:sz w:val="26"/>
                <w:szCs w:val="26"/>
              </w:rPr>
              <w:t>На заседаниях присутствовали члены комиссии и главы администраций поселений, делегируя свои полномочия иным лицам только по уважительным причинам.</w:t>
            </w:r>
          </w:p>
        </w:tc>
      </w:tr>
      <w:tr w:rsidR="00E0688A" w:rsidRPr="00392E0C" w:rsidTr="00837009">
        <w:tc>
          <w:tcPr>
            <w:tcW w:w="817" w:type="dxa"/>
          </w:tcPr>
          <w:p w:rsidR="00E0688A" w:rsidRDefault="00B6525A" w:rsidP="0017437E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0688A">
              <w:rPr>
                <w:szCs w:val="28"/>
              </w:rPr>
              <w:t>.2.</w:t>
            </w:r>
          </w:p>
        </w:tc>
        <w:tc>
          <w:tcPr>
            <w:tcW w:w="5387" w:type="dxa"/>
          </w:tcPr>
          <w:p w:rsidR="00E0688A" w:rsidRDefault="00E0688A" w:rsidP="00E0688A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Соответствие вопросов, рассмотренных Комиссией</w:t>
            </w:r>
            <w:r w:rsidR="009502E6">
              <w:rPr>
                <w:color w:val="000000"/>
                <w:szCs w:val="28"/>
              </w:rPr>
              <w:t xml:space="preserve">, основным направлениям реализации Стратегии государственной </w:t>
            </w:r>
            <w:r w:rsidR="009502E6">
              <w:rPr>
                <w:color w:val="000000"/>
                <w:szCs w:val="28"/>
              </w:rPr>
              <w:lastRenderedPageBreak/>
              <w:t>антинаркотической политики Российской Федерации</w:t>
            </w:r>
          </w:p>
        </w:tc>
        <w:tc>
          <w:tcPr>
            <w:tcW w:w="9072" w:type="dxa"/>
          </w:tcPr>
          <w:p w:rsidR="009502E6" w:rsidRPr="008B43D1" w:rsidRDefault="009502E6" w:rsidP="00662CC7">
            <w:pPr>
              <w:shd w:val="clear" w:color="auto" w:fill="FFFFFF"/>
              <w:ind w:firstLine="317"/>
              <w:rPr>
                <w:sz w:val="26"/>
                <w:szCs w:val="26"/>
              </w:rPr>
            </w:pPr>
            <w:r w:rsidRPr="008B43D1">
              <w:rPr>
                <w:sz w:val="26"/>
                <w:szCs w:val="26"/>
              </w:rPr>
              <w:lastRenderedPageBreak/>
              <w:t xml:space="preserve">Перечень наиболее важных вопросов, рассмотренных Комиссией по </w:t>
            </w:r>
            <w:r w:rsidR="00DF0EFD" w:rsidRPr="008B43D1">
              <w:rPr>
                <w:sz w:val="26"/>
                <w:szCs w:val="26"/>
              </w:rPr>
              <w:t>теме</w:t>
            </w:r>
            <w:r w:rsidR="00902B52" w:rsidRPr="008B43D1">
              <w:rPr>
                <w:sz w:val="26"/>
                <w:szCs w:val="26"/>
              </w:rPr>
              <w:t xml:space="preserve"> </w:t>
            </w:r>
            <w:r w:rsidRPr="008B43D1">
              <w:rPr>
                <w:sz w:val="26"/>
                <w:szCs w:val="26"/>
              </w:rPr>
              <w:t>противодействи</w:t>
            </w:r>
            <w:r w:rsidR="00DF0EFD" w:rsidRPr="008B43D1">
              <w:rPr>
                <w:sz w:val="26"/>
                <w:szCs w:val="26"/>
              </w:rPr>
              <w:t>я</w:t>
            </w:r>
            <w:r w:rsidRPr="008B43D1">
              <w:rPr>
                <w:sz w:val="26"/>
                <w:szCs w:val="26"/>
              </w:rPr>
              <w:t xml:space="preserve"> незаконному обороту наркотиков (п</w:t>
            </w:r>
            <w:r w:rsidR="00DF0EFD" w:rsidRPr="008B43D1">
              <w:rPr>
                <w:sz w:val="26"/>
                <w:szCs w:val="26"/>
              </w:rPr>
              <w:t>равоохранительная деятельность):</w:t>
            </w:r>
          </w:p>
          <w:p w:rsidR="00665086" w:rsidRPr="008B43D1" w:rsidRDefault="00DF0EFD" w:rsidP="00902B52">
            <w:pPr>
              <w:suppressAutoHyphens/>
              <w:ind w:firstLine="34"/>
              <w:rPr>
                <w:color w:val="000000"/>
                <w:sz w:val="26"/>
                <w:szCs w:val="26"/>
              </w:rPr>
            </w:pPr>
            <w:r w:rsidRPr="008B43D1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 w:rsidR="00665086" w:rsidRPr="008B43D1">
              <w:rPr>
                <w:color w:val="000000"/>
                <w:sz w:val="26"/>
                <w:szCs w:val="26"/>
              </w:rPr>
              <w:t>О наркоситуации в Белокалитвинском районе и мерах по противодействию распространения наркомании</w:t>
            </w:r>
            <w:r w:rsidRPr="008B43D1">
              <w:rPr>
                <w:color w:val="000000"/>
                <w:sz w:val="26"/>
                <w:szCs w:val="26"/>
              </w:rPr>
              <w:t>;</w:t>
            </w:r>
          </w:p>
          <w:p w:rsidR="00902B52" w:rsidRPr="008B43D1" w:rsidRDefault="00902B52" w:rsidP="00902B52">
            <w:pPr>
              <w:suppressAutoHyphens/>
              <w:ind w:firstLine="34"/>
              <w:contextualSpacing/>
              <w:rPr>
                <w:b/>
                <w:sz w:val="26"/>
                <w:szCs w:val="26"/>
              </w:rPr>
            </w:pPr>
            <w:r w:rsidRPr="008B43D1">
              <w:rPr>
                <w:color w:val="000000"/>
                <w:sz w:val="26"/>
                <w:szCs w:val="26"/>
              </w:rPr>
              <w:t>- О мониторинге наркоситуации в Белокалитвинском районе и прини</w:t>
            </w:r>
            <w:r w:rsidR="009447DF">
              <w:rPr>
                <w:color w:val="000000"/>
                <w:sz w:val="26"/>
                <w:szCs w:val="26"/>
              </w:rPr>
              <w:t>-</w:t>
            </w:r>
            <w:r w:rsidRPr="008B43D1">
              <w:rPr>
                <w:color w:val="000000"/>
                <w:sz w:val="26"/>
                <w:szCs w:val="26"/>
              </w:rPr>
              <w:t>маемых мерах по устранению обстоятельств, способствующих распро</w:t>
            </w:r>
            <w:r w:rsidR="009447DF">
              <w:rPr>
                <w:color w:val="000000"/>
                <w:sz w:val="26"/>
                <w:szCs w:val="26"/>
              </w:rPr>
              <w:t>-</w:t>
            </w:r>
            <w:r w:rsidRPr="008B43D1">
              <w:rPr>
                <w:color w:val="000000"/>
                <w:sz w:val="26"/>
                <w:szCs w:val="26"/>
              </w:rPr>
              <w:t>странению новых психоактивных веществ («спайсов», «солей» и др.)</w:t>
            </w:r>
            <w:r w:rsidRPr="008B43D1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665086" w:rsidRPr="008B43D1" w:rsidRDefault="00DF0EFD" w:rsidP="00902B52">
            <w:pPr>
              <w:tabs>
                <w:tab w:val="left" w:pos="142"/>
              </w:tabs>
              <w:suppressAutoHyphens/>
              <w:ind w:firstLine="34"/>
              <w:rPr>
                <w:b/>
                <w:sz w:val="26"/>
                <w:szCs w:val="26"/>
                <w:u w:val="single"/>
                <w:lang w:eastAsia="zh-CN"/>
              </w:rPr>
            </w:pPr>
            <w:r w:rsidRPr="008B43D1">
              <w:rPr>
                <w:color w:val="000000"/>
                <w:sz w:val="26"/>
                <w:szCs w:val="26"/>
              </w:rPr>
              <w:t xml:space="preserve">- </w:t>
            </w:r>
            <w:r w:rsidR="00665086" w:rsidRPr="008B43D1">
              <w:rPr>
                <w:color w:val="000000"/>
                <w:sz w:val="26"/>
                <w:szCs w:val="26"/>
              </w:rPr>
              <w:t>Об информировании населения, землевладельцев и землепользователей о последствиях незаконного культивирования наркосодержащих растений и необходимости мер по уничтожению дикорастущей конопли и утверждении Комплексного межведомственного плана по уничтожению сырьевой базы для изготовления или производства наркотиков из наркосодержащих растений на территории Белокалитвинского района</w:t>
            </w:r>
            <w:r w:rsidR="00902B52" w:rsidRPr="008B43D1">
              <w:rPr>
                <w:color w:val="000000"/>
                <w:sz w:val="26"/>
                <w:szCs w:val="26"/>
              </w:rPr>
              <w:t>;</w:t>
            </w:r>
          </w:p>
          <w:p w:rsidR="00665086" w:rsidRPr="008B43D1" w:rsidRDefault="00902B52" w:rsidP="00902B52">
            <w:pPr>
              <w:suppressAutoHyphens/>
              <w:ind w:firstLine="34"/>
              <w:rPr>
                <w:color w:val="000000"/>
                <w:sz w:val="26"/>
                <w:szCs w:val="26"/>
              </w:rPr>
            </w:pPr>
            <w:r w:rsidRPr="008B43D1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E02FFB" w:rsidRPr="008B43D1">
              <w:rPr>
                <w:rFonts w:eastAsia="Calibri"/>
                <w:sz w:val="26"/>
                <w:szCs w:val="26"/>
                <w:lang w:eastAsia="en-US"/>
              </w:rPr>
              <w:t xml:space="preserve">Оценка результативности тестирования на наркотики, проведенного в </w:t>
            </w:r>
            <w:r w:rsidR="00E02FFB" w:rsidRPr="008B43D1">
              <w:rPr>
                <w:sz w:val="26"/>
                <w:szCs w:val="26"/>
              </w:rPr>
              <w:t xml:space="preserve">государственных и муниципальных общеобразовательных, профессиональных </w:t>
            </w:r>
            <w:r w:rsidR="00E02FFB" w:rsidRPr="008B43D1">
              <w:rPr>
                <w:rFonts w:eastAsia="Calibri"/>
                <w:sz w:val="26"/>
                <w:szCs w:val="26"/>
                <w:lang w:eastAsia="en-US"/>
              </w:rPr>
              <w:t>образовательных организациях.</w:t>
            </w:r>
          </w:p>
          <w:p w:rsidR="00E02FFB" w:rsidRPr="008B43D1" w:rsidRDefault="00902B52" w:rsidP="00902B52">
            <w:pPr>
              <w:shd w:val="clear" w:color="auto" w:fill="FFFFFF"/>
              <w:ind w:firstLine="34"/>
              <w:rPr>
                <w:b/>
                <w:sz w:val="26"/>
                <w:szCs w:val="26"/>
              </w:rPr>
            </w:pPr>
            <w:r w:rsidRPr="008B43D1">
              <w:rPr>
                <w:sz w:val="26"/>
                <w:szCs w:val="26"/>
              </w:rPr>
              <w:t xml:space="preserve">    По теме </w:t>
            </w:r>
            <w:r w:rsidR="009502E6" w:rsidRPr="008B43D1">
              <w:rPr>
                <w:sz w:val="26"/>
                <w:szCs w:val="26"/>
              </w:rPr>
              <w:t>снижени</w:t>
            </w:r>
            <w:r w:rsidRPr="008B43D1">
              <w:rPr>
                <w:sz w:val="26"/>
                <w:szCs w:val="26"/>
              </w:rPr>
              <w:t>я</w:t>
            </w:r>
            <w:r w:rsidR="009502E6" w:rsidRPr="008B43D1">
              <w:rPr>
                <w:sz w:val="26"/>
                <w:szCs w:val="26"/>
              </w:rPr>
              <w:t xml:space="preserve"> спроса на наркотики (первичная, вторичная, третичная профилактика)</w:t>
            </w:r>
            <w:r w:rsidRPr="008B43D1">
              <w:rPr>
                <w:sz w:val="26"/>
                <w:szCs w:val="26"/>
              </w:rPr>
              <w:t>:</w:t>
            </w:r>
          </w:p>
          <w:p w:rsidR="00E02FFB" w:rsidRPr="008B43D1" w:rsidRDefault="00902B52" w:rsidP="00902B52">
            <w:pPr>
              <w:suppressAutoHyphens/>
              <w:ind w:firstLine="34"/>
              <w:contextualSpacing/>
              <w:rPr>
                <w:sz w:val="26"/>
                <w:szCs w:val="26"/>
              </w:rPr>
            </w:pPr>
            <w:r w:rsidRPr="008B43D1">
              <w:rPr>
                <w:color w:val="000000"/>
                <w:sz w:val="26"/>
                <w:szCs w:val="26"/>
              </w:rPr>
              <w:t xml:space="preserve">- </w:t>
            </w:r>
            <w:r w:rsidR="00E02FFB" w:rsidRPr="008B43D1">
              <w:rPr>
                <w:color w:val="000000"/>
                <w:sz w:val="26"/>
                <w:szCs w:val="26"/>
              </w:rPr>
              <w:t>О проделанной работе по обеспечению участия несовершеннолетних «группы риска» услугами муниципальных учреждений и организаций сферы образования, культуры, спорта, развитии «института наставничества» и проводимой индивидуально-профилактической работе с</w:t>
            </w:r>
            <w:r w:rsidR="00E02FFB" w:rsidRPr="008B43D1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r w:rsidR="00E02FFB" w:rsidRPr="008B43D1">
              <w:rPr>
                <w:color w:val="000000"/>
                <w:sz w:val="26"/>
                <w:szCs w:val="26"/>
              </w:rPr>
              <w:t>несовершеннолетними, оказавшимися в трудной жизненной ситуации и социально опасном положении</w:t>
            </w:r>
            <w:r w:rsidRPr="008B43D1">
              <w:rPr>
                <w:sz w:val="26"/>
                <w:szCs w:val="26"/>
              </w:rPr>
              <w:t>;</w:t>
            </w:r>
          </w:p>
          <w:p w:rsidR="00E02FFB" w:rsidRPr="008B43D1" w:rsidRDefault="00902B52" w:rsidP="00902B52">
            <w:pPr>
              <w:ind w:firstLine="34"/>
              <w:rPr>
                <w:sz w:val="26"/>
                <w:szCs w:val="26"/>
              </w:rPr>
            </w:pPr>
            <w:r w:rsidRPr="008B43D1">
              <w:rPr>
                <w:sz w:val="26"/>
                <w:szCs w:val="26"/>
              </w:rPr>
              <w:t xml:space="preserve">- </w:t>
            </w:r>
            <w:r w:rsidR="00E02FFB" w:rsidRPr="008B43D1">
              <w:rPr>
                <w:sz w:val="26"/>
                <w:szCs w:val="26"/>
              </w:rPr>
              <w:t>Об исполнении планов работы поселений по противодействию и распространению наркомании и алкоголизма</w:t>
            </w:r>
            <w:r w:rsidRPr="008B43D1">
              <w:rPr>
                <w:sz w:val="26"/>
                <w:szCs w:val="26"/>
              </w:rPr>
              <w:t>;</w:t>
            </w:r>
          </w:p>
          <w:p w:rsidR="00E02FFB" w:rsidRPr="008B43D1" w:rsidRDefault="00902B52" w:rsidP="00902B52">
            <w:pPr>
              <w:suppressAutoHyphens/>
              <w:ind w:firstLine="34"/>
              <w:contextualSpacing/>
              <w:rPr>
                <w:sz w:val="26"/>
                <w:szCs w:val="26"/>
                <w:lang w:eastAsia="zh-CN"/>
              </w:rPr>
            </w:pPr>
            <w:r w:rsidRPr="008B43D1">
              <w:rPr>
                <w:sz w:val="26"/>
                <w:szCs w:val="26"/>
                <w:lang w:eastAsia="zh-CN"/>
              </w:rPr>
              <w:t xml:space="preserve">- </w:t>
            </w:r>
            <w:r w:rsidR="00E02FFB" w:rsidRPr="008B43D1">
              <w:rPr>
                <w:sz w:val="26"/>
                <w:szCs w:val="26"/>
                <w:lang w:eastAsia="zh-CN"/>
              </w:rPr>
              <w:t>Динамика показателей наркологического учета в поселениях Белокалитвинского района</w:t>
            </w:r>
            <w:r w:rsidRPr="008B43D1">
              <w:rPr>
                <w:sz w:val="26"/>
                <w:szCs w:val="26"/>
                <w:lang w:eastAsia="zh-CN"/>
              </w:rPr>
              <w:t>;</w:t>
            </w:r>
          </w:p>
          <w:p w:rsidR="00E02FFB" w:rsidRPr="008B43D1" w:rsidRDefault="00902B52" w:rsidP="00902B52">
            <w:pPr>
              <w:tabs>
                <w:tab w:val="left" w:pos="284"/>
              </w:tabs>
              <w:suppressAutoHyphens/>
              <w:ind w:firstLine="0"/>
              <w:rPr>
                <w:b/>
                <w:sz w:val="26"/>
                <w:szCs w:val="26"/>
              </w:rPr>
            </w:pPr>
            <w:r w:rsidRPr="008B43D1">
              <w:rPr>
                <w:color w:val="000000"/>
                <w:sz w:val="26"/>
                <w:szCs w:val="26"/>
              </w:rPr>
              <w:t xml:space="preserve">- </w:t>
            </w:r>
            <w:r w:rsidR="00E02FFB" w:rsidRPr="008B43D1">
              <w:rPr>
                <w:color w:val="000000"/>
                <w:sz w:val="26"/>
                <w:szCs w:val="26"/>
              </w:rPr>
              <w:t>О мерах по формированию среди обучающихся системы мотивации к здоровому образу жизни, духовно-нравственному воспитанию, вовлечению в занятия творческой деятельностью, физической культурой и спортом</w:t>
            </w:r>
            <w:r w:rsidRPr="008B43D1">
              <w:rPr>
                <w:color w:val="000000"/>
                <w:sz w:val="26"/>
                <w:szCs w:val="26"/>
              </w:rPr>
              <w:t>;</w:t>
            </w:r>
          </w:p>
          <w:p w:rsidR="00E0688A" w:rsidRPr="008B43D1" w:rsidRDefault="00902B52" w:rsidP="009447DF">
            <w:pPr>
              <w:tabs>
                <w:tab w:val="left" w:pos="284"/>
              </w:tabs>
              <w:suppressAutoHyphens/>
              <w:ind w:firstLine="0"/>
              <w:rPr>
                <w:b/>
                <w:sz w:val="26"/>
                <w:szCs w:val="26"/>
              </w:rPr>
            </w:pPr>
            <w:r w:rsidRPr="008B43D1">
              <w:rPr>
                <w:color w:val="000000"/>
                <w:sz w:val="26"/>
                <w:szCs w:val="26"/>
              </w:rPr>
              <w:t xml:space="preserve">- </w:t>
            </w:r>
            <w:r w:rsidR="00E02FFB" w:rsidRPr="008B43D1">
              <w:rPr>
                <w:color w:val="000000"/>
                <w:sz w:val="26"/>
                <w:szCs w:val="26"/>
              </w:rPr>
              <w:t xml:space="preserve">О реализации плана проведения комплексной информационной кампании по </w:t>
            </w:r>
            <w:r w:rsidR="00E02FFB" w:rsidRPr="008B43D1">
              <w:rPr>
                <w:color w:val="000000"/>
                <w:sz w:val="26"/>
                <w:szCs w:val="26"/>
              </w:rPr>
              <w:lastRenderedPageBreak/>
              <w:t>формированию антинаркотического мировоззрения в районе</w:t>
            </w:r>
            <w:r w:rsidRPr="008B43D1">
              <w:rPr>
                <w:color w:val="000000"/>
                <w:sz w:val="26"/>
                <w:szCs w:val="26"/>
              </w:rPr>
              <w:t>.</w:t>
            </w:r>
          </w:p>
        </w:tc>
      </w:tr>
      <w:tr w:rsidR="0017437E" w:rsidRPr="00392E0C" w:rsidTr="00837009">
        <w:tc>
          <w:tcPr>
            <w:tcW w:w="817" w:type="dxa"/>
          </w:tcPr>
          <w:p w:rsidR="0017437E" w:rsidRDefault="00B6525A" w:rsidP="0017437E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E0688A">
              <w:rPr>
                <w:szCs w:val="28"/>
              </w:rPr>
              <w:t>.3</w:t>
            </w:r>
            <w:r w:rsidR="0017437E">
              <w:rPr>
                <w:szCs w:val="28"/>
              </w:rPr>
              <w:t xml:space="preserve">. </w:t>
            </w:r>
          </w:p>
        </w:tc>
        <w:tc>
          <w:tcPr>
            <w:tcW w:w="5387" w:type="dxa"/>
          </w:tcPr>
          <w:p w:rsidR="0017437E" w:rsidRDefault="00F15549" w:rsidP="00E0688A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Соответствие решений, принятых К</w:t>
            </w:r>
            <w:r w:rsidR="0017437E">
              <w:rPr>
                <w:color w:val="000000"/>
                <w:szCs w:val="28"/>
              </w:rPr>
              <w:t xml:space="preserve">омиссией, основным направлениям </w:t>
            </w:r>
            <w:r w:rsidR="008C21B8">
              <w:rPr>
                <w:color w:val="000000"/>
                <w:szCs w:val="28"/>
              </w:rPr>
              <w:t xml:space="preserve">реализации </w:t>
            </w:r>
            <w:r w:rsidR="00E0688A">
              <w:rPr>
                <w:color w:val="000000"/>
                <w:szCs w:val="28"/>
              </w:rPr>
              <w:t xml:space="preserve">Стратегии </w:t>
            </w:r>
            <w:r w:rsidR="0017437E">
              <w:rPr>
                <w:color w:val="000000"/>
                <w:szCs w:val="28"/>
              </w:rPr>
              <w:t xml:space="preserve">государственной антинаркотической политики Российской Федерации </w:t>
            </w:r>
          </w:p>
        </w:tc>
        <w:tc>
          <w:tcPr>
            <w:tcW w:w="9072" w:type="dxa"/>
          </w:tcPr>
          <w:p w:rsidR="008C21B8" w:rsidRPr="008B43D1" w:rsidRDefault="00E0688A" w:rsidP="008A685C">
            <w:pPr>
              <w:shd w:val="clear" w:color="auto" w:fill="FFFFFF"/>
              <w:ind w:firstLine="34"/>
              <w:rPr>
                <w:sz w:val="26"/>
                <w:szCs w:val="26"/>
              </w:rPr>
            </w:pPr>
            <w:r w:rsidRPr="008B43D1">
              <w:rPr>
                <w:sz w:val="26"/>
                <w:szCs w:val="26"/>
              </w:rPr>
              <w:t>Перечень н</w:t>
            </w:r>
            <w:r w:rsidR="00F15549" w:rsidRPr="008B43D1">
              <w:rPr>
                <w:sz w:val="26"/>
                <w:szCs w:val="26"/>
              </w:rPr>
              <w:t>аиболее важны</w:t>
            </w:r>
            <w:r w:rsidRPr="008B43D1">
              <w:rPr>
                <w:sz w:val="26"/>
                <w:szCs w:val="26"/>
              </w:rPr>
              <w:t>х</w:t>
            </w:r>
            <w:r w:rsidR="00F15549" w:rsidRPr="008B43D1">
              <w:rPr>
                <w:sz w:val="26"/>
                <w:szCs w:val="26"/>
              </w:rPr>
              <w:t xml:space="preserve"> решени</w:t>
            </w:r>
            <w:r w:rsidRPr="008B43D1">
              <w:rPr>
                <w:sz w:val="26"/>
                <w:szCs w:val="26"/>
              </w:rPr>
              <w:t>й</w:t>
            </w:r>
            <w:r w:rsidR="00F15549" w:rsidRPr="008B43D1">
              <w:rPr>
                <w:sz w:val="26"/>
                <w:szCs w:val="26"/>
              </w:rPr>
              <w:t xml:space="preserve"> Комиссии </w:t>
            </w:r>
            <w:r w:rsidR="008C21B8" w:rsidRPr="008B43D1">
              <w:rPr>
                <w:sz w:val="26"/>
                <w:szCs w:val="26"/>
              </w:rPr>
              <w:t xml:space="preserve">по </w:t>
            </w:r>
            <w:r w:rsidR="002A561E" w:rsidRPr="008B43D1">
              <w:rPr>
                <w:sz w:val="26"/>
                <w:szCs w:val="26"/>
              </w:rPr>
              <w:t xml:space="preserve">теме </w:t>
            </w:r>
            <w:r w:rsidR="008C21B8" w:rsidRPr="008B43D1">
              <w:rPr>
                <w:sz w:val="26"/>
                <w:szCs w:val="26"/>
              </w:rPr>
              <w:t>противодействи</w:t>
            </w:r>
            <w:r w:rsidR="002A561E" w:rsidRPr="008B43D1">
              <w:rPr>
                <w:sz w:val="26"/>
                <w:szCs w:val="26"/>
              </w:rPr>
              <w:t>я</w:t>
            </w:r>
            <w:r w:rsidR="008C21B8" w:rsidRPr="008B43D1">
              <w:rPr>
                <w:sz w:val="26"/>
                <w:szCs w:val="26"/>
              </w:rPr>
              <w:t xml:space="preserve"> незаконному обороту наркотиков (правоохранительная деятельность)</w:t>
            </w:r>
            <w:r w:rsidR="002A561E" w:rsidRPr="008B43D1">
              <w:rPr>
                <w:sz w:val="26"/>
                <w:szCs w:val="26"/>
              </w:rPr>
              <w:t>:</w:t>
            </w:r>
          </w:p>
          <w:p w:rsidR="002A561E" w:rsidRPr="008B43D1" w:rsidRDefault="008A685C" w:rsidP="008A685C">
            <w:pPr>
              <w:pStyle w:val="ad"/>
              <w:widowControl w:val="0"/>
              <w:spacing w:after="0"/>
              <w:ind w:firstLine="34"/>
              <w:rPr>
                <w:bCs/>
                <w:sz w:val="26"/>
                <w:szCs w:val="26"/>
              </w:rPr>
            </w:pPr>
            <w:r w:rsidRPr="008B43D1">
              <w:rPr>
                <w:bCs/>
                <w:sz w:val="26"/>
                <w:szCs w:val="26"/>
              </w:rPr>
              <w:t xml:space="preserve">- </w:t>
            </w:r>
            <w:r w:rsidR="002A561E" w:rsidRPr="008B43D1">
              <w:rPr>
                <w:bCs/>
                <w:sz w:val="26"/>
                <w:szCs w:val="26"/>
              </w:rPr>
              <w:t>оказывать содействие ОМВД России по Белокалитвинскому району в выявлении наркопритонов и иных мест, используемых для немедицинского потребления наркотиков, а также фактов безрецептурной реализации аптечными организациями кодеиносодержащих лекарственных препаратов; привлекать к этой работе добровольные народные и казачьи дружины, общественные организации;</w:t>
            </w:r>
          </w:p>
          <w:p w:rsidR="002A561E" w:rsidRPr="008B43D1" w:rsidRDefault="008A685C" w:rsidP="008A685C">
            <w:pPr>
              <w:shd w:val="clear" w:color="auto" w:fill="FFFFFF"/>
              <w:ind w:firstLine="34"/>
              <w:rPr>
                <w:sz w:val="26"/>
                <w:szCs w:val="26"/>
                <w:lang w:eastAsia="ar-SA"/>
              </w:rPr>
            </w:pPr>
            <w:r w:rsidRPr="008B43D1">
              <w:rPr>
                <w:sz w:val="26"/>
                <w:szCs w:val="26"/>
                <w:lang w:eastAsia="ar-SA"/>
              </w:rPr>
              <w:t>- р</w:t>
            </w:r>
            <w:r w:rsidR="002A561E" w:rsidRPr="008B43D1">
              <w:rPr>
                <w:sz w:val="26"/>
                <w:szCs w:val="26"/>
                <w:lang w:eastAsia="ar-SA"/>
              </w:rPr>
              <w:t>екомендовать ОМВД России по Белокалитвинскому району информировать население через</w:t>
            </w:r>
            <w:r w:rsidR="002A561E" w:rsidRPr="008B43D1">
              <w:rPr>
                <w:sz w:val="26"/>
                <w:szCs w:val="26"/>
              </w:rPr>
              <w:t xml:space="preserve"> </w:t>
            </w:r>
            <w:r w:rsidR="002A561E" w:rsidRPr="008B43D1">
              <w:rPr>
                <w:sz w:val="26"/>
                <w:szCs w:val="26"/>
                <w:lang w:eastAsia="ar-SA"/>
              </w:rPr>
              <w:t>средства массовой информации о проведении и итогах Всероссийских антинаркотических акций «Сообщи, где торгуют смертью!», «Дети России» и других, с указанием «телефонов доверия», «горячих линий», служебных телефонов, электронных адресов официальных интернет-сайтов с целью сбора информации о местах распространения и употребления наркотиков</w:t>
            </w:r>
            <w:r w:rsidRPr="008B43D1">
              <w:rPr>
                <w:sz w:val="26"/>
                <w:szCs w:val="26"/>
                <w:lang w:eastAsia="ar-SA"/>
              </w:rPr>
              <w:t>;</w:t>
            </w:r>
          </w:p>
          <w:p w:rsidR="002A561E" w:rsidRPr="008B43D1" w:rsidRDefault="008A685C" w:rsidP="008A685C">
            <w:pPr>
              <w:ind w:firstLine="34"/>
              <w:rPr>
                <w:sz w:val="26"/>
                <w:szCs w:val="26"/>
              </w:rPr>
            </w:pPr>
            <w:r w:rsidRPr="008B43D1">
              <w:rPr>
                <w:sz w:val="26"/>
                <w:szCs w:val="26"/>
              </w:rPr>
              <w:t>- п</w:t>
            </w:r>
            <w:r w:rsidR="002A561E" w:rsidRPr="008B43D1">
              <w:rPr>
                <w:sz w:val="26"/>
                <w:szCs w:val="26"/>
              </w:rPr>
              <w:t>родолжить проведение мероприятий, направленных на предупреждение, выявление и пресечение незаконного оборота новых потенциально опасных психоактивных веществ («солей» и курительных смесей «спайсов»), наркотиков, распространяемых в местах досуга молодежи, а также бесконтактным способом с использованием</w:t>
            </w:r>
            <w:r w:rsidRPr="008B43D1">
              <w:rPr>
                <w:sz w:val="26"/>
                <w:szCs w:val="26"/>
              </w:rPr>
              <w:t xml:space="preserve"> тайниковых закладок;</w:t>
            </w:r>
          </w:p>
          <w:p w:rsidR="002A561E" w:rsidRPr="008B43D1" w:rsidRDefault="008A685C" w:rsidP="008A685C">
            <w:pPr>
              <w:suppressAutoHyphens/>
              <w:ind w:firstLine="34"/>
              <w:rPr>
                <w:sz w:val="26"/>
                <w:szCs w:val="26"/>
              </w:rPr>
            </w:pPr>
            <w:r w:rsidRPr="008B43D1">
              <w:rPr>
                <w:color w:val="000000"/>
                <w:sz w:val="26"/>
                <w:szCs w:val="26"/>
              </w:rPr>
              <w:t>- г</w:t>
            </w:r>
            <w:r w:rsidR="009E476F" w:rsidRPr="008B43D1">
              <w:rPr>
                <w:color w:val="000000"/>
                <w:sz w:val="26"/>
                <w:szCs w:val="26"/>
              </w:rPr>
              <w:t>лавам Администраций поселений Белокалитвинского района совместно с ОМВД России по Белокалитвинскому району и ЮКО «Усть-Белокалитвинский казачий юрт»</w:t>
            </w:r>
            <w:r w:rsidRPr="008B43D1">
              <w:rPr>
                <w:color w:val="000000"/>
                <w:sz w:val="26"/>
                <w:szCs w:val="26"/>
              </w:rPr>
              <w:t xml:space="preserve"> </w:t>
            </w:r>
            <w:r w:rsidR="009E476F" w:rsidRPr="008B43D1">
              <w:rPr>
                <w:color w:val="000000"/>
                <w:sz w:val="26"/>
                <w:szCs w:val="26"/>
              </w:rPr>
              <w:t xml:space="preserve">принять исчерпывающие меры по выявлению и уничтожению очагов произрастания дикорастущей конопли на территории Белокалитвинского района в рамках областной акции «Единый день </w:t>
            </w:r>
            <w:r w:rsidRPr="008B43D1">
              <w:rPr>
                <w:color w:val="000000"/>
                <w:sz w:val="26"/>
                <w:szCs w:val="26"/>
              </w:rPr>
              <w:t>борьбы с дикорастущей коноплей».</w:t>
            </w:r>
          </w:p>
          <w:p w:rsidR="008C21B8" w:rsidRPr="008B43D1" w:rsidRDefault="008A685C" w:rsidP="008A685C">
            <w:pPr>
              <w:shd w:val="clear" w:color="auto" w:fill="FFFFFF"/>
              <w:ind w:firstLine="34"/>
              <w:rPr>
                <w:sz w:val="26"/>
                <w:szCs w:val="26"/>
              </w:rPr>
            </w:pPr>
            <w:r w:rsidRPr="008B43D1">
              <w:rPr>
                <w:sz w:val="26"/>
                <w:szCs w:val="26"/>
              </w:rPr>
              <w:t>По теме</w:t>
            </w:r>
            <w:r w:rsidR="008C21B8" w:rsidRPr="008B43D1">
              <w:rPr>
                <w:sz w:val="26"/>
                <w:szCs w:val="26"/>
              </w:rPr>
              <w:t xml:space="preserve"> снижени</w:t>
            </w:r>
            <w:r w:rsidRPr="008B43D1">
              <w:rPr>
                <w:sz w:val="26"/>
                <w:szCs w:val="26"/>
              </w:rPr>
              <w:t>я</w:t>
            </w:r>
            <w:r w:rsidR="008C21B8" w:rsidRPr="008B43D1">
              <w:rPr>
                <w:sz w:val="26"/>
                <w:szCs w:val="26"/>
              </w:rPr>
              <w:t xml:space="preserve"> спроса на наркотики </w:t>
            </w:r>
            <w:r w:rsidR="00E0688A" w:rsidRPr="008B43D1">
              <w:rPr>
                <w:sz w:val="26"/>
                <w:szCs w:val="26"/>
              </w:rPr>
              <w:t>(</w:t>
            </w:r>
            <w:r w:rsidR="008C21B8" w:rsidRPr="008B43D1">
              <w:rPr>
                <w:sz w:val="26"/>
                <w:szCs w:val="26"/>
              </w:rPr>
              <w:t>первичная, вторичная, третичная профилактика)</w:t>
            </w:r>
            <w:r w:rsidRPr="008B43D1">
              <w:rPr>
                <w:sz w:val="26"/>
                <w:szCs w:val="26"/>
              </w:rPr>
              <w:t>:</w:t>
            </w:r>
          </w:p>
          <w:p w:rsidR="006A7658" w:rsidRPr="008B43D1" w:rsidRDefault="006A7658" w:rsidP="006A7658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rPr>
                <w:rFonts w:eastAsia="Calibri"/>
                <w:sz w:val="26"/>
                <w:szCs w:val="26"/>
              </w:rPr>
            </w:pPr>
            <w:r w:rsidRPr="008B43D1">
              <w:rPr>
                <w:kern w:val="2"/>
                <w:sz w:val="26"/>
                <w:szCs w:val="26"/>
              </w:rPr>
              <w:t xml:space="preserve">- обеспечить охват </w:t>
            </w:r>
            <w:r w:rsidRPr="008B43D1">
              <w:rPr>
                <w:rFonts w:eastAsia="Calibri"/>
                <w:sz w:val="26"/>
                <w:szCs w:val="26"/>
              </w:rPr>
              <w:t>максимального количества обучающихся социально-</w:t>
            </w:r>
            <w:r w:rsidRPr="008B43D1">
              <w:rPr>
                <w:rFonts w:eastAsia="Calibri"/>
                <w:sz w:val="26"/>
                <w:szCs w:val="26"/>
              </w:rPr>
              <w:lastRenderedPageBreak/>
              <w:t>психологическим тестированием и медицинскими профилактическими осмотрами;</w:t>
            </w:r>
          </w:p>
          <w:p w:rsidR="006A7658" w:rsidRPr="008B43D1" w:rsidRDefault="006A7658" w:rsidP="006A7658">
            <w:pPr>
              <w:shd w:val="clear" w:color="auto" w:fill="FFFFFF"/>
              <w:ind w:firstLine="34"/>
              <w:rPr>
                <w:sz w:val="26"/>
                <w:szCs w:val="26"/>
              </w:rPr>
            </w:pPr>
            <w:r w:rsidRPr="008B43D1">
              <w:rPr>
                <w:sz w:val="26"/>
                <w:szCs w:val="26"/>
              </w:rPr>
              <w:t>- обеспечить проведение индивидуально-ориентированной профилактической работы с обучающимися и их родителями в рамках информационно-просветительской кампании, сопровождающей все этапы тестирования на наркотики;</w:t>
            </w:r>
          </w:p>
          <w:p w:rsidR="006A7658" w:rsidRPr="008B43D1" w:rsidRDefault="006A7658" w:rsidP="006A7658">
            <w:pPr>
              <w:shd w:val="clear" w:color="auto" w:fill="FFFFFF"/>
              <w:ind w:firstLine="34"/>
              <w:rPr>
                <w:sz w:val="26"/>
                <w:szCs w:val="26"/>
              </w:rPr>
            </w:pPr>
            <w:r w:rsidRPr="008B43D1">
              <w:rPr>
                <w:sz w:val="26"/>
                <w:szCs w:val="26"/>
                <w:lang w:eastAsia="zh-CN"/>
              </w:rPr>
              <w:t>- субъектам антинаркотической профилактики проводить профилактическую работу с родителями детей, направленную на осознанность быстрого реагирования при возникновении подозрения на употребление наркотических средств их детьми;</w:t>
            </w:r>
          </w:p>
          <w:p w:rsidR="002A561E" w:rsidRPr="008B43D1" w:rsidRDefault="008A685C" w:rsidP="008A685C">
            <w:pPr>
              <w:shd w:val="clear" w:color="auto" w:fill="FFFFFF"/>
              <w:ind w:firstLine="34"/>
              <w:rPr>
                <w:bCs/>
                <w:sz w:val="26"/>
                <w:szCs w:val="26"/>
              </w:rPr>
            </w:pPr>
            <w:r w:rsidRPr="008B43D1">
              <w:rPr>
                <w:bCs/>
                <w:sz w:val="26"/>
                <w:szCs w:val="26"/>
              </w:rPr>
              <w:t xml:space="preserve">- </w:t>
            </w:r>
            <w:r w:rsidR="002A561E" w:rsidRPr="008B43D1">
              <w:rPr>
                <w:bCs/>
                <w:sz w:val="26"/>
                <w:szCs w:val="26"/>
              </w:rPr>
              <w:t>принять исчерпывающие меры по усилению профилактической работы на территории поселения с различными социальными группами, имеющими высокие риски вовлечения в наркопотребление, с неработающей молодежью, а также несовершеннолетними, оказавшимися в трудной жизненной ситуации</w:t>
            </w:r>
            <w:r w:rsidRPr="008B43D1">
              <w:rPr>
                <w:bCs/>
                <w:sz w:val="26"/>
                <w:szCs w:val="26"/>
              </w:rPr>
              <w:t>;</w:t>
            </w:r>
          </w:p>
          <w:p w:rsidR="009E476F" w:rsidRPr="008B43D1" w:rsidRDefault="008A685C" w:rsidP="008A685C">
            <w:pPr>
              <w:shd w:val="clear" w:color="auto" w:fill="FFFFFF"/>
              <w:ind w:firstLine="34"/>
              <w:rPr>
                <w:sz w:val="26"/>
                <w:szCs w:val="26"/>
              </w:rPr>
            </w:pPr>
            <w:r w:rsidRPr="008B43D1">
              <w:rPr>
                <w:color w:val="000000"/>
                <w:sz w:val="26"/>
                <w:szCs w:val="26"/>
              </w:rPr>
              <w:t>- при проведении молодежных форумов, слетов и других мероприятий осуществлять агитационную и разъяснительную работу среди подростков и молодежи, направленную на формирование установки на неприятие наркотического стереотипа мышления, стремление к здоровому образу жизни.</w:t>
            </w:r>
          </w:p>
        </w:tc>
      </w:tr>
      <w:tr w:rsidR="00E0688A" w:rsidRPr="00392E0C" w:rsidTr="00837009">
        <w:tc>
          <w:tcPr>
            <w:tcW w:w="817" w:type="dxa"/>
          </w:tcPr>
          <w:p w:rsidR="00E0688A" w:rsidRDefault="00B6525A" w:rsidP="0017437E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1.4</w:t>
            </w:r>
            <w:r w:rsidR="00E0688A">
              <w:rPr>
                <w:szCs w:val="28"/>
              </w:rPr>
              <w:t xml:space="preserve">. </w:t>
            </w:r>
          </w:p>
        </w:tc>
        <w:tc>
          <w:tcPr>
            <w:tcW w:w="5387" w:type="dxa"/>
          </w:tcPr>
          <w:p w:rsidR="00E0688A" w:rsidRPr="00392E0C" w:rsidRDefault="00E0688A" w:rsidP="00E0688A">
            <w:pPr>
              <w:pStyle w:val="a5"/>
              <w:spacing w:before="30" w:after="30"/>
              <w:ind w:firstLine="0"/>
              <w:rPr>
                <w:spacing w:val="-1"/>
                <w:szCs w:val="28"/>
              </w:rPr>
            </w:pPr>
            <w:r>
              <w:rPr>
                <w:spacing w:val="-2"/>
                <w:szCs w:val="28"/>
              </w:rPr>
              <w:t xml:space="preserve">Организация контроля исполнения решений </w:t>
            </w:r>
            <w:r w:rsidRPr="00392E0C">
              <w:rPr>
                <w:spacing w:val="-2"/>
                <w:szCs w:val="28"/>
              </w:rPr>
              <w:t xml:space="preserve"> </w:t>
            </w:r>
            <w:r>
              <w:rPr>
                <w:spacing w:val="-1"/>
                <w:szCs w:val="28"/>
              </w:rPr>
              <w:t xml:space="preserve"> К</w:t>
            </w:r>
            <w:r w:rsidRPr="00392E0C">
              <w:rPr>
                <w:spacing w:val="-1"/>
                <w:szCs w:val="28"/>
              </w:rPr>
              <w:t>омисси</w:t>
            </w:r>
            <w:r>
              <w:rPr>
                <w:spacing w:val="-1"/>
                <w:szCs w:val="28"/>
              </w:rPr>
              <w:t>и, обеспечение их влияния на улучшение наркоситуации в муниципальном образовании</w:t>
            </w:r>
          </w:p>
        </w:tc>
        <w:tc>
          <w:tcPr>
            <w:tcW w:w="9072" w:type="dxa"/>
          </w:tcPr>
          <w:p w:rsidR="00671441" w:rsidRPr="008B43D1" w:rsidRDefault="00671441" w:rsidP="00671441">
            <w:pPr>
              <w:ind w:firstLine="318"/>
              <w:contextualSpacing/>
              <w:rPr>
                <w:sz w:val="26"/>
                <w:szCs w:val="26"/>
              </w:rPr>
            </w:pPr>
            <w:r w:rsidRPr="008B43D1">
              <w:rPr>
                <w:sz w:val="26"/>
                <w:szCs w:val="26"/>
              </w:rPr>
              <w:t xml:space="preserve">Система контроля за исполнением решений антинаркотической комиссии Белокалитвинского района утверждена регламентом работы комиссии. </w:t>
            </w:r>
            <w:r w:rsidRPr="008B43D1">
              <w:rPr>
                <w:rFonts w:eastAsia="Calibri"/>
                <w:sz w:val="26"/>
                <w:szCs w:val="26"/>
                <w:lang w:eastAsia="en-US"/>
              </w:rPr>
              <w:t>Решения Комиссии Белокалитвинского района исполняются по большей части своевременно и в полном объеме. В случае не предоставления информации в срок, секретарь АНК направляет дополнительный запрос для исполнения поручения.</w:t>
            </w:r>
          </w:p>
          <w:p w:rsidR="00671441" w:rsidRPr="008B43D1" w:rsidRDefault="00671441" w:rsidP="00671441">
            <w:pPr>
              <w:pStyle w:val="a5"/>
              <w:spacing w:before="0" w:beforeAutospacing="0" w:after="0" w:afterAutospacing="0"/>
              <w:ind w:firstLine="318"/>
              <w:rPr>
                <w:sz w:val="26"/>
                <w:szCs w:val="26"/>
              </w:rPr>
            </w:pPr>
            <w:r w:rsidRPr="008B43D1">
              <w:rPr>
                <w:sz w:val="26"/>
                <w:szCs w:val="26"/>
              </w:rPr>
              <w:t>Обеспечен постоянный обмен информацией администраций сельских поселений и антинаркотической комиссией Белокалитвинского района; определен перечень документации, отчетной информации по вопросам организации антинаркотической работы в сельских поселениях.</w:t>
            </w:r>
          </w:p>
          <w:p w:rsidR="00E0688A" w:rsidRPr="00CB3C67" w:rsidRDefault="00671441" w:rsidP="00CB3C67">
            <w:pPr>
              <w:pStyle w:val="a5"/>
              <w:spacing w:before="0" w:beforeAutospacing="0" w:after="0" w:afterAutospacing="0"/>
              <w:ind w:firstLine="318"/>
              <w:rPr>
                <w:spacing w:val="-1"/>
                <w:sz w:val="26"/>
                <w:szCs w:val="26"/>
              </w:rPr>
            </w:pPr>
            <w:r w:rsidRPr="008B43D1">
              <w:rPr>
                <w:sz w:val="26"/>
                <w:szCs w:val="26"/>
              </w:rPr>
              <w:t>Все решения за 2019 год исполнены.</w:t>
            </w:r>
          </w:p>
        </w:tc>
      </w:tr>
      <w:tr w:rsidR="00E0688A" w:rsidRPr="00392E0C" w:rsidTr="00837009">
        <w:trPr>
          <w:trHeight w:val="840"/>
        </w:trPr>
        <w:tc>
          <w:tcPr>
            <w:tcW w:w="817" w:type="dxa"/>
          </w:tcPr>
          <w:p w:rsidR="00E0688A" w:rsidRPr="00392E0C" w:rsidRDefault="00DA1EB6" w:rsidP="00DA1EB6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1.5.</w:t>
            </w:r>
          </w:p>
        </w:tc>
        <w:tc>
          <w:tcPr>
            <w:tcW w:w="5387" w:type="dxa"/>
          </w:tcPr>
          <w:p w:rsidR="00E0688A" w:rsidRPr="00DA1EB6" w:rsidRDefault="00E71EF6" w:rsidP="00E71EF6">
            <w:pPr>
              <w:pStyle w:val="a5"/>
              <w:spacing w:before="30" w:after="30"/>
              <w:ind w:firstLine="0"/>
              <w:rPr>
                <w:spacing w:val="-2"/>
                <w:szCs w:val="28"/>
              </w:rPr>
            </w:pPr>
            <w:r w:rsidRPr="00DA1EB6">
              <w:rPr>
                <w:spacing w:val="-1"/>
                <w:szCs w:val="28"/>
              </w:rPr>
              <w:t xml:space="preserve">Организация исполнения </w:t>
            </w:r>
            <w:r w:rsidR="00E0688A" w:rsidRPr="00DA1EB6">
              <w:rPr>
                <w:spacing w:val="-1"/>
                <w:szCs w:val="28"/>
              </w:rPr>
              <w:t xml:space="preserve">в 2019 году решений антинаркотической </w:t>
            </w:r>
            <w:r w:rsidR="00E0688A" w:rsidRPr="00DA1EB6">
              <w:rPr>
                <w:spacing w:val="-2"/>
                <w:szCs w:val="28"/>
              </w:rPr>
              <w:t xml:space="preserve">комиссии Ростовской области </w:t>
            </w:r>
          </w:p>
        </w:tc>
        <w:tc>
          <w:tcPr>
            <w:tcW w:w="9072" w:type="dxa"/>
          </w:tcPr>
          <w:p w:rsidR="00E0688A" w:rsidRPr="008B43D1" w:rsidRDefault="00671441" w:rsidP="00571813">
            <w:pPr>
              <w:ind w:firstLine="319"/>
              <w:rPr>
                <w:sz w:val="26"/>
                <w:szCs w:val="26"/>
              </w:rPr>
            </w:pPr>
            <w:r w:rsidRPr="008B43D1">
              <w:rPr>
                <w:color w:val="000000"/>
                <w:sz w:val="26"/>
                <w:szCs w:val="26"/>
              </w:rPr>
              <w:t xml:space="preserve">Решения </w:t>
            </w:r>
            <w:r w:rsidRPr="008B43D1">
              <w:rPr>
                <w:spacing w:val="-1"/>
                <w:sz w:val="26"/>
                <w:szCs w:val="26"/>
              </w:rPr>
              <w:t xml:space="preserve">антинаркотической </w:t>
            </w:r>
            <w:r w:rsidRPr="008B43D1">
              <w:rPr>
                <w:spacing w:val="-2"/>
                <w:sz w:val="26"/>
                <w:szCs w:val="26"/>
              </w:rPr>
              <w:t xml:space="preserve">комиссии Ростовской области </w:t>
            </w:r>
            <w:r w:rsidRPr="008B43D1">
              <w:rPr>
                <w:color w:val="000000"/>
                <w:sz w:val="26"/>
                <w:szCs w:val="26"/>
              </w:rPr>
              <w:t xml:space="preserve">в 2019 году </w:t>
            </w:r>
            <w:r w:rsidRPr="008B43D1">
              <w:rPr>
                <w:spacing w:val="-2"/>
                <w:sz w:val="26"/>
                <w:szCs w:val="26"/>
              </w:rPr>
              <w:t>исполнялись в указанные сроки. При необходимости для полноты исполнения решений секретарь антинаркотической комиссии Белокалитвинского района заблаговременно готовит запросы в организации и ведомства, на основании предоставленных ответов формирует информацию о ходе исполнения протоколов. Для исполнения решений по мере необходимости проводятся заседания рабочих групп с участием членов АНК и приглашенных специалистов по конкретному направлению</w:t>
            </w:r>
          </w:p>
        </w:tc>
      </w:tr>
      <w:tr w:rsidR="005D481D" w:rsidRPr="00392E0C" w:rsidTr="00837009">
        <w:trPr>
          <w:trHeight w:val="2335"/>
        </w:trPr>
        <w:tc>
          <w:tcPr>
            <w:tcW w:w="817" w:type="dxa"/>
          </w:tcPr>
          <w:p w:rsidR="005D481D" w:rsidRPr="00392E0C" w:rsidRDefault="005D481D" w:rsidP="00125784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5D481D" w:rsidRPr="00671441" w:rsidRDefault="005D481D" w:rsidP="00C30736">
            <w:pPr>
              <w:ind w:firstLine="171"/>
              <w:outlineLvl w:val="0"/>
              <w:rPr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>4) в срок до</w:t>
            </w:r>
            <w:r w:rsidRPr="00023F36">
              <w:rPr>
                <w:b/>
                <w:sz w:val="24"/>
                <w:szCs w:val="24"/>
              </w:rPr>
              <w:t xml:space="preserve"> 31.12.2020</w:t>
            </w:r>
            <w:r w:rsidRPr="00023F36">
              <w:rPr>
                <w:sz w:val="24"/>
                <w:szCs w:val="24"/>
              </w:rPr>
              <w:t xml:space="preserve"> принять меры по </w:t>
            </w:r>
            <w:r w:rsidRPr="00671441">
              <w:rPr>
                <w:sz w:val="24"/>
                <w:szCs w:val="24"/>
              </w:rPr>
              <w:t>обеспечению 100-процентного подключения муниципальных общедоступных библиотек к информационно-телекоммуникационной сети «Интернет».</w:t>
            </w:r>
          </w:p>
          <w:p w:rsidR="005D481D" w:rsidRPr="00023F36" w:rsidRDefault="005D481D" w:rsidP="00C30736">
            <w:pPr>
              <w:ind w:firstLine="171"/>
              <w:outlineLvl w:val="0"/>
              <w:rPr>
                <w:kern w:val="2"/>
                <w:sz w:val="24"/>
                <w:szCs w:val="24"/>
              </w:rPr>
            </w:pPr>
            <w:r w:rsidRPr="00671441">
              <w:rPr>
                <w:sz w:val="24"/>
                <w:szCs w:val="24"/>
              </w:rPr>
              <w:t>Информацию о принятых мерах по пункту 1.9.6 (подпункт 4)</w:t>
            </w:r>
            <w:r w:rsidRPr="00023F36">
              <w:rPr>
                <w:sz w:val="24"/>
                <w:szCs w:val="24"/>
              </w:rPr>
              <w:t xml:space="preserve"> представить в министерство культуры Ростовской области в срок до</w:t>
            </w:r>
            <w:r w:rsidRPr="00023F36">
              <w:rPr>
                <w:b/>
                <w:sz w:val="24"/>
                <w:szCs w:val="24"/>
              </w:rPr>
              <w:t xml:space="preserve"> 20.01.2020.</w:t>
            </w:r>
          </w:p>
        </w:tc>
        <w:tc>
          <w:tcPr>
            <w:tcW w:w="9072" w:type="dxa"/>
          </w:tcPr>
          <w:p w:rsidR="005D481D" w:rsidRPr="00563C8A" w:rsidRDefault="005D481D" w:rsidP="00133B5A">
            <w:pPr>
              <w:ind w:firstLine="0"/>
              <w:rPr>
                <w:rFonts w:eastAsia="Lucida Sans Unicode"/>
                <w:sz w:val="26"/>
                <w:szCs w:val="26"/>
              </w:rPr>
            </w:pPr>
            <w:r w:rsidRPr="00563C8A">
              <w:rPr>
                <w:rFonts w:eastAsia="Lucida Sans Unicode"/>
                <w:sz w:val="26"/>
                <w:szCs w:val="26"/>
              </w:rPr>
              <w:t>27</w:t>
            </w:r>
            <w:r w:rsidR="00563C8A" w:rsidRPr="00563C8A">
              <w:rPr>
                <w:rFonts w:eastAsia="Lucida Sans Unicode"/>
                <w:sz w:val="26"/>
                <w:szCs w:val="26"/>
              </w:rPr>
              <w:t xml:space="preserve"> </w:t>
            </w:r>
            <w:r w:rsidRPr="00563C8A">
              <w:rPr>
                <w:rFonts w:eastAsia="Lucida Sans Unicode"/>
                <w:sz w:val="26"/>
                <w:szCs w:val="26"/>
              </w:rPr>
              <w:t>библиотек из 38 МБУК «Межпоселенческая центральная районная библиотека» Белокалитвинского района  подключены к сети Интернет. В 2020 году 11 библиотек будут участвовать в конкурсе на выделение средств областного бюджета для реализации мероприятий по подключению библиотек к сети «Интернет».</w:t>
            </w:r>
          </w:p>
          <w:p w:rsidR="005D481D" w:rsidRPr="005D481D" w:rsidRDefault="005D481D" w:rsidP="00133B5A">
            <w:pPr>
              <w:ind w:firstLine="0"/>
              <w:rPr>
                <w:color w:val="000000"/>
                <w:sz w:val="24"/>
                <w:szCs w:val="24"/>
              </w:rPr>
            </w:pPr>
            <w:r w:rsidRPr="00563C8A">
              <w:rPr>
                <w:rFonts w:eastAsia="Lucida Sans Unicode"/>
                <w:sz w:val="26"/>
                <w:szCs w:val="26"/>
              </w:rPr>
              <w:t>Письмо в системе «Дело» № 65.08/66 от 20.01.2020</w:t>
            </w:r>
          </w:p>
        </w:tc>
      </w:tr>
      <w:tr w:rsidR="00C90EFC" w:rsidRPr="00392E0C" w:rsidTr="00837009">
        <w:trPr>
          <w:trHeight w:val="340"/>
        </w:trPr>
        <w:tc>
          <w:tcPr>
            <w:tcW w:w="817" w:type="dxa"/>
          </w:tcPr>
          <w:p w:rsidR="00C90EFC" w:rsidRPr="00404361" w:rsidRDefault="00C90EFC" w:rsidP="00404361">
            <w:pPr>
              <w:pStyle w:val="af"/>
              <w:numPr>
                <w:ilvl w:val="0"/>
                <w:numId w:val="3"/>
              </w:numPr>
              <w:tabs>
                <w:tab w:val="clear" w:pos="928"/>
                <w:tab w:val="num" w:pos="0"/>
              </w:tabs>
              <w:ind w:left="0" w:firstLine="0"/>
              <w:rPr>
                <w:szCs w:val="28"/>
              </w:rPr>
            </w:pPr>
          </w:p>
        </w:tc>
        <w:tc>
          <w:tcPr>
            <w:tcW w:w="5387" w:type="dxa"/>
          </w:tcPr>
          <w:p w:rsidR="00C90EFC" w:rsidRPr="00023F36" w:rsidRDefault="00404361" w:rsidP="00404361">
            <w:pPr>
              <w:ind w:firstLine="0"/>
              <w:outlineLvl w:val="0"/>
              <w:rPr>
                <w:sz w:val="24"/>
                <w:szCs w:val="24"/>
              </w:rPr>
            </w:pPr>
            <w:r w:rsidRPr="00747D47">
              <w:rPr>
                <w:b/>
                <w:color w:val="000000"/>
                <w:szCs w:val="28"/>
              </w:rPr>
              <w:t xml:space="preserve">Разработка и реализация мер, направленных </w:t>
            </w:r>
            <w:r>
              <w:rPr>
                <w:b/>
                <w:color w:val="000000"/>
                <w:szCs w:val="28"/>
              </w:rPr>
              <w:t xml:space="preserve">на </w:t>
            </w:r>
            <w:r w:rsidRPr="00747D47">
              <w:rPr>
                <w:b/>
                <w:color w:val="000000"/>
                <w:szCs w:val="28"/>
              </w:rPr>
              <w:t>противодействие незаконному обороту   наркотических   средств,   психотропных   веществ</w:t>
            </w:r>
            <w:r>
              <w:rPr>
                <w:b/>
                <w:color w:val="000000"/>
                <w:szCs w:val="28"/>
              </w:rPr>
              <w:t>;</w:t>
            </w:r>
            <w:r w:rsidRPr="00747D47">
              <w:rPr>
                <w:b/>
                <w:color w:val="000000"/>
                <w:szCs w:val="28"/>
              </w:rPr>
              <w:t xml:space="preserve"> профилактику </w:t>
            </w:r>
            <w:r w:rsidRPr="00F14A34">
              <w:rPr>
                <w:b/>
                <w:color w:val="000000"/>
                <w:szCs w:val="28"/>
              </w:rPr>
              <w:t>незаконного потребления наркотических средств и психотропных веществ, наркомании и токсикомании</w:t>
            </w:r>
            <w:r>
              <w:rPr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9072" w:type="dxa"/>
          </w:tcPr>
          <w:p w:rsidR="00C90EFC" w:rsidRPr="001854B7" w:rsidRDefault="00C90EFC" w:rsidP="00B635ED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90EFC" w:rsidRPr="00392E0C" w:rsidTr="00837009">
        <w:trPr>
          <w:trHeight w:val="482"/>
        </w:trPr>
        <w:tc>
          <w:tcPr>
            <w:tcW w:w="817" w:type="dxa"/>
          </w:tcPr>
          <w:p w:rsidR="00C90EFC" w:rsidRPr="00392E0C" w:rsidRDefault="00404361" w:rsidP="00404361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 xml:space="preserve">2.1. </w:t>
            </w:r>
          </w:p>
        </w:tc>
        <w:tc>
          <w:tcPr>
            <w:tcW w:w="5387" w:type="dxa"/>
          </w:tcPr>
          <w:p w:rsidR="00C90EFC" w:rsidRPr="00404361" w:rsidRDefault="00C90EFC" w:rsidP="00404361">
            <w:pPr>
              <w:pStyle w:val="a5"/>
              <w:spacing w:before="30" w:after="30"/>
              <w:ind w:firstLine="0"/>
              <w:rPr>
                <w:bCs/>
              </w:rPr>
            </w:pPr>
            <w:r w:rsidRPr="00404361">
              <w:rPr>
                <w:bCs/>
              </w:rPr>
              <w:t xml:space="preserve">Совершенствование нормативно-правового обеспечения деятельности Комиссии, антинаркотической работы  </w:t>
            </w:r>
            <w:r w:rsidR="00FE1252" w:rsidRPr="00404361">
              <w:rPr>
                <w:color w:val="000000"/>
                <w:szCs w:val="28"/>
              </w:rPr>
              <w:t>органов и организаций системы профилактики наркомании</w:t>
            </w:r>
          </w:p>
        </w:tc>
        <w:tc>
          <w:tcPr>
            <w:tcW w:w="9072" w:type="dxa"/>
          </w:tcPr>
          <w:p w:rsidR="00260FA1" w:rsidRPr="00260FA1" w:rsidRDefault="00260FA1" w:rsidP="00260FA1">
            <w:pPr>
              <w:pStyle w:val="a5"/>
              <w:tabs>
                <w:tab w:val="left" w:pos="1276"/>
              </w:tabs>
              <w:spacing w:before="0" w:beforeAutospacing="0" w:after="0" w:afterAutospacing="0"/>
              <w:ind w:firstLine="318"/>
              <w:rPr>
                <w:rFonts w:eastAsia="Calibri"/>
                <w:sz w:val="26"/>
                <w:szCs w:val="26"/>
                <w:lang w:eastAsia="en-US"/>
              </w:rPr>
            </w:pPr>
            <w:r w:rsidRPr="00260FA1">
              <w:rPr>
                <w:rFonts w:eastAsia="Calibri"/>
                <w:sz w:val="26"/>
                <w:szCs w:val="26"/>
                <w:lang w:eastAsia="en-US"/>
              </w:rPr>
              <w:t>Постановление Администрации Белокалитвинского района № 2245 от 24.12.2018</w:t>
            </w:r>
            <w:r w:rsidR="00142E8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260FA1">
              <w:rPr>
                <w:rFonts w:eastAsia="Calibri"/>
                <w:sz w:val="26"/>
                <w:szCs w:val="26"/>
                <w:lang w:eastAsia="en-US"/>
              </w:rPr>
              <w:t>«Об утверждении муниципальной программы Белокалитвинского района «Обеспечение общественного порядка и профилактика правонарушений».</w:t>
            </w:r>
          </w:p>
          <w:p w:rsidR="00260FA1" w:rsidRPr="00260FA1" w:rsidRDefault="00260FA1" w:rsidP="00260FA1">
            <w:pPr>
              <w:tabs>
                <w:tab w:val="left" w:pos="9214"/>
              </w:tabs>
              <w:ind w:right="111" w:firstLine="318"/>
              <w:rPr>
                <w:sz w:val="26"/>
                <w:szCs w:val="26"/>
              </w:rPr>
            </w:pPr>
            <w:r w:rsidRPr="00260FA1">
              <w:rPr>
                <w:rFonts w:eastAsia="Calibri"/>
                <w:sz w:val="26"/>
                <w:szCs w:val="26"/>
                <w:lang w:eastAsia="en-US"/>
              </w:rPr>
              <w:t xml:space="preserve">Постановление Администрации Белокалитвинского района № 290 от </w:t>
            </w:r>
            <w:r w:rsidRPr="00260FA1">
              <w:rPr>
                <w:rFonts w:eastAsia="Calibri"/>
                <w:sz w:val="26"/>
                <w:szCs w:val="26"/>
                <w:lang w:eastAsia="en-US"/>
              </w:rPr>
              <w:lastRenderedPageBreak/>
              <w:t>01.03.2019 «О</w:t>
            </w:r>
            <w:r w:rsidRPr="00260FA1">
              <w:rPr>
                <w:sz w:val="26"/>
                <w:szCs w:val="26"/>
              </w:rPr>
              <w:t>б антинаркотической комиссии Белокалитвинского района»</w:t>
            </w:r>
          </w:p>
          <w:p w:rsidR="00260FA1" w:rsidRPr="00260FA1" w:rsidRDefault="00260FA1" w:rsidP="00260FA1">
            <w:pPr>
              <w:tabs>
                <w:tab w:val="left" w:pos="9214"/>
              </w:tabs>
              <w:ind w:right="111" w:firstLine="318"/>
              <w:rPr>
                <w:sz w:val="26"/>
                <w:szCs w:val="26"/>
              </w:rPr>
            </w:pPr>
            <w:r w:rsidRPr="00260FA1">
              <w:rPr>
                <w:rFonts w:eastAsia="Calibri"/>
                <w:sz w:val="26"/>
                <w:szCs w:val="26"/>
                <w:lang w:eastAsia="en-US"/>
              </w:rPr>
              <w:t>Постановление Администрации Белокалитвинского района № 522 от 01.04.2019 «</w:t>
            </w:r>
            <w:r w:rsidRPr="00260FA1">
              <w:rPr>
                <w:sz w:val="26"/>
                <w:szCs w:val="26"/>
              </w:rPr>
              <w:t>Об утверждении отчета о реализации муниципальной программы «Обеспечение общественного порядка и противодействие преступности</w:t>
            </w:r>
            <w:r w:rsidRPr="00260FA1">
              <w:rPr>
                <w:bCs/>
                <w:sz w:val="26"/>
                <w:szCs w:val="26"/>
              </w:rPr>
              <w:t xml:space="preserve">» </w:t>
            </w:r>
            <w:r w:rsidRPr="00260FA1">
              <w:rPr>
                <w:sz w:val="26"/>
                <w:szCs w:val="26"/>
              </w:rPr>
              <w:t>и эффективности использования бюджетных средств за 2018 год»</w:t>
            </w:r>
          </w:p>
          <w:p w:rsidR="00260FA1" w:rsidRPr="00260FA1" w:rsidRDefault="00260FA1" w:rsidP="00260FA1">
            <w:pPr>
              <w:pStyle w:val="a5"/>
              <w:tabs>
                <w:tab w:val="left" w:pos="1276"/>
              </w:tabs>
              <w:spacing w:before="0" w:beforeAutospacing="0" w:after="0" w:afterAutospacing="0"/>
              <w:ind w:firstLine="318"/>
              <w:rPr>
                <w:sz w:val="26"/>
                <w:szCs w:val="26"/>
              </w:rPr>
            </w:pPr>
            <w:r w:rsidRPr="00260FA1">
              <w:rPr>
                <w:rFonts w:eastAsia="Calibri"/>
                <w:sz w:val="26"/>
                <w:szCs w:val="26"/>
                <w:lang w:eastAsia="en-US"/>
              </w:rPr>
              <w:t>Постановление Администрации Белокалитвинского района № 1945 от 25.11.2019 «О в</w:t>
            </w:r>
            <w:r w:rsidRPr="00260FA1">
              <w:rPr>
                <w:sz w:val="26"/>
                <w:szCs w:val="26"/>
              </w:rPr>
              <w:t xml:space="preserve">несении изменений в постановление Администрации Белокалитвинского района от 01.03.2019 № 290 «Об Антинаркотической комиссии Белокалитвинского района» </w:t>
            </w:r>
          </w:p>
          <w:p w:rsidR="00260FA1" w:rsidRPr="00260FA1" w:rsidRDefault="00260FA1" w:rsidP="00260FA1">
            <w:pPr>
              <w:pStyle w:val="a5"/>
              <w:tabs>
                <w:tab w:val="left" w:pos="1276"/>
              </w:tabs>
              <w:spacing w:before="0" w:beforeAutospacing="0" w:after="0" w:afterAutospacing="0"/>
              <w:ind w:firstLine="318"/>
              <w:rPr>
                <w:sz w:val="26"/>
                <w:szCs w:val="26"/>
              </w:rPr>
            </w:pPr>
            <w:r w:rsidRPr="00260FA1">
              <w:rPr>
                <w:rFonts w:eastAsia="Calibri"/>
                <w:sz w:val="26"/>
                <w:szCs w:val="26"/>
                <w:lang w:eastAsia="en-US"/>
              </w:rPr>
              <w:t>Постановление Администрации Белокалитвинского района № 2148 от 23.12.2019 «О в</w:t>
            </w:r>
            <w:r w:rsidRPr="00260FA1">
              <w:rPr>
                <w:sz w:val="26"/>
                <w:szCs w:val="26"/>
              </w:rPr>
              <w:t xml:space="preserve">несении изменений в постановление Администрации Белокалитвинского района от 13.11.2017 № 1670 </w:t>
            </w:r>
            <w:r w:rsidRPr="00260FA1">
              <w:rPr>
                <w:rFonts w:eastAsia="Calibri"/>
                <w:sz w:val="26"/>
                <w:szCs w:val="26"/>
                <w:lang w:eastAsia="en-US"/>
              </w:rPr>
              <w:t>«Об организации деятельности межведомственной антинаркотической лекторской группы»</w:t>
            </w:r>
            <w:r w:rsidRPr="00260FA1">
              <w:rPr>
                <w:sz w:val="26"/>
                <w:szCs w:val="26"/>
              </w:rPr>
              <w:t xml:space="preserve"> </w:t>
            </w:r>
          </w:p>
          <w:p w:rsidR="00260FA1" w:rsidRPr="00260FA1" w:rsidRDefault="00260FA1" w:rsidP="00260FA1">
            <w:pPr>
              <w:ind w:firstLine="318"/>
              <w:rPr>
                <w:sz w:val="26"/>
                <w:szCs w:val="26"/>
              </w:rPr>
            </w:pPr>
            <w:r w:rsidRPr="00260FA1">
              <w:rPr>
                <w:sz w:val="26"/>
                <w:szCs w:val="26"/>
              </w:rPr>
              <w:t>Комплексный межведомственный план</w:t>
            </w:r>
            <w:r w:rsidRPr="00260FA1">
              <w:rPr>
                <w:b/>
                <w:sz w:val="26"/>
                <w:szCs w:val="26"/>
              </w:rPr>
              <w:t xml:space="preserve"> </w:t>
            </w:r>
            <w:r w:rsidRPr="00260FA1">
              <w:rPr>
                <w:sz w:val="26"/>
                <w:szCs w:val="26"/>
              </w:rPr>
              <w:t>по уничтожению на территории Белокалитвинского района сырьевой базы для изготовления или производства наркотиков из наркосодержащих растений (утвержден</w:t>
            </w:r>
            <w:r w:rsidRPr="00260FA1">
              <w:rPr>
                <w:b/>
                <w:sz w:val="26"/>
                <w:szCs w:val="26"/>
              </w:rPr>
              <w:t xml:space="preserve"> п</w:t>
            </w:r>
            <w:r w:rsidRPr="00260FA1">
              <w:rPr>
                <w:sz w:val="26"/>
                <w:szCs w:val="26"/>
              </w:rPr>
              <w:t xml:space="preserve">ротоколом № 1 заседания Антинаркотической комиссии от 08.04.2019) </w:t>
            </w:r>
          </w:p>
          <w:p w:rsidR="00260FA1" w:rsidRPr="00260FA1" w:rsidRDefault="00260FA1" w:rsidP="00260FA1">
            <w:pPr>
              <w:pStyle w:val="a5"/>
              <w:tabs>
                <w:tab w:val="left" w:pos="1276"/>
              </w:tabs>
              <w:spacing w:before="0" w:beforeAutospacing="0" w:after="0" w:afterAutospacing="0"/>
              <w:ind w:firstLine="318"/>
              <w:rPr>
                <w:sz w:val="26"/>
                <w:szCs w:val="26"/>
              </w:rPr>
            </w:pPr>
            <w:r w:rsidRPr="00260FA1">
              <w:rPr>
                <w:sz w:val="26"/>
                <w:szCs w:val="26"/>
              </w:rPr>
              <w:t>План проведения второй межведомственной комплексной оперативно-профилактической операции «Дети России» в период с 11 по 21 ноября 2019 года (утвержден 06.11.2019)</w:t>
            </w:r>
          </w:p>
          <w:p w:rsidR="00C90EFC" w:rsidRPr="009D7664" w:rsidRDefault="00260FA1" w:rsidP="00260FA1">
            <w:pPr>
              <w:ind w:firstLine="318"/>
              <w:rPr>
                <w:color w:val="000000"/>
                <w:sz w:val="24"/>
                <w:szCs w:val="24"/>
              </w:rPr>
            </w:pPr>
            <w:r w:rsidRPr="00260FA1">
              <w:rPr>
                <w:sz w:val="26"/>
                <w:szCs w:val="26"/>
              </w:rPr>
              <w:t>План проведения второй этап акции «Сообщи, где торгуют смертью» в период с 11 по 22 ноября 2019 года (утвержден 06.11.2019)</w:t>
            </w:r>
          </w:p>
        </w:tc>
      </w:tr>
      <w:tr w:rsidR="00C90EFC" w:rsidRPr="00392E0C" w:rsidTr="00837009">
        <w:trPr>
          <w:trHeight w:val="1127"/>
        </w:trPr>
        <w:tc>
          <w:tcPr>
            <w:tcW w:w="817" w:type="dxa"/>
          </w:tcPr>
          <w:p w:rsidR="00C90EFC" w:rsidRPr="00404361" w:rsidRDefault="00526A21" w:rsidP="00404361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2.2.</w:t>
            </w:r>
          </w:p>
        </w:tc>
        <w:tc>
          <w:tcPr>
            <w:tcW w:w="5387" w:type="dxa"/>
          </w:tcPr>
          <w:p w:rsidR="00C90EFC" w:rsidRPr="00404361" w:rsidRDefault="00C90EFC" w:rsidP="00404361">
            <w:pPr>
              <w:pStyle w:val="a5"/>
              <w:spacing w:before="30" w:after="30"/>
              <w:ind w:firstLine="0"/>
              <w:rPr>
                <w:bCs/>
              </w:rPr>
            </w:pPr>
            <w:r w:rsidRPr="00404361">
              <w:rPr>
                <w:bCs/>
              </w:rPr>
              <w:t>Деятельность Комиссии по обеспечению эффективности реализации муниципальн</w:t>
            </w:r>
            <w:r w:rsidR="00404361">
              <w:rPr>
                <w:bCs/>
              </w:rPr>
              <w:t>ой</w:t>
            </w:r>
            <w:r w:rsidRPr="00404361">
              <w:rPr>
                <w:bCs/>
              </w:rPr>
              <w:t xml:space="preserve"> антинаркотическ</w:t>
            </w:r>
            <w:r w:rsidR="00404361">
              <w:rPr>
                <w:bCs/>
              </w:rPr>
              <w:t>ой</w:t>
            </w:r>
            <w:r w:rsidRPr="00404361">
              <w:rPr>
                <w:bCs/>
              </w:rPr>
              <w:t xml:space="preserve"> подпрограмм</w:t>
            </w:r>
            <w:r w:rsidR="00404361">
              <w:rPr>
                <w:bCs/>
              </w:rPr>
              <w:t>ы</w:t>
            </w:r>
            <w:r w:rsidRPr="00404361">
              <w:rPr>
                <w:bCs/>
              </w:rPr>
              <w:t>:</w:t>
            </w:r>
          </w:p>
        </w:tc>
        <w:tc>
          <w:tcPr>
            <w:tcW w:w="9072" w:type="dxa"/>
          </w:tcPr>
          <w:p w:rsidR="00C90EFC" w:rsidRPr="00260FA1" w:rsidRDefault="00260FA1" w:rsidP="00260FA1">
            <w:pPr>
              <w:widowControl w:val="0"/>
              <w:ind w:firstLine="318"/>
              <w:rPr>
                <w:rFonts w:eastAsia="Calibri"/>
                <w:sz w:val="26"/>
                <w:szCs w:val="26"/>
              </w:rPr>
            </w:pPr>
            <w:r w:rsidRPr="00260FA1">
              <w:rPr>
                <w:rFonts w:eastAsia="Calibri"/>
                <w:sz w:val="26"/>
                <w:szCs w:val="26"/>
              </w:rPr>
              <w:t>Подпрограмма «Комплексные меры противодействия злоупотреблению наркотиками и их незаконному обороту» входит в муниципальную программу Белокалитвинского района «Обеспечение общественного порядка и противодействие преступности», утвержденная постановлением Администрации Белокалитвинского района от 24.12.2018 года № 2245.</w:t>
            </w:r>
          </w:p>
        </w:tc>
      </w:tr>
      <w:tr w:rsidR="00C90EFC" w:rsidRPr="00392E0C" w:rsidTr="00837009">
        <w:trPr>
          <w:trHeight w:val="1128"/>
        </w:trPr>
        <w:tc>
          <w:tcPr>
            <w:tcW w:w="817" w:type="dxa"/>
          </w:tcPr>
          <w:p w:rsidR="00C90EFC" w:rsidRPr="00392E0C" w:rsidRDefault="00404361" w:rsidP="00526A21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2.2.1</w:t>
            </w:r>
          </w:p>
        </w:tc>
        <w:tc>
          <w:tcPr>
            <w:tcW w:w="5387" w:type="dxa"/>
          </w:tcPr>
          <w:p w:rsidR="00C90EFC" w:rsidRPr="00392E0C" w:rsidRDefault="00C90EFC" w:rsidP="00404361">
            <w:pPr>
              <w:pStyle w:val="a5"/>
              <w:spacing w:before="30" w:after="30"/>
              <w:ind w:firstLine="0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Э</w:t>
            </w:r>
            <w:r w:rsidRPr="00392E0C">
              <w:rPr>
                <w:spacing w:val="-1"/>
                <w:szCs w:val="28"/>
              </w:rPr>
              <w:t>ффективност</w:t>
            </w:r>
            <w:r>
              <w:rPr>
                <w:spacing w:val="-1"/>
                <w:szCs w:val="28"/>
              </w:rPr>
              <w:t>ь</w:t>
            </w:r>
            <w:r w:rsidRPr="00392E0C">
              <w:rPr>
                <w:spacing w:val="-1"/>
                <w:szCs w:val="28"/>
              </w:rPr>
              <w:t xml:space="preserve"> </w:t>
            </w:r>
            <w:r>
              <w:rPr>
                <w:spacing w:val="-1"/>
                <w:szCs w:val="28"/>
              </w:rPr>
              <w:t xml:space="preserve">финансового обеспечения </w:t>
            </w:r>
            <w:r w:rsidRPr="00392E0C">
              <w:rPr>
                <w:spacing w:val="-1"/>
                <w:szCs w:val="28"/>
              </w:rPr>
              <w:t xml:space="preserve">реализации </w:t>
            </w:r>
            <w:r>
              <w:rPr>
                <w:spacing w:val="-1"/>
                <w:szCs w:val="28"/>
              </w:rPr>
              <w:t>подпрограмм</w:t>
            </w:r>
            <w:r w:rsidR="00404361">
              <w:rPr>
                <w:spacing w:val="-1"/>
                <w:szCs w:val="28"/>
              </w:rPr>
              <w:t>ы</w:t>
            </w:r>
          </w:p>
        </w:tc>
        <w:tc>
          <w:tcPr>
            <w:tcW w:w="9072" w:type="dxa"/>
          </w:tcPr>
          <w:p w:rsidR="00C90EFC" w:rsidRPr="00260FA1" w:rsidRDefault="00260FA1" w:rsidP="00260FA1">
            <w:pPr>
              <w:shd w:val="clear" w:color="auto" w:fill="FFFFFF"/>
              <w:ind w:firstLine="318"/>
              <w:rPr>
                <w:sz w:val="26"/>
                <w:szCs w:val="26"/>
              </w:rPr>
            </w:pPr>
            <w:r w:rsidRPr="00260FA1">
              <w:rPr>
                <w:spacing w:val="-1"/>
                <w:sz w:val="26"/>
                <w:szCs w:val="26"/>
              </w:rPr>
              <w:t xml:space="preserve">На 2019 год на реализацию подпрограммы </w:t>
            </w:r>
            <w:r w:rsidRPr="00260FA1">
              <w:rPr>
                <w:rFonts w:eastAsia="Calibri"/>
                <w:sz w:val="26"/>
                <w:szCs w:val="26"/>
              </w:rPr>
              <w:t>«Комплексные меры противодействия злоупотреблению наркотиками и их незаконному обороту»</w:t>
            </w:r>
            <w:r w:rsidRPr="00260FA1">
              <w:rPr>
                <w:spacing w:val="-1"/>
                <w:sz w:val="26"/>
                <w:szCs w:val="26"/>
              </w:rPr>
              <w:t xml:space="preserve"> было запланировано 74,8 тыс. руб. Фактически использовано 74,7 тыс.руб.  Бюджетная эффективность реализации подпрограммы составила 99,9%.</w:t>
            </w:r>
          </w:p>
        </w:tc>
      </w:tr>
      <w:tr w:rsidR="00C90EFC" w:rsidRPr="00392E0C" w:rsidTr="00837009">
        <w:trPr>
          <w:trHeight w:val="988"/>
        </w:trPr>
        <w:tc>
          <w:tcPr>
            <w:tcW w:w="817" w:type="dxa"/>
          </w:tcPr>
          <w:p w:rsidR="00C90EFC" w:rsidRPr="00392E0C" w:rsidRDefault="00404361" w:rsidP="00404361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2.2.2</w:t>
            </w:r>
          </w:p>
        </w:tc>
        <w:tc>
          <w:tcPr>
            <w:tcW w:w="5387" w:type="dxa"/>
          </w:tcPr>
          <w:p w:rsidR="00C90EFC" w:rsidRPr="00260FA1" w:rsidRDefault="00C90EFC" w:rsidP="00404361">
            <w:pPr>
              <w:pStyle w:val="a5"/>
              <w:spacing w:before="30" w:after="30"/>
              <w:ind w:firstLine="0"/>
              <w:rPr>
                <w:color w:val="000000"/>
                <w:szCs w:val="28"/>
                <w:highlight w:val="yellow"/>
              </w:rPr>
            </w:pPr>
            <w:r w:rsidRPr="00BD43A2">
              <w:rPr>
                <w:szCs w:val="28"/>
              </w:rPr>
              <w:t>Результативность ключевых антинаркотических мероприятий, включенных в план реализации подпрограмм</w:t>
            </w:r>
            <w:r w:rsidR="00404361" w:rsidRPr="00BD43A2">
              <w:rPr>
                <w:szCs w:val="28"/>
              </w:rPr>
              <w:t>ы</w:t>
            </w:r>
          </w:p>
        </w:tc>
        <w:tc>
          <w:tcPr>
            <w:tcW w:w="9072" w:type="dxa"/>
          </w:tcPr>
          <w:p w:rsidR="00D37679" w:rsidRPr="00D37679" w:rsidRDefault="00D37679" w:rsidP="00D37679">
            <w:pPr>
              <w:pStyle w:val="a5"/>
              <w:spacing w:before="0" w:beforeAutospacing="0" w:after="0" w:afterAutospacing="0"/>
              <w:ind w:firstLine="426"/>
              <w:rPr>
                <w:kern w:val="2"/>
                <w:sz w:val="26"/>
                <w:szCs w:val="26"/>
              </w:rPr>
            </w:pPr>
            <w:r w:rsidRPr="00D37679">
              <w:rPr>
                <w:bCs/>
                <w:sz w:val="26"/>
                <w:szCs w:val="26"/>
              </w:rPr>
              <w:t xml:space="preserve">Цикл обучающих мероприятий по формированию </w:t>
            </w:r>
            <w:r w:rsidRPr="00D37679">
              <w:rPr>
                <w:kern w:val="2"/>
                <w:sz w:val="26"/>
                <w:szCs w:val="26"/>
              </w:rPr>
              <w:t>навыков ведения профилактической работы, формам и методам своевременного выявления первичных признаков злоупотребления психоактивными веществами - Отдел образования Администрации Белокалитвинского района, МБУЗ «Ц</w:t>
            </w:r>
            <w:r>
              <w:rPr>
                <w:kern w:val="2"/>
                <w:sz w:val="26"/>
                <w:szCs w:val="26"/>
              </w:rPr>
              <w:t>е</w:t>
            </w:r>
            <w:r w:rsidR="00563C8A">
              <w:rPr>
                <w:kern w:val="2"/>
                <w:sz w:val="26"/>
                <w:szCs w:val="26"/>
              </w:rPr>
              <w:t>н</w:t>
            </w:r>
            <w:r>
              <w:rPr>
                <w:kern w:val="2"/>
                <w:sz w:val="26"/>
                <w:szCs w:val="26"/>
              </w:rPr>
              <w:t>тральная районная больница</w:t>
            </w:r>
            <w:r w:rsidRPr="00D37679">
              <w:rPr>
                <w:kern w:val="2"/>
                <w:sz w:val="26"/>
                <w:szCs w:val="26"/>
              </w:rPr>
              <w:t>»</w:t>
            </w:r>
            <w:r>
              <w:rPr>
                <w:kern w:val="2"/>
                <w:sz w:val="26"/>
                <w:szCs w:val="26"/>
              </w:rPr>
              <w:t>.</w:t>
            </w:r>
          </w:p>
          <w:p w:rsidR="00260FA1" w:rsidRPr="00260FA1" w:rsidRDefault="00260FA1" w:rsidP="00260FA1">
            <w:pPr>
              <w:pStyle w:val="a5"/>
              <w:spacing w:before="0" w:beforeAutospacing="0" w:after="0" w:afterAutospacing="0"/>
              <w:ind w:firstLine="176"/>
              <w:rPr>
                <w:kern w:val="2"/>
                <w:sz w:val="26"/>
                <w:szCs w:val="26"/>
              </w:rPr>
            </w:pPr>
            <w:r w:rsidRPr="00260FA1">
              <w:rPr>
                <w:kern w:val="2"/>
                <w:sz w:val="26"/>
                <w:szCs w:val="26"/>
              </w:rPr>
              <w:t xml:space="preserve">Проведение </w:t>
            </w:r>
            <w:r w:rsidR="00D37679">
              <w:rPr>
                <w:kern w:val="2"/>
                <w:sz w:val="26"/>
                <w:szCs w:val="26"/>
              </w:rPr>
              <w:t>с</w:t>
            </w:r>
            <w:r w:rsidR="00D37679" w:rsidRPr="00260FA1">
              <w:rPr>
                <w:kern w:val="2"/>
                <w:sz w:val="26"/>
                <w:szCs w:val="26"/>
              </w:rPr>
              <w:t>лужб</w:t>
            </w:r>
            <w:r w:rsidR="00D37679">
              <w:rPr>
                <w:kern w:val="2"/>
                <w:sz w:val="26"/>
                <w:szCs w:val="26"/>
              </w:rPr>
              <w:t>ой</w:t>
            </w:r>
            <w:r w:rsidR="00D37679" w:rsidRPr="00260FA1">
              <w:rPr>
                <w:kern w:val="2"/>
                <w:sz w:val="26"/>
                <w:szCs w:val="26"/>
              </w:rPr>
              <w:t xml:space="preserve"> по </w:t>
            </w:r>
            <w:r w:rsidR="00D37679">
              <w:rPr>
                <w:kern w:val="2"/>
                <w:sz w:val="26"/>
                <w:szCs w:val="26"/>
              </w:rPr>
              <w:t>физической культуре, спорту и делам молодежи Администрации района С</w:t>
            </w:r>
            <w:r w:rsidRPr="00260FA1">
              <w:rPr>
                <w:kern w:val="2"/>
                <w:sz w:val="26"/>
                <w:szCs w:val="26"/>
              </w:rPr>
              <w:t>партакиады для подростков, оказавшихся в сложной жизненной ситуации «Здоровый выбор»</w:t>
            </w:r>
            <w:r w:rsidR="00D37679">
              <w:rPr>
                <w:kern w:val="2"/>
                <w:sz w:val="26"/>
                <w:szCs w:val="26"/>
              </w:rPr>
              <w:t>, в несколько этапов. Спартакиада проходит с ноября по март среди учащихся техникумов по волейболу, плаванию, теннису.</w:t>
            </w:r>
            <w:r w:rsidRPr="00260FA1">
              <w:rPr>
                <w:kern w:val="2"/>
                <w:sz w:val="26"/>
                <w:szCs w:val="26"/>
              </w:rPr>
              <w:t xml:space="preserve"> </w:t>
            </w:r>
          </w:p>
          <w:p w:rsidR="00260FA1" w:rsidRPr="008B43D1" w:rsidRDefault="00260FA1" w:rsidP="00295DF3">
            <w:pPr>
              <w:tabs>
                <w:tab w:val="left" w:pos="426"/>
              </w:tabs>
              <w:ind w:left="34" w:firstLine="142"/>
              <w:rPr>
                <w:kern w:val="2"/>
                <w:sz w:val="26"/>
                <w:szCs w:val="26"/>
              </w:rPr>
            </w:pPr>
            <w:r w:rsidRPr="008B43D1">
              <w:rPr>
                <w:kern w:val="2"/>
                <w:sz w:val="26"/>
                <w:szCs w:val="26"/>
              </w:rPr>
              <w:t>Проведение</w:t>
            </w:r>
            <w:r w:rsidR="00295DF3" w:rsidRPr="008B43D1">
              <w:rPr>
                <w:kern w:val="2"/>
                <w:sz w:val="26"/>
                <w:szCs w:val="26"/>
              </w:rPr>
              <w:t xml:space="preserve"> в ноябре</w:t>
            </w:r>
            <w:r w:rsidRPr="008B43D1">
              <w:rPr>
                <w:kern w:val="2"/>
                <w:sz w:val="26"/>
                <w:szCs w:val="26"/>
              </w:rPr>
              <w:t xml:space="preserve"> фестиваля студенческого творчества «Донской земле - здоровое поколение» </w:t>
            </w:r>
            <w:r w:rsidR="00D37679" w:rsidRPr="008B43D1">
              <w:rPr>
                <w:kern w:val="2"/>
                <w:sz w:val="26"/>
                <w:szCs w:val="26"/>
              </w:rPr>
              <w:t>службой по физической культуре, спорту и делам молодежи Администрации района среди учащихся школ и техникумов от 14 до 25 лет.</w:t>
            </w:r>
            <w:r w:rsidR="00295DF3" w:rsidRPr="008B43D1">
              <w:rPr>
                <w:kern w:val="2"/>
                <w:sz w:val="26"/>
                <w:szCs w:val="26"/>
              </w:rPr>
              <w:t xml:space="preserve"> Цель - </w:t>
            </w:r>
            <w:r w:rsidR="00295DF3" w:rsidRPr="008B43D1">
              <w:rPr>
                <w:sz w:val="26"/>
                <w:szCs w:val="26"/>
              </w:rPr>
              <w:t>вовлечение обучающихся, в том числе состоящих на профилактических учетах и находящихся в «группе риска», в различные виды досуговой деятельности, выявление, продвижение и поддержка талантливой молодежи, развитие ее творческой активности.</w:t>
            </w:r>
          </w:p>
          <w:p w:rsidR="00260FA1" w:rsidRPr="00260FA1" w:rsidRDefault="00260FA1" w:rsidP="00295DF3">
            <w:pPr>
              <w:ind w:firstLine="176"/>
              <w:rPr>
                <w:bCs/>
                <w:sz w:val="24"/>
                <w:szCs w:val="24"/>
                <w:highlight w:val="yellow"/>
              </w:rPr>
            </w:pPr>
            <w:r w:rsidRPr="008B43D1">
              <w:rPr>
                <w:kern w:val="2"/>
                <w:sz w:val="26"/>
                <w:szCs w:val="26"/>
              </w:rPr>
              <w:t xml:space="preserve">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 - </w:t>
            </w:r>
            <w:r w:rsidR="00295DF3" w:rsidRPr="008B43D1">
              <w:rPr>
                <w:kern w:val="2"/>
                <w:sz w:val="26"/>
                <w:szCs w:val="26"/>
              </w:rPr>
              <w:t>с</w:t>
            </w:r>
            <w:r w:rsidRPr="008B43D1">
              <w:rPr>
                <w:kern w:val="2"/>
                <w:sz w:val="26"/>
                <w:szCs w:val="26"/>
              </w:rPr>
              <w:t>лужба по ФКС и ДМ, антинаркотическая комиссия, казачья дружина Белокалитвинского района, отдел образования Белокалитвинского района</w:t>
            </w:r>
            <w:r w:rsidR="00295DF3" w:rsidRPr="008B43D1">
              <w:rPr>
                <w:kern w:val="2"/>
                <w:sz w:val="26"/>
                <w:szCs w:val="26"/>
              </w:rPr>
              <w:t>. Самые эффективные – проект «Жить здорово». Проводится дважды-трижды в месяц рейды по</w:t>
            </w:r>
            <w:r w:rsidR="00295DF3">
              <w:rPr>
                <w:kern w:val="2"/>
                <w:sz w:val="26"/>
                <w:szCs w:val="26"/>
              </w:rPr>
              <w:t xml:space="preserve"> закрашиванию надписей с информацией о продаже наркотиков через Интернет.</w:t>
            </w:r>
          </w:p>
        </w:tc>
      </w:tr>
      <w:tr w:rsidR="00404361" w:rsidRPr="00392E0C" w:rsidTr="00837009">
        <w:trPr>
          <w:trHeight w:val="340"/>
        </w:trPr>
        <w:tc>
          <w:tcPr>
            <w:tcW w:w="817" w:type="dxa"/>
          </w:tcPr>
          <w:p w:rsidR="00404361" w:rsidRPr="00392E0C" w:rsidRDefault="00404361" w:rsidP="00404361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2.2.3</w:t>
            </w:r>
          </w:p>
        </w:tc>
        <w:tc>
          <w:tcPr>
            <w:tcW w:w="5387" w:type="dxa"/>
          </w:tcPr>
          <w:p w:rsidR="00404361" w:rsidRPr="00392E0C" w:rsidRDefault="00404361" w:rsidP="00C90EFC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Достижение целевых показателей, установленных </w:t>
            </w:r>
            <w:r>
              <w:rPr>
                <w:spacing w:val="-1"/>
                <w:szCs w:val="28"/>
              </w:rPr>
              <w:t>подпрограммой</w:t>
            </w: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9072" w:type="dxa"/>
          </w:tcPr>
          <w:p w:rsidR="00260FA1" w:rsidRPr="00260FA1" w:rsidRDefault="00260FA1" w:rsidP="00260FA1">
            <w:pPr>
              <w:widowControl w:val="0"/>
              <w:spacing w:line="230" w:lineRule="auto"/>
              <w:ind w:firstLine="318"/>
              <w:contextualSpacing/>
              <w:rPr>
                <w:sz w:val="26"/>
                <w:szCs w:val="26"/>
                <w:highlight w:val="yellow"/>
              </w:rPr>
            </w:pPr>
            <w:r w:rsidRPr="00260FA1">
              <w:rPr>
                <w:sz w:val="26"/>
                <w:szCs w:val="26"/>
              </w:rPr>
              <w:t xml:space="preserve">Целевой показатель №1: </w:t>
            </w:r>
            <w:r w:rsidRPr="00260FA1">
              <w:rPr>
                <w:kern w:val="2"/>
                <w:sz w:val="26"/>
                <w:szCs w:val="26"/>
              </w:rPr>
              <w:t>Доля больных наркоманией, прошедших лечение и реаби</w:t>
            </w:r>
            <w:r w:rsidRPr="00260FA1">
              <w:rPr>
                <w:kern w:val="2"/>
                <w:sz w:val="26"/>
                <w:szCs w:val="26"/>
              </w:rPr>
              <w:softHyphen/>
              <w:t>ли</w:t>
            </w:r>
            <w:r w:rsidRPr="00260FA1">
              <w:rPr>
                <w:kern w:val="2"/>
                <w:sz w:val="26"/>
                <w:szCs w:val="26"/>
              </w:rPr>
              <w:softHyphen/>
              <w:t xml:space="preserve">тацию, длительность ремиссии у которых составляет не менее двух </w:t>
            </w:r>
            <w:r w:rsidRPr="00260FA1">
              <w:rPr>
                <w:kern w:val="2"/>
                <w:sz w:val="26"/>
                <w:szCs w:val="26"/>
              </w:rPr>
              <w:lastRenderedPageBreak/>
              <w:t>лет, по отноше</w:t>
            </w:r>
            <w:r w:rsidRPr="00260FA1">
              <w:rPr>
                <w:kern w:val="2"/>
                <w:sz w:val="26"/>
                <w:szCs w:val="26"/>
              </w:rPr>
              <w:softHyphen/>
              <w:t>нию к общему числу больных наркома</w:t>
            </w:r>
            <w:r w:rsidRPr="00260FA1">
              <w:rPr>
                <w:kern w:val="2"/>
                <w:sz w:val="26"/>
                <w:szCs w:val="26"/>
              </w:rPr>
              <w:softHyphen/>
              <w:t>нией, прошедших лечение и реабили</w:t>
            </w:r>
            <w:r w:rsidRPr="00260FA1">
              <w:rPr>
                <w:kern w:val="2"/>
                <w:sz w:val="26"/>
                <w:szCs w:val="26"/>
              </w:rPr>
              <w:softHyphen/>
              <w:t xml:space="preserve">тацию </w:t>
            </w:r>
            <w:r w:rsidRPr="00D74C39">
              <w:rPr>
                <w:kern w:val="2"/>
                <w:sz w:val="26"/>
                <w:szCs w:val="26"/>
              </w:rPr>
              <w:t xml:space="preserve">план </w:t>
            </w:r>
            <w:r w:rsidRPr="00D74C39">
              <w:rPr>
                <w:kern w:val="2"/>
                <w:sz w:val="26"/>
                <w:szCs w:val="26"/>
                <w:lang w:eastAsia="en-US"/>
              </w:rPr>
              <w:t>7,5%, факт -</w:t>
            </w:r>
            <w:r w:rsidR="00D74C39" w:rsidRPr="00D74C39">
              <w:rPr>
                <w:kern w:val="2"/>
                <w:sz w:val="26"/>
                <w:szCs w:val="26"/>
                <w:lang w:eastAsia="en-US"/>
              </w:rPr>
              <w:t>7,5%</w:t>
            </w:r>
          </w:p>
          <w:p w:rsidR="00260FA1" w:rsidRPr="00260FA1" w:rsidRDefault="00260FA1" w:rsidP="00260FA1">
            <w:pPr>
              <w:pStyle w:val="a5"/>
              <w:spacing w:before="0" w:beforeAutospacing="0" w:after="0" w:afterAutospacing="0"/>
              <w:ind w:firstLine="318"/>
              <w:rPr>
                <w:kern w:val="2"/>
                <w:sz w:val="26"/>
                <w:szCs w:val="26"/>
              </w:rPr>
            </w:pPr>
            <w:r w:rsidRPr="00260FA1">
              <w:rPr>
                <w:sz w:val="26"/>
                <w:szCs w:val="26"/>
              </w:rPr>
              <w:t xml:space="preserve">Целевой показатель №2: </w:t>
            </w:r>
            <w:r w:rsidRPr="00260FA1">
              <w:rPr>
                <w:rFonts w:eastAsia="Calibri"/>
                <w:sz w:val="26"/>
                <w:szCs w:val="26"/>
                <w:lang w:eastAsia="en-US"/>
              </w:rPr>
              <w:t xml:space="preserve">Доля обучающихся и 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</w:t>
            </w:r>
            <w:r w:rsidRPr="00EB2BE1">
              <w:rPr>
                <w:rFonts w:eastAsia="Calibri"/>
                <w:sz w:val="26"/>
                <w:szCs w:val="26"/>
                <w:lang w:eastAsia="en-US"/>
              </w:rPr>
              <w:t xml:space="preserve">тестированию план - </w:t>
            </w:r>
            <w:r w:rsidRPr="00EB2BE1">
              <w:rPr>
                <w:kern w:val="2"/>
                <w:sz w:val="26"/>
                <w:szCs w:val="26"/>
              </w:rPr>
              <w:t xml:space="preserve">92,7, факт </w:t>
            </w:r>
            <w:r w:rsidR="00EB2BE1" w:rsidRPr="00EB2BE1">
              <w:rPr>
                <w:kern w:val="2"/>
                <w:sz w:val="26"/>
                <w:szCs w:val="26"/>
              </w:rPr>
              <w:t>92,7</w:t>
            </w:r>
          </w:p>
          <w:p w:rsidR="00404361" w:rsidRPr="00260FA1" w:rsidRDefault="00260FA1" w:rsidP="00260FA1">
            <w:pPr>
              <w:pStyle w:val="a5"/>
              <w:spacing w:before="0" w:beforeAutospacing="0" w:after="0" w:afterAutospacing="0"/>
              <w:ind w:firstLine="318"/>
              <w:rPr>
                <w:color w:val="FF0000"/>
                <w:sz w:val="26"/>
                <w:szCs w:val="26"/>
              </w:rPr>
            </w:pPr>
            <w:r w:rsidRPr="00260FA1">
              <w:rPr>
                <w:sz w:val="26"/>
                <w:szCs w:val="26"/>
              </w:rPr>
              <w:t xml:space="preserve">Целевой показатель №3: Доля обучающихся </w:t>
            </w:r>
            <w:r w:rsidRPr="00260FA1">
              <w:rPr>
                <w:spacing w:val="-6"/>
                <w:sz w:val="26"/>
                <w:szCs w:val="26"/>
              </w:rPr>
              <w:t>общеобразовательных</w:t>
            </w:r>
            <w:r w:rsidRPr="00260FA1">
              <w:rPr>
                <w:sz w:val="26"/>
                <w:szCs w:val="26"/>
              </w:rPr>
              <w:t xml:space="preserve"> и профессиональных образовательных организаций, систематически занимающихся физической культурой и </w:t>
            </w:r>
            <w:r w:rsidRPr="00EB2BE1">
              <w:rPr>
                <w:sz w:val="26"/>
                <w:szCs w:val="26"/>
              </w:rPr>
              <w:t>спортом</w:t>
            </w:r>
            <w:r w:rsidRPr="00EB2BE1">
              <w:rPr>
                <w:kern w:val="2"/>
                <w:sz w:val="26"/>
                <w:szCs w:val="26"/>
              </w:rPr>
              <w:t xml:space="preserve"> план - 90,9, факт </w:t>
            </w:r>
            <w:r w:rsidR="00EB2BE1" w:rsidRPr="00EB2BE1">
              <w:rPr>
                <w:kern w:val="2"/>
                <w:sz w:val="26"/>
                <w:szCs w:val="26"/>
              </w:rPr>
              <w:t>–</w:t>
            </w:r>
            <w:r w:rsidR="00EB2BE1">
              <w:rPr>
                <w:kern w:val="2"/>
                <w:sz w:val="26"/>
                <w:szCs w:val="26"/>
              </w:rPr>
              <w:t xml:space="preserve"> 90,9</w:t>
            </w:r>
          </w:p>
        </w:tc>
      </w:tr>
      <w:tr w:rsidR="00404361" w:rsidRPr="00392E0C" w:rsidTr="00837009">
        <w:trPr>
          <w:trHeight w:val="1412"/>
        </w:trPr>
        <w:tc>
          <w:tcPr>
            <w:tcW w:w="817" w:type="dxa"/>
          </w:tcPr>
          <w:p w:rsidR="00404361" w:rsidRDefault="00526A21" w:rsidP="00C90EFC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2.2.4</w:t>
            </w:r>
          </w:p>
        </w:tc>
        <w:tc>
          <w:tcPr>
            <w:tcW w:w="5387" w:type="dxa"/>
          </w:tcPr>
          <w:p w:rsidR="00404361" w:rsidRDefault="00404361" w:rsidP="00C90EFC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Организация контроля эффективности реализации </w:t>
            </w:r>
            <w:r>
              <w:rPr>
                <w:bCs/>
              </w:rPr>
              <w:t>подпрограммы</w:t>
            </w:r>
          </w:p>
        </w:tc>
        <w:tc>
          <w:tcPr>
            <w:tcW w:w="9072" w:type="dxa"/>
          </w:tcPr>
          <w:p w:rsidR="00404361" w:rsidRPr="00260FA1" w:rsidRDefault="00260FA1" w:rsidP="00260FA1">
            <w:pPr>
              <w:ind w:firstLine="567"/>
              <w:contextualSpacing/>
              <w:rPr>
                <w:sz w:val="26"/>
                <w:szCs w:val="26"/>
              </w:rPr>
            </w:pPr>
            <w:r w:rsidRPr="00260FA1">
              <w:rPr>
                <w:sz w:val="26"/>
                <w:szCs w:val="26"/>
              </w:rPr>
              <w:t>Ведется ежеквартальный мониторинг эффективности реализации подпрограммы финансовыми органами Администрации района и антинаркотической комиссией РО. Исполнение основных мероприятий подпрограммы в плановые сроки контролируется заместителем главы Администрации – заместителем председателя антинаркотической комиссии и финансовыми органами Администрации района</w:t>
            </w:r>
          </w:p>
        </w:tc>
      </w:tr>
      <w:tr w:rsidR="00526A21" w:rsidRPr="00392E0C" w:rsidTr="00837009">
        <w:trPr>
          <w:trHeight w:val="765"/>
        </w:trPr>
        <w:tc>
          <w:tcPr>
            <w:tcW w:w="817" w:type="dxa"/>
          </w:tcPr>
          <w:p w:rsidR="00526A21" w:rsidRDefault="00526A21" w:rsidP="00C90EFC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2.3.</w:t>
            </w:r>
          </w:p>
        </w:tc>
        <w:tc>
          <w:tcPr>
            <w:tcW w:w="5387" w:type="dxa"/>
          </w:tcPr>
          <w:p w:rsidR="00526A21" w:rsidRPr="00526A21" w:rsidRDefault="00526A21" w:rsidP="00B322EC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 w:rsidRPr="00526A21">
              <w:rPr>
                <w:color w:val="000000"/>
                <w:szCs w:val="28"/>
              </w:rPr>
              <w:t xml:space="preserve">Организация антинаркотической пропаганды среди населения муниципального образования </w:t>
            </w:r>
          </w:p>
          <w:p w:rsidR="00B4304B" w:rsidRPr="00392E0C" w:rsidRDefault="00B4304B" w:rsidP="00B322EC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</w:p>
        </w:tc>
        <w:tc>
          <w:tcPr>
            <w:tcW w:w="9072" w:type="dxa"/>
          </w:tcPr>
          <w:p w:rsidR="005F6991" w:rsidRPr="005F6991" w:rsidRDefault="005F6991" w:rsidP="005F6991">
            <w:pPr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Pr="005F6991">
              <w:rPr>
                <w:color w:val="000000"/>
                <w:sz w:val="26"/>
                <w:szCs w:val="26"/>
              </w:rPr>
              <w:t>Разъяснительная работа с населением проводится на сходах граждан, которые организуются 2 раза в год во всех 12-ти поселениях района, с участием главы Администрации района, заместителей главы, специалистов Администрации района, глав Администраций и специалистов поселений, ОМВД России по Белокалитвинскому району, представители организаций и учреждений - информирование населения, собственников объектов о юридических последствиях нарушения правил благоустройства</w:t>
            </w:r>
            <w:r>
              <w:rPr>
                <w:color w:val="000000"/>
                <w:sz w:val="26"/>
                <w:szCs w:val="26"/>
              </w:rPr>
              <w:t>,</w:t>
            </w:r>
            <w:r w:rsidRPr="005F6991">
              <w:rPr>
                <w:color w:val="000000"/>
                <w:sz w:val="26"/>
                <w:szCs w:val="26"/>
              </w:rPr>
              <w:t xml:space="preserve"> мониторинг внешнего вида зданий и сооружений, проведение работ по удалению незаконной рекламы, надписей, указывающих на возможность приобретения наркотиков или их прекурсоров, а также новых потенциально опасных психоактивных веществ.</w:t>
            </w:r>
          </w:p>
          <w:p w:rsidR="005F6991" w:rsidRPr="005F6991" w:rsidRDefault="005F6991" w:rsidP="005F6991">
            <w:pPr>
              <w:ind w:firstLine="0"/>
              <w:rPr>
                <w:color w:val="000000"/>
                <w:sz w:val="26"/>
                <w:szCs w:val="26"/>
              </w:rPr>
            </w:pPr>
            <w:r w:rsidRPr="005F6991">
              <w:rPr>
                <w:color w:val="000000"/>
                <w:sz w:val="26"/>
                <w:szCs w:val="26"/>
              </w:rPr>
              <w:t xml:space="preserve">     При посещении специалистами системы профилактики родительских собраний, на районных молодежных и спортивных мероприятиях, а также в рамках работы межведомственной лекторской группы.</w:t>
            </w:r>
          </w:p>
          <w:p w:rsidR="005F6991" w:rsidRDefault="005F6991" w:rsidP="005F6991">
            <w:pPr>
              <w:ind w:firstLine="0"/>
              <w:rPr>
                <w:color w:val="000000"/>
                <w:sz w:val="26"/>
                <w:szCs w:val="26"/>
              </w:rPr>
            </w:pPr>
            <w:r w:rsidRPr="005F6991">
              <w:rPr>
                <w:color w:val="000000"/>
                <w:sz w:val="26"/>
                <w:szCs w:val="26"/>
              </w:rPr>
              <w:t xml:space="preserve">      Специалистами отдела сельского хозяйства, продовольствия и защиты окружающей среды Администрации Белокалитвинского района проведены </w:t>
            </w:r>
            <w:r w:rsidRPr="005F6991">
              <w:rPr>
                <w:color w:val="000000"/>
                <w:sz w:val="26"/>
                <w:szCs w:val="26"/>
              </w:rPr>
              <w:lastRenderedPageBreak/>
              <w:t xml:space="preserve">выездные (кустовые) совещания с руководителями сельскохозяйственных организаций с целью информирования их о необходимости проведения мероприятий по выявлению и уничтожению очагов дикорастущей конопли и введению в оборот (имеющихся) неиспользуемых земельных участков. </w:t>
            </w:r>
          </w:p>
          <w:p w:rsidR="00B3100A" w:rsidRPr="00B3100A" w:rsidRDefault="00B3100A" w:rsidP="00B3100A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B3100A">
              <w:rPr>
                <w:sz w:val="26"/>
                <w:szCs w:val="26"/>
              </w:rPr>
              <w:t>Наркологическое отделение</w:t>
            </w:r>
            <w:r>
              <w:rPr>
                <w:sz w:val="26"/>
                <w:szCs w:val="26"/>
              </w:rPr>
              <w:t xml:space="preserve"> п</w:t>
            </w:r>
            <w:r w:rsidRPr="00B3100A">
              <w:rPr>
                <w:sz w:val="26"/>
                <w:szCs w:val="26"/>
              </w:rPr>
              <w:t>роводит</w:t>
            </w:r>
            <w:r>
              <w:rPr>
                <w:sz w:val="26"/>
                <w:szCs w:val="26"/>
              </w:rPr>
              <w:t xml:space="preserve"> информационные встречи в образовательных учреждениях района,</w:t>
            </w:r>
            <w:r w:rsidRPr="00B3100A">
              <w:rPr>
                <w:sz w:val="26"/>
                <w:szCs w:val="26"/>
              </w:rPr>
              <w:t xml:space="preserve"> распростран</w:t>
            </w:r>
            <w:r>
              <w:rPr>
                <w:sz w:val="26"/>
                <w:szCs w:val="26"/>
              </w:rPr>
              <w:t xml:space="preserve">яет специализированную </w:t>
            </w:r>
            <w:r w:rsidRPr="00B3100A">
              <w:rPr>
                <w:sz w:val="26"/>
                <w:szCs w:val="26"/>
              </w:rPr>
              <w:t>литератур</w:t>
            </w:r>
            <w:r>
              <w:rPr>
                <w:sz w:val="26"/>
                <w:szCs w:val="26"/>
              </w:rPr>
              <w:t>у</w:t>
            </w:r>
            <w:r w:rsidRPr="00B3100A">
              <w:rPr>
                <w:sz w:val="26"/>
                <w:szCs w:val="26"/>
              </w:rPr>
              <w:t xml:space="preserve"> среди общеобразовательных учреждений.</w:t>
            </w:r>
            <w:r>
              <w:rPr>
                <w:sz w:val="26"/>
                <w:szCs w:val="26"/>
              </w:rPr>
              <w:t xml:space="preserve"> </w:t>
            </w:r>
          </w:p>
          <w:p w:rsidR="005B6A20" w:rsidRPr="005B6A20" w:rsidRDefault="007A76F8" w:rsidP="005B6A20">
            <w:pPr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5B6A20" w:rsidRPr="005B6A20">
              <w:rPr>
                <w:color w:val="000000"/>
                <w:sz w:val="26"/>
                <w:szCs w:val="26"/>
              </w:rPr>
              <w:t>Выпуск и размещение антинаркотической информационной продукции:</w:t>
            </w:r>
          </w:p>
          <w:p w:rsidR="005B6A20" w:rsidRPr="007A76F8" w:rsidRDefault="005B6A20" w:rsidP="005B6A20">
            <w:pPr>
              <w:ind w:firstLine="0"/>
              <w:rPr>
                <w:color w:val="000000"/>
                <w:sz w:val="26"/>
                <w:szCs w:val="26"/>
              </w:rPr>
            </w:pPr>
            <w:r w:rsidRPr="007A76F8">
              <w:rPr>
                <w:color w:val="000000"/>
                <w:sz w:val="26"/>
                <w:szCs w:val="26"/>
              </w:rPr>
              <w:t xml:space="preserve">- </w:t>
            </w:r>
            <w:r w:rsidR="00294206">
              <w:rPr>
                <w:color w:val="000000"/>
                <w:sz w:val="26"/>
                <w:szCs w:val="26"/>
              </w:rPr>
              <w:t>флаер</w:t>
            </w:r>
            <w:r w:rsidRPr="007A76F8">
              <w:rPr>
                <w:color w:val="000000"/>
                <w:sz w:val="26"/>
                <w:szCs w:val="26"/>
              </w:rPr>
              <w:t xml:space="preserve"> «Сообщи, где торгуют смертью»</w:t>
            </w:r>
            <w:r w:rsidR="00294206">
              <w:rPr>
                <w:color w:val="000000"/>
                <w:sz w:val="26"/>
                <w:szCs w:val="26"/>
              </w:rPr>
              <w:t xml:space="preserve"> </w:t>
            </w:r>
            <w:r w:rsidRPr="007A76F8">
              <w:rPr>
                <w:color w:val="000000"/>
                <w:sz w:val="26"/>
                <w:szCs w:val="26"/>
              </w:rPr>
              <w:t xml:space="preserve">– </w:t>
            </w:r>
            <w:r w:rsidR="00294206">
              <w:rPr>
                <w:color w:val="000000"/>
                <w:sz w:val="26"/>
                <w:szCs w:val="26"/>
              </w:rPr>
              <w:t>28</w:t>
            </w:r>
            <w:r w:rsidRPr="007A76F8">
              <w:rPr>
                <w:color w:val="000000"/>
                <w:sz w:val="26"/>
                <w:szCs w:val="26"/>
              </w:rPr>
              <w:t xml:space="preserve"> шт.</w:t>
            </w:r>
          </w:p>
          <w:p w:rsidR="005B6A20" w:rsidRPr="005B6A20" w:rsidRDefault="005B6A20" w:rsidP="005B6A20">
            <w:pPr>
              <w:ind w:firstLine="0"/>
              <w:rPr>
                <w:color w:val="000000"/>
                <w:sz w:val="26"/>
                <w:szCs w:val="26"/>
              </w:rPr>
            </w:pPr>
            <w:r w:rsidRPr="007A76F8">
              <w:rPr>
                <w:color w:val="000000"/>
                <w:sz w:val="26"/>
                <w:szCs w:val="26"/>
              </w:rPr>
              <w:t xml:space="preserve">- плакат «Сообщи, где торгуют смертью» (формат А 3) – </w:t>
            </w:r>
            <w:r w:rsidR="00294206">
              <w:rPr>
                <w:color w:val="000000"/>
                <w:sz w:val="26"/>
                <w:szCs w:val="26"/>
              </w:rPr>
              <w:t>60</w:t>
            </w:r>
            <w:r w:rsidRPr="007A76F8">
              <w:rPr>
                <w:color w:val="000000"/>
                <w:sz w:val="26"/>
                <w:szCs w:val="26"/>
              </w:rPr>
              <w:t xml:space="preserve"> шт.</w:t>
            </w:r>
          </w:p>
          <w:p w:rsidR="005B6A20" w:rsidRPr="005B6A20" w:rsidRDefault="007A76F8" w:rsidP="005B6A20">
            <w:pPr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блокнот – 50 шт.</w:t>
            </w:r>
          </w:p>
          <w:p w:rsidR="005B6A20" w:rsidRPr="00351B01" w:rsidRDefault="005B6A20" w:rsidP="005B6A20">
            <w:pPr>
              <w:ind w:firstLine="0"/>
              <w:rPr>
                <w:sz w:val="26"/>
                <w:szCs w:val="26"/>
              </w:rPr>
            </w:pPr>
            <w:r w:rsidRPr="005B6A20">
              <w:rPr>
                <w:color w:val="000000"/>
                <w:sz w:val="26"/>
                <w:szCs w:val="26"/>
              </w:rPr>
              <w:t xml:space="preserve">- видеопродукции – видеоролики в </w:t>
            </w:r>
            <w:r w:rsidRPr="00351B01">
              <w:rPr>
                <w:sz w:val="26"/>
                <w:szCs w:val="26"/>
              </w:rPr>
              <w:t>телепередач</w:t>
            </w:r>
            <w:r w:rsidR="00351B01" w:rsidRPr="00351B01">
              <w:rPr>
                <w:sz w:val="26"/>
                <w:szCs w:val="26"/>
              </w:rPr>
              <w:t>е</w:t>
            </w:r>
            <w:r w:rsidRPr="00351B01">
              <w:rPr>
                <w:sz w:val="26"/>
                <w:szCs w:val="26"/>
              </w:rPr>
              <w:t xml:space="preserve"> «Белокалитвинская панорама»</w:t>
            </w:r>
            <w:r w:rsidR="00351B01">
              <w:rPr>
                <w:sz w:val="26"/>
                <w:szCs w:val="26"/>
              </w:rPr>
              <w:t xml:space="preserve"> </w:t>
            </w:r>
          </w:p>
          <w:p w:rsidR="005B6A20" w:rsidRPr="005B6A20" w:rsidRDefault="005B6A20" w:rsidP="005B6A20">
            <w:pPr>
              <w:ind w:firstLine="0"/>
              <w:rPr>
                <w:color w:val="000000"/>
                <w:sz w:val="26"/>
                <w:szCs w:val="26"/>
              </w:rPr>
            </w:pPr>
            <w:r w:rsidRPr="005B6A20">
              <w:rPr>
                <w:color w:val="000000"/>
                <w:sz w:val="26"/>
                <w:szCs w:val="26"/>
              </w:rPr>
              <w:t xml:space="preserve">- публикаций в СМИ, в том числе – в электронных  - </w:t>
            </w:r>
            <w:r>
              <w:rPr>
                <w:color w:val="000000"/>
                <w:sz w:val="26"/>
                <w:szCs w:val="26"/>
              </w:rPr>
              <w:t>около 350.</w:t>
            </w:r>
          </w:p>
          <w:p w:rsidR="005B6A20" w:rsidRPr="005B6A20" w:rsidRDefault="005B6A20" w:rsidP="005B6A20">
            <w:pPr>
              <w:ind w:firstLine="0"/>
              <w:rPr>
                <w:color w:val="000000"/>
                <w:sz w:val="26"/>
                <w:szCs w:val="26"/>
              </w:rPr>
            </w:pPr>
            <w:r w:rsidRPr="005B6A20">
              <w:rPr>
                <w:color w:val="000000"/>
                <w:sz w:val="26"/>
                <w:szCs w:val="26"/>
              </w:rPr>
              <w:t xml:space="preserve">      Редакторы СМИ принимали участие в заседании антинаркотической комиссии (2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5B6A20">
              <w:rPr>
                <w:color w:val="000000"/>
                <w:sz w:val="26"/>
                <w:szCs w:val="26"/>
              </w:rPr>
              <w:t>.12.201</w:t>
            </w:r>
            <w:r>
              <w:rPr>
                <w:color w:val="000000"/>
                <w:sz w:val="26"/>
                <w:szCs w:val="26"/>
              </w:rPr>
              <w:t xml:space="preserve">9 </w:t>
            </w:r>
            <w:r w:rsidRPr="005B6A20">
              <w:rPr>
                <w:color w:val="000000"/>
                <w:sz w:val="26"/>
                <w:szCs w:val="26"/>
              </w:rPr>
              <w:t xml:space="preserve">г.), предоставляли информацию об информационной компании антинаркотической направленности и получали рекомендации о дальнейшей работе в этом направлении. </w:t>
            </w:r>
          </w:p>
          <w:p w:rsidR="00B747ED" w:rsidRPr="005B6A20" w:rsidRDefault="005B6A20" w:rsidP="005B6A20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6A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Через памятки, доски объявлений проводится разъяснительная работа с руководителями предприятий, организаций и населением об уничтожении наркосодержащих растений на всех территориях. В рамках подпрограммы «Комплексные меры противодействия злоупотреблению наркотиками и их незаконному обороту» в 201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5B6A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были изготовлены информационные плакаты в </w:t>
            </w:r>
            <w:r w:rsidRPr="002942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количестве 60 шт.,</w:t>
            </w:r>
            <w:r w:rsidRPr="005B6A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которые размещены в 12 поселениях района.</w:t>
            </w:r>
          </w:p>
          <w:p w:rsidR="005B6A20" w:rsidRPr="000611BC" w:rsidRDefault="005B6A20" w:rsidP="00351B01">
            <w:pPr>
              <w:ind w:firstLine="3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Активную информационную антинаркотическую работу ведет общественно-политическая газета «Перекресток», которая получила федеральный грант </w:t>
            </w:r>
            <w:r w:rsidR="00935C99">
              <w:rPr>
                <w:sz w:val="26"/>
                <w:szCs w:val="26"/>
              </w:rPr>
              <w:t xml:space="preserve">за участие в </w:t>
            </w:r>
            <w:r w:rsidR="00935C99" w:rsidRPr="00935C99">
              <w:rPr>
                <w:color w:val="000000"/>
                <w:sz w:val="26"/>
                <w:szCs w:val="26"/>
              </w:rPr>
              <w:t xml:space="preserve">проекте Федерального агентства по печати и массовым коммуникациям </w:t>
            </w:r>
            <w:r>
              <w:rPr>
                <w:sz w:val="26"/>
                <w:szCs w:val="26"/>
              </w:rPr>
              <w:t xml:space="preserve">«Здоровому всё здорово». В течение 2019 года были размещены сотни статей (60 газетных полос) по этой тематике. Печатаются информационные статьи </w:t>
            </w:r>
            <w:r w:rsidR="006B5D07">
              <w:rPr>
                <w:sz w:val="26"/>
                <w:szCs w:val="26"/>
              </w:rPr>
              <w:t xml:space="preserve">о </w:t>
            </w:r>
            <w:r w:rsidR="006B5D07" w:rsidRPr="006B5D07">
              <w:rPr>
                <w:bCs/>
                <w:sz w:val="26"/>
                <w:szCs w:val="26"/>
              </w:rPr>
              <w:t xml:space="preserve">формировании внутренней системы </w:t>
            </w:r>
            <w:r w:rsidR="006B5D07" w:rsidRPr="006B5D07">
              <w:rPr>
                <w:bCs/>
                <w:sz w:val="26"/>
                <w:szCs w:val="26"/>
              </w:rPr>
              <w:lastRenderedPageBreak/>
              <w:t>запретов на незаконное потребление наркотических средств, психотропных веществ и воспитанию ценностей личности; об укреплении семейных ценностей, поддержке традиций позитивного воспитания детей в семьях; о медицинских, социальных и юридических последствия  потребления наркотиков; о деятельности органов власти и учреждений по противодействию распространения</w:t>
            </w:r>
            <w:r w:rsidR="00955D76" w:rsidRPr="006B5D07">
              <w:rPr>
                <w:sz w:val="26"/>
                <w:szCs w:val="26"/>
              </w:rPr>
              <w:t>.</w:t>
            </w:r>
            <w:r w:rsidR="000611BC" w:rsidRPr="006B5D07">
              <w:rPr>
                <w:color w:val="000000"/>
                <w:sz w:val="26"/>
                <w:szCs w:val="26"/>
              </w:rPr>
              <w:t xml:space="preserve">  </w:t>
            </w:r>
            <w:r w:rsidR="006B5D07" w:rsidRPr="006B5D07">
              <w:rPr>
                <w:color w:val="000000"/>
                <w:sz w:val="26"/>
                <w:szCs w:val="26"/>
              </w:rPr>
              <w:t>Печатаются информационные материалы, предоставляемые ОМВД, медиками, общественными организациями.</w:t>
            </w:r>
            <w:r w:rsidR="000611BC">
              <w:rPr>
                <w:color w:val="000000"/>
                <w:sz w:val="24"/>
                <w:szCs w:val="24"/>
              </w:rPr>
              <w:t xml:space="preserve"> </w:t>
            </w:r>
            <w:r w:rsidR="006B5D07">
              <w:rPr>
                <w:color w:val="000000"/>
                <w:sz w:val="24"/>
                <w:szCs w:val="24"/>
              </w:rPr>
              <w:t>В</w:t>
            </w:r>
            <w:r w:rsidR="000611BC" w:rsidRPr="000611BC">
              <w:rPr>
                <w:color w:val="000000"/>
                <w:sz w:val="26"/>
                <w:szCs w:val="26"/>
              </w:rPr>
              <w:t xml:space="preserve"> газете выходят и постоянные рубрики: «Будь здоров!», «Криминальная хроника», «Калитва спортивная», «Молодо-зелено», освещающие работу по противодействию наркотизации общества и незаконному обороту наркотиков.</w:t>
            </w:r>
          </w:p>
          <w:p w:rsidR="00526A21" w:rsidRDefault="00955D76" w:rsidP="00955D76">
            <w:pPr>
              <w:pStyle w:val="a5"/>
              <w:shd w:val="clear" w:color="auto" w:fill="FFFFFF"/>
              <w:spacing w:before="0" w:beforeAutospacing="0" w:after="0" w:afterAutospacing="0"/>
              <w:ind w:firstLine="325"/>
              <w:rPr>
                <w:rStyle w:val="af3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Ежегодно корреспонденты газеты участвуют и побеждают в областном</w:t>
            </w:r>
            <w:r w:rsidR="00A12F38" w:rsidRPr="00A12F38">
              <w:rPr>
                <w:sz w:val="26"/>
                <w:szCs w:val="26"/>
              </w:rPr>
              <w:t> </w:t>
            </w:r>
            <w:hyperlink r:id="rId8" w:history="1">
              <w:r w:rsidR="00A12F38" w:rsidRPr="00A12F38">
                <w:rPr>
                  <w:rStyle w:val="af2"/>
                  <w:color w:val="auto"/>
                  <w:sz w:val="26"/>
                  <w:szCs w:val="26"/>
                  <w:u w:val="none"/>
                </w:rPr>
                <w:t>конкурс</w:t>
              </w:r>
              <w:r>
                <w:rPr>
                  <w:rStyle w:val="af2"/>
                  <w:color w:val="auto"/>
                  <w:sz w:val="26"/>
                  <w:szCs w:val="26"/>
                  <w:u w:val="none"/>
                </w:rPr>
                <w:t>е</w:t>
              </w:r>
              <w:r w:rsidR="004910F7">
                <w:rPr>
                  <w:rStyle w:val="af2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="00A12F38" w:rsidRPr="00A12F38">
                <w:rPr>
                  <w:rStyle w:val="af2"/>
                  <w:color w:val="auto"/>
                  <w:sz w:val="26"/>
                  <w:szCs w:val="26"/>
                  <w:u w:val="none"/>
                </w:rPr>
                <w:t>«СМИ против наркотиков»</w:t>
              </w:r>
            </w:hyperlink>
            <w:r w:rsidR="00A12F38">
              <w:rPr>
                <w:sz w:val="26"/>
                <w:szCs w:val="26"/>
              </w:rPr>
              <w:t>, который проводит Антинаркотическая комиссия Ростовской области</w:t>
            </w:r>
            <w:r>
              <w:rPr>
                <w:sz w:val="26"/>
                <w:szCs w:val="26"/>
              </w:rPr>
              <w:t xml:space="preserve">. Только в 2019 году этот конкурс принес 6 побед: </w:t>
            </w:r>
            <w:r w:rsidR="00B747ED">
              <w:rPr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ю</w:t>
            </w:r>
            <w:r w:rsidR="00B747ED">
              <w:rPr>
                <w:sz w:val="26"/>
                <w:szCs w:val="26"/>
              </w:rPr>
              <w:t xml:space="preserve"> </w:t>
            </w:r>
            <w:r w:rsidR="005B6A20">
              <w:rPr>
                <w:sz w:val="26"/>
                <w:szCs w:val="26"/>
              </w:rPr>
              <w:t xml:space="preserve">главного </w:t>
            </w:r>
            <w:r w:rsidR="00B747ED">
              <w:rPr>
                <w:sz w:val="26"/>
                <w:szCs w:val="26"/>
              </w:rPr>
              <w:t>редактора газеты С.</w:t>
            </w:r>
            <w:r w:rsidR="002511FB">
              <w:rPr>
                <w:sz w:val="26"/>
                <w:szCs w:val="26"/>
              </w:rPr>
              <w:t xml:space="preserve"> </w:t>
            </w:r>
            <w:r w:rsidR="00B747ED">
              <w:rPr>
                <w:sz w:val="26"/>
                <w:szCs w:val="26"/>
              </w:rPr>
              <w:t>Понедельченко, в декабре на за</w:t>
            </w:r>
            <w:r>
              <w:rPr>
                <w:sz w:val="26"/>
                <w:szCs w:val="26"/>
              </w:rPr>
              <w:t>с</w:t>
            </w:r>
            <w:r w:rsidR="00B747ED">
              <w:rPr>
                <w:sz w:val="26"/>
                <w:szCs w:val="26"/>
              </w:rPr>
              <w:t>едании АНК РО были вручены награды в</w:t>
            </w:r>
            <w:r w:rsidR="00A12F38" w:rsidRPr="00A12F38">
              <w:rPr>
                <w:rStyle w:val="af3"/>
                <w:b w:val="0"/>
                <w:sz w:val="26"/>
                <w:szCs w:val="26"/>
                <w:shd w:val="clear" w:color="auto" w:fill="FFFFFF"/>
              </w:rPr>
              <w:t xml:space="preserve"> номинации «Победить наркоманию: дорога в жизнь»</w:t>
            </w:r>
            <w:r w:rsidR="00A12F38" w:rsidRPr="00A12F38">
              <w:rPr>
                <w:rStyle w:val="10"/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r w:rsidR="00B747ED">
              <w:rPr>
                <w:rStyle w:val="10"/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А.А. </w:t>
            </w:r>
            <w:r w:rsidR="00A12F38" w:rsidRPr="00A12F38">
              <w:rPr>
                <w:rStyle w:val="af3"/>
                <w:b w:val="0"/>
                <w:sz w:val="26"/>
                <w:szCs w:val="26"/>
                <w:shd w:val="clear" w:color="auto" w:fill="FFFFFF"/>
              </w:rPr>
              <w:t>Турчанинов</w:t>
            </w:r>
            <w:r w:rsidR="00B747ED">
              <w:rPr>
                <w:rStyle w:val="af3"/>
                <w:b w:val="0"/>
                <w:sz w:val="26"/>
                <w:szCs w:val="26"/>
                <w:shd w:val="clear" w:color="auto" w:fill="FFFFFF"/>
              </w:rPr>
              <w:t xml:space="preserve">а и в </w:t>
            </w:r>
            <w:r w:rsidR="00A12F38" w:rsidRPr="00A12F38">
              <w:rPr>
                <w:rStyle w:val="af3"/>
                <w:b w:val="0"/>
                <w:sz w:val="26"/>
                <w:szCs w:val="26"/>
                <w:shd w:val="clear" w:color="auto" w:fill="FFFFFF"/>
              </w:rPr>
              <w:t>номинации «Семья против наркотиков»</w:t>
            </w:r>
            <w:r w:rsidR="00A12F38" w:rsidRPr="00A12F38">
              <w:rPr>
                <w:sz w:val="26"/>
                <w:szCs w:val="26"/>
                <w:shd w:val="clear" w:color="auto" w:fill="FFFFFF"/>
              </w:rPr>
              <w:t xml:space="preserve"> – </w:t>
            </w:r>
            <w:r w:rsidR="00B747ED">
              <w:rPr>
                <w:sz w:val="26"/>
                <w:szCs w:val="26"/>
                <w:shd w:val="clear" w:color="auto" w:fill="FFFFFF"/>
              </w:rPr>
              <w:t>Л.В.</w:t>
            </w:r>
            <w:r w:rsidR="00A12F38" w:rsidRPr="00A12F38">
              <w:rPr>
                <w:sz w:val="26"/>
                <w:szCs w:val="26"/>
                <w:shd w:val="clear" w:color="auto" w:fill="FFFFFF"/>
              </w:rPr>
              <w:t> </w:t>
            </w:r>
            <w:r w:rsidR="00A12F38" w:rsidRPr="00A12F38">
              <w:rPr>
                <w:rStyle w:val="af3"/>
                <w:b w:val="0"/>
                <w:sz w:val="26"/>
                <w:szCs w:val="26"/>
                <w:shd w:val="clear" w:color="auto" w:fill="FFFFFF"/>
              </w:rPr>
              <w:t>Азаров</w:t>
            </w:r>
            <w:r w:rsidR="00B747ED">
              <w:rPr>
                <w:rStyle w:val="af3"/>
                <w:b w:val="0"/>
                <w:sz w:val="26"/>
                <w:szCs w:val="26"/>
                <w:shd w:val="clear" w:color="auto" w:fill="FFFFFF"/>
              </w:rPr>
              <w:t>а</w:t>
            </w:r>
            <w:r w:rsidR="00A12F38">
              <w:rPr>
                <w:rStyle w:val="af3"/>
                <w:b w:val="0"/>
                <w:sz w:val="26"/>
                <w:szCs w:val="26"/>
                <w:shd w:val="clear" w:color="auto" w:fill="FFFFFF"/>
              </w:rPr>
              <w:t>.</w:t>
            </w:r>
          </w:p>
          <w:p w:rsidR="00935C99" w:rsidRPr="00935C99" w:rsidRDefault="00935C99" w:rsidP="00935C99">
            <w:pPr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935C99">
              <w:rPr>
                <w:color w:val="000000"/>
                <w:sz w:val="26"/>
                <w:szCs w:val="26"/>
              </w:rPr>
              <w:t xml:space="preserve">С целью освещения мероприятий антинаркотической направленности и популяризации ЗОЖ редакторы и журналисты местных СМИ приглашаются на каждое мероприятие. </w:t>
            </w:r>
          </w:p>
          <w:p w:rsidR="00935C99" w:rsidRPr="00392E0C" w:rsidRDefault="00935C99" w:rsidP="00935C99">
            <w:pPr>
              <w:pStyle w:val="a5"/>
              <w:shd w:val="clear" w:color="auto" w:fill="FFFFFF"/>
              <w:spacing w:before="0" w:beforeAutospacing="0" w:after="0" w:afterAutospacing="0"/>
              <w:ind w:firstLine="325"/>
              <w:rPr>
                <w:szCs w:val="28"/>
              </w:rPr>
            </w:pPr>
            <w:r w:rsidRPr="00935C99">
              <w:rPr>
                <w:color w:val="000000"/>
                <w:sz w:val="26"/>
                <w:szCs w:val="26"/>
              </w:rPr>
              <w:t>Мероприятия освещаются в общественно-политической газете «Перекресток», в информационных выпусках телепередачи «Белокалитвинская панорама», в журнале «Две сестры», на сайт</w:t>
            </w:r>
            <w:r>
              <w:rPr>
                <w:color w:val="000000"/>
                <w:sz w:val="26"/>
                <w:szCs w:val="26"/>
              </w:rPr>
              <w:t>ах</w:t>
            </w:r>
            <w:r w:rsidRPr="00935C99">
              <w:rPr>
                <w:color w:val="000000"/>
                <w:sz w:val="26"/>
                <w:szCs w:val="26"/>
              </w:rPr>
              <w:t xml:space="preserve"> Администрации района, службы по ФКС и делам молодежи, отдела образования, </w:t>
            </w:r>
            <w:r>
              <w:rPr>
                <w:color w:val="000000"/>
                <w:sz w:val="26"/>
                <w:szCs w:val="26"/>
              </w:rPr>
              <w:t>техникумов</w:t>
            </w:r>
            <w:r w:rsidRPr="00935C99">
              <w:rPr>
                <w:color w:val="000000"/>
                <w:sz w:val="26"/>
                <w:szCs w:val="26"/>
              </w:rPr>
              <w:t>, на портале города www.kalitva.ru, в социальной сети «В</w:t>
            </w:r>
            <w:r>
              <w:rPr>
                <w:color w:val="000000"/>
                <w:sz w:val="26"/>
                <w:szCs w:val="26"/>
              </w:rPr>
              <w:t>К</w:t>
            </w:r>
            <w:r w:rsidRPr="00935C99">
              <w:rPr>
                <w:color w:val="000000"/>
                <w:sz w:val="26"/>
                <w:szCs w:val="26"/>
              </w:rPr>
              <w:t>онтакте» в группах «БКСМ», «Перекресток», группах волонтерских отрядов и учебных заведений.</w:t>
            </w:r>
          </w:p>
        </w:tc>
      </w:tr>
      <w:tr w:rsidR="00526A21" w:rsidRPr="00392E0C" w:rsidTr="00837009">
        <w:trPr>
          <w:trHeight w:val="623"/>
        </w:trPr>
        <w:tc>
          <w:tcPr>
            <w:tcW w:w="817" w:type="dxa"/>
          </w:tcPr>
          <w:p w:rsidR="00526A21" w:rsidRDefault="00526A21" w:rsidP="00C90EFC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2.4.</w:t>
            </w:r>
          </w:p>
        </w:tc>
        <w:tc>
          <w:tcPr>
            <w:tcW w:w="5387" w:type="dxa"/>
          </w:tcPr>
          <w:p w:rsidR="00A11A10" w:rsidRPr="00526A21" w:rsidRDefault="00526A21" w:rsidP="00A11A10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 w:rsidRPr="00F73AEA">
              <w:rPr>
                <w:bCs/>
              </w:rPr>
              <w:t xml:space="preserve">Использование </w:t>
            </w:r>
            <w:r w:rsidRPr="00F73AEA">
              <w:t xml:space="preserve">проектного подхода к проведению антинаркотической работы, </w:t>
            </w:r>
            <w:r w:rsidRPr="00F73AEA">
              <w:rPr>
                <w:bCs/>
              </w:rPr>
              <w:t>инновационных</w:t>
            </w:r>
            <w:r w:rsidRPr="00526A21">
              <w:rPr>
                <w:bCs/>
              </w:rPr>
              <w:t xml:space="preserve"> технологий в </w:t>
            </w:r>
            <w:r w:rsidRPr="00526A21">
              <w:rPr>
                <w:bCs/>
              </w:rPr>
              <w:lastRenderedPageBreak/>
              <w:t>антинаркотическом управлении</w:t>
            </w:r>
            <w:r w:rsidR="00136EDB">
              <w:rPr>
                <w:bCs/>
              </w:rPr>
              <w:t xml:space="preserve"> </w:t>
            </w:r>
          </w:p>
          <w:p w:rsidR="00B4304B" w:rsidRPr="00526A21" w:rsidRDefault="00B4304B" w:rsidP="00B322EC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</w:p>
        </w:tc>
        <w:tc>
          <w:tcPr>
            <w:tcW w:w="9072" w:type="dxa"/>
          </w:tcPr>
          <w:p w:rsidR="00E11673" w:rsidRDefault="00E11673" w:rsidP="00A11A10">
            <w:pPr>
              <w:shd w:val="clear" w:color="auto" w:fill="FFFFFF"/>
              <w:ind w:firstLine="325"/>
              <w:rPr>
                <w:bCs/>
                <w:sz w:val="26"/>
                <w:szCs w:val="26"/>
              </w:rPr>
            </w:pPr>
            <w:r w:rsidRPr="00E11673">
              <w:rPr>
                <w:bCs/>
                <w:sz w:val="26"/>
                <w:szCs w:val="26"/>
              </w:rPr>
              <w:lastRenderedPageBreak/>
              <w:t xml:space="preserve">В сентябре 2019 г. начал работу клуб анонимных (скрытых) наркозависимых </w:t>
            </w:r>
            <w:r>
              <w:rPr>
                <w:bCs/>
                <w:sz w:val="26"/>
                <w:szCs w:val="26"/>
              </w:rPr>
              <w:t xml:space="preserve">на базе Дома культуры Белокалитвинского городского поселения. Инициатором создания и руководителем клуба стал приехавший из </w:t>
            </w:r>
            <w:r>
              <w:rPr>
                <w:bCs/>
                <w:sz w:val="26"/>
                <w:szCs w:val="26"/>
              </w:rPr>
              <w:lastRenderedPageBreak/>
              <w:t xml:space="preserve">Ростова бывший наркоман, прошедший реабилитацию. Целью клуба является психологическая помощь наркозависимым для «возвращения» в нормальную жизнь. Работа ведется и с матерями наркозависимых. Количество участников 10-12 человек. Заседания клуба проводятся дважды в неделю, после работы всех кружков Дома культуры. Применяется и трудотерапия – участники клуба убирают помещения клуба. Для проведения встреч, бесед привлекаются специалисты реабилитационных центров из Ростова. На данный момент клуб работает </w:t>
            </w:r>
            <w:r w:rsidR="00A11A10">
              <w:rPr>
                <w:bCs/>
                <w:sz w:val="26"/>
                <w:szCs w:val="26"/>
              </w:rPr>
              <w:t>стабильно,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A11A10">
              <w:rPr>
                <w:bCs/>
                <w:sz w:val="26"/>
                <w:szCs w:val="26"/>
              </w:rPr>
              <w:t>на общественных началах, ведется систематическая работа по формированию здоровых ценностей у посетителей клуба.</w:t>
            </w:r>
          </w:p>
          <w:p w:rsidR="00351B01" w:rsidRDefault="00A11A10" w:rsidP="00351B01">
            <w:pPr>
              <w:shd w:val="clear" w:color="auto" w:fill="FFFFFF"/>
              <w:ind w:firstLine="325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</w:rPr>
              <w:t xml:space="preserve">Впервые в октябре службой по физической культуре, спорту и делам молодежи Администрации Белокалитвинского района совместно с Белокалитвинским отделением ДОСААФ России проведена военно-спортивная игра «Зарница». Обязательным условием для проведения игры было включение в состав команд детей, состоящих на всех видах профилактического учета. </w:t>
            </w:r>
            <w:r w:rsidRPr="00A11A10">
              <w:rPr>
                <w:color w:val="000000"/>
                <w:sz w:val="26"/>
                <w:szCs w:val="26"/>
                <w:shd w:val="clear" w:color="auto" w:fill="FFFFFF"/>
              </w:rPr>
              <w:t>В игре приняли участие команды из 15 общеобразовательных школ и Белокалитвинского казачьего кадетского профессионального техникума им. Гер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оя Советского Союза Быкова Б.И., 6 подростков, состоящих на всех видах профилактического учета.</w:t>
            </w:r>
            <w:r w:rsidRPr="00A11A1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A11A10" w:rsidRPr="00A11A10" w:rsidRDefault="00A11A10" w:rsidP="00351B01">
            <w:pPr>
              <w:shd w:val="clear" w:color="auto" w:fill="FFFFFF"/>
              <w:ind w:firstLine="325"/>
              <w:rPr>
                <w:szCs w:val="28"/>
              </w:rPr>
            </w:pPr>
            <w:r w:rsidRPr="007C6EEC">
              <w:rPr>
                <w:color w:val="000000"/>
                <w:sz w:val="26"/>
                <w:szCs w:val="26"/>
                <w:shd w:val="clear" w:color="auto" w:fill="FFFFFF"/>
              </w:rPr>
              <w:t>В Белой Калитве продолжается реализация антинаркотического молодежного проекта «Жить здорово!», в рамках которого волонтеры Белокалитвинского союза молодежи 2-3 раза в неделю закрашивают надписи с адресами продажи наркотиков.</w:t>
            </w:r>
          </w:p>
        </w:tc>
      </w:tr>
      <w:tr w:rsidR="00526A21" w:rsidRPr="00392E0C" w:rsidTr="00837009">
        <w:trPr>
          <w:trHeight w:val="482"/>
        </w:trPr>
        <w:tc>
          <w:tcPr>
            <w:tcW w:w="817" w:type="dxa"/>
          </w:tcPr>
          <w:p w:rsidR="00526A21" w:rsidRDefault="00526A21" w:rsidP="00C90EFC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2.5.</w:t>
            </w:r>
          </w:p>
        </w:tc>
        <w:tc>
          <w:tcPr>
            <w:tcW w:w="5387" w:type="dxa"/>
          </w:tcPr>
          <w:p w:rsidR="00466AF2" w:rsidRPr="00526A21" w:rsidRDefault="00526A21" w:rsidP="00466AF2">
            <w:pPr>
              <w:pStyle w:val="a5"/>
              <w:ind w:firstLine="0"/>
              <w:rPr>
                <w:szCs w:val="28"/>
              </w:rPr>
            </w:pPr>
            <w:r w:rsidRPr="000D74EF">
              <w:rPr>
                <w:szCs w:val="28"/>
              </w:rPr>
              <w:t>Проведение мониторинга общественного мнения</w:t>
            </w:r>
            <w:r>
              <w:rPr>
                <w:szCs w:val="28"/>
              </w:rPr>
              <w:t xml:space="preserve"> по вопросам реализации государственной антинаркотической политики, наркоситуации в муниципальном образовании</w:t>
            </w:r>
            <w:r w:rsidRPr="00526A21">
              <w:rPr>
                <w:szCs w:val="28"/>
              </w:rPr>
              <w:t xml:space="preserve"> </w:t>
            </w:r>
            <w:r w:rsidR="00136EDB">
              <w:rPr>
                <w:szCs w:val="28"/>
              </w:rPr>
              <w:t xml:space="preserve"> </w:t>
            </w:r>
          </w:p>
          <w:p w:rsidR="00B4304B" w:rsidRPr="00526A21" w:rsidRDefault="00B4304B" w:rsidP="00B322EC">
            <w:pPr>
              <w:pStyle w:val="a5"/>
              <w:ind w:firstLine="0"/>
              <w:rPr>
                <w:szCs w:val="28"/>
              </w:rPr>
            </w:pPr>
          </w:p>
        </w:tc>
        <w:tc>
          <w:tcPr>
            <w:tcW w:w="9072" w:type="dxa"/>
          </w:tcPr>
          <w:p w:rsidR="007C6EEC" w:rsidRDefault="007C6EEC" w:rsidP="000D74EF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Диагностическая р</w:t>
            </w:r>
            <w:r w:rsidR="00466AF2" w:rsidRPr="00466AF2">
              <w:rPr>
                <w:sz w:val="26"/>
                <w:szCs w:val="26"/>
              </w:rPr>
              <w:t xml:space="preserve">абота </w:t>
            </w:r>
            <w:r>
              <w:rPr>
                <w:sz w:val="26"/>
                <w:szCs w:val="26"/>
              </w:rPr>
              <w:t>(</w:t>
            </w:r>
            <w:r w:rsidR="00466AF2" w:rsidRPr="00466AF2">
              <w:rPr>
                <w:sz w:val="26"/>
                <w:szCs w:val="26"/>
              </w:rPr>
              <w:t>по изучению общественного мнения</w:t>
            </w:r>
            <w:r>
              <w:rPr>
                <w:sz w:val="26"/>
                <w:szCs w:val="26"/>
              </w:rPr>
              <w:t>)</w:t>
            </w:r>
            <w:r w:rsidR="00466AF2" w:rsidRPr="00466AF2">
              <w:rPr>
                <w:sz w:val="26"/>
                <w:szCs w:val="26"/>
              </w:rPr>
              <w:t xml:space="preserve"> по вопросам антинаркотической н</w:t>
            </w:r>
            <w:r>
              <w:rPr>
                <w:sz w:val="26"/>
                <w:szCs w:val="26"/>
              </w:rPr>
              <w:t>аправленности регулярно проводится педагогами в образовательных учреждениях района среди учащихся и их родителей.</w:t>
            </w:r>
            <w:r w:rsidR="009E120F">
              <w:rPr>
                <w:sz w:val="26"/>
                <w:szCs w:val="26"/>
              </w:rPr>
              <w:t xml:space="preserve"> Для определения ур</w:t>
            </w:r>
            <w:r w:rsidR="00351B01">
              <w:rPr>
                <w:sz w:val="26"/>
                <w:szCs w:val="26"/>
              </w:rPr>
              <w:t xml:space="preserve">овня тревожности, диагностика по </w:t>
            </w:r>
            <w:r w:rsidR="009E120F">
              <w:rPr>
                <w:sz w:val="26"/>
                <w:szCs w:val="26"/>
              </w:rPr>
              <w:t>выявлению учащихся «группы риска» систематически ведется психол</w:t>
            </w:r>
            <w:r w:rsidR="00BD43A2">
              <w:rPr>
                <w:sz w:val="26"/>
                <w:szCs w:val="26"/>
              </w:rPr>
              <w:t>о</w:t>
            </w:r>
            <w:r w:rsidR="009E120F">
              <w:rPr>
                <w:sz w:val="26"/>
                <w:szCs w:val="26"/>
              </w:rPr>
              <w:t>гами образовательных учреждений.</w:t>
            </w:r>
          </w:p>
          <w:p w:rsidR="001B6A43" w:rsidRDefault="00D121A0" w:rsidP="000D74EF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1B6A43">
              <w:rPr>
                <w:sz w:val="26"/>
                <w:szCs w:val="26"/>
              </w:rPr>
              <w:t xml:space="preserve">В Белокалитвинском многопрофильном техникуме проведено анкетирование среди студентов 1-3 курсов об отношении к негативным </w:t>
            </w:r>
            <w:r w:rsidR="001B6A43">
              <w:rPr>
                <w:sz w:val="26"/>
                <w:szCs w:val="26"/>
              </w:rPr>
              <w:lastRenderedPageBreak/>
              <w:t>деструктивным явлениям в молодежной среде.</w:t>
            </w:r>
          </w:p>
          <w:p w:rsidR="00466AF2" w:rsidRPr="0054252E" w:rsidRDefault="00466AF2" w:rsidP="009E120F">
            <w:pPr>
              <w:ind w:firstLine="0"/>
              <w:rPr>
                <w:sz w:val="24"/>
                <w:szCs w:val="24"/>
              </w:rPr>
            </w:pPr>
            <w:r w:rsidRPr="00466AF2">
              <w:rPr>
                <w:sz w:val="26"/>
                <w:szCs w:val="26"/>
              </w:rPr>
              <w:t xml:space="preserve"> </w:t>
            </w:r>
            <w:r w:rsidR="00D121A0">
              <w:rPr>
                <w:sz w:val="26"/>
                <w:szCs w:val="26"/>
              </w:rPr>
              <w:t xml:space="preserve">  </w:t>
            </w:r>
            <w:r w:rsidR="009E120F">
              <w:rPr>
                <w:sz w:val="26"/>
                <w:szCs w:val="26"/>
              </w:rPr>
              <w:t>Р</w:t>
            </w:r>
            <w:r w:rsidRPr="00466AF2">
              <w:rPr>
                <w:sz w:val="26"/>
                <w:szCs w:val="26"/>
              </w:rPr>
              <w:t>аботники учреждений культуры Белокалитвинск</w:t>
            </w:r>
            <w:r w:rsidR="007C6EEC">
              <w:rPr>
                <w:sz w:val="26"/>
                <w:szCs w:val="26"/>
              </w:rPr>
              <w:t>о</w:t>
            </w:r>
            <w:r w:rsidRPr="00466AF2">
              <w:rPr>
                <w:sz w:val="26"/>
                <w:szCs w:val="26"/>
              </w:rPr>
              <w:t>го района</w:t>
            </w:r>
            <w:r w:rsidR="007C6EEC">
              <w:rPr>
                <w:sz w:val="26"/>
                <w:szCs w:val="26"/>
              </w:rPr>
              <w:t xml:space="preserve"> также изучают общественное мнение об отношении к пагубным привычкам</w:t>
            </w:r>
            <w:r w:rsidR="000D74EF">
              <w:rPr>
                <w:sz w:val="26"/>
                <w:szCs w:val="26"/>
              </w:rPr>
              <w:t xml:space="preserve"> среди посетителей культурно-массовых мероприятий</w:t>
            </w:r>
            <w:r w:rsidRPr="00466AF2">
              <w:rPr>
                <w:sz w:val="26"/>
                <w:szCs w:val="26"/>
              </w:rPr>
              <w:t>.</w:t>
            </w:r>
            <w:r w:rsidR="000D74EF">
              <w:rPr>
                <w:sz w:val="26"/>
                <w:szCs w:val="26"/>
              </w:rPr>
              <w:t xml:space="preserve"> Чаще всего респондентами выступают школьники. Самыми заметными в прошедшем году стали «</w:t>
            </w:r>
            <w:r w:rsidRPr="00466AF2">
              <w:rPr>
                <w:sz w:val="26"/>
                <w:szCs w:val="26"/>
              </w:rPr>
              <w:t>Час личного мнения</w:t>
            </w:r>
            <w:r w:rsidR="000D74EF">
              <w:rPr>
                <w:sz w:val="26"/>
                <w:szCs w:val="26"/>
              </w:rPr>
              <w:t>»</w:t>
            </w:r>
            <w:r w:rsidRPr="00466AF2">
              <w:rPr>
                <w:sz w:val="26"/>
                <w:szCs w:val="26"/>
              </w:rPr>
              <w:t xml:space="preserve"> </w:t>
            </w:r>
            <w:r w:rsidR="000D74EF">
              <w:rPr>
                <w:sz w:val="26"/>
                <w:szCs w:val="26"/>
              </w:rPr>
              <w:t>(</w:t>
            </w:r>
            <w:r w:rsidRPr="00466AF2">
              <w:rPr>
                <w:sz w:val="26"/>
                <w:szCs w:val="26"/>
              </w:rPr>
              <w:t>Нижнепоповский СДК</w:t>
            </w:r>
            <w:r w:rsidR="000D74EF">
              <w:rPr>
                <w:sz w:val="26"/>
                <w:szCs w:val="26"/>
              </w:rPr>
              <w:t>) и а</w:t>
            </w:r>
            <w:r w:rsidRPr="00466AF2">
              <w:rPr>
                <w:sz w:val="26"/>
                <w:szCs w:val="26"/>
              </w:rPr>
              <w:t xml:space="preserve">нкетирование подростков </w:t>
            </w:r>
            <w:r w:rsidR="000D74EF">
              <w:rPr>
                <w:sz w:val="26"/>
                <w:szCs w:val="26"/>
              </w:rPr>
              <w:t xml:space="preserve">в МБУК «Горняцкая клубная система» </w:t>
            </w:r>
          </w:p>
        </w:tc>
      </w:tr>
      <w:tr w:rsidR="00526A21" w:rsidRPr="00392E0C" w:rsidTr="00837009">
        <w:trPr>
          <w:trHeight w:val="1745"/>
        </w:trPr>
        <w:tc>
          <w:tcPr>
            <w:tcW w:w="817" w:type="dxa"/>
          </w:tcPr>
          <w:p w:rsidR="00526A21" w:rsidRDefault="00526A21" w:rsidP="00C90EFC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2.6.</w:t>
            </w:r>
          </w:p>
        </w:tc>
        <w:tc>
          <w:tcPr>
            <w:tcW w:w="5387" w:type="dxa"/>
          </w:tcPr>
          <w:p w:rsidR="00B4304B" w:rsidRPr="00526A21" w:rsidRDefault="00526A21" w:rsidP="00B322EC">
            <w:pPr>
              <w:pStyle w:val="a5"/>
              <w:ind w:firstLine="0"/>
              <w:rPr>
                <w:color w:val="000000"/>
                <w:szCs w:val="28"/>
              </w:rPr>
            </w:pPr>
            <w:r w:rsidRPr="00526A21">
              <w:rPr>
                <w:color w:val="000000"/>
                <w:szCs w:val="28"/>
              </w:rPr>
              <w:t xml:space="preserve">Организация обучающих мероприятий для специалистов, проводящих работу по противодействию наркомании; содействие в повышении квалификации и переподготовке </w:t>
            </w:r>
          </w:p>
        </w:tc>
        <w:tc>
          <w:tcPr>
            <w:tcW w:w="9072" w:type="dxa"/>
          </w:tcPr>
          <w:p w:rsidR="00357670" w:rsidRPr="00D37679" w:rsidRDefault="00357670" w:rsidP="00357670">
            <w:pPr>
              <w:pStyle w:val="a5"/>
              <w:spacing w:before="0" w:beforeAutospacing="0" w:after="0" w:afterAutospacing="0"/>
              <w:ind w:firstLine="426"/>
              <w:rPr>
                <w:kern w:val="2"/>
                <w:sz w:val="26"/>
                <w:szCs w:val="26"/>
              </w:rPr>
            </w:pPr>
            <w:r w:rsidRPr="00D37679">
              <w:rPr>
                <w:kern w:val="2"/>
                <w:sz w:val="26"/>
                <w:szCs w:val="26"/>
              </w:rPr>
              <w:t>Отдел образования Админис</w:t>
            </w:r>
            <w:r>
              <w:rPr>
                <w:kern w:val="2"/>
                <w:sz w:val="26"/>
                <w:szCs w:val="26"/>
              </w:rPr>
              <w:t>трации Белокалитвинского района и</w:t>
            </w:r>
            <w:r w:rsidRPr="00D37679">
              <w:rPr>
                <w:kern w:val="2"/>
                <w:sz w:val="26"/>
                <w:szCs w:val="26"/>
              </w:rPr>
              <w:t xml:space="preserve"> МБУЗ «Ц</w:t>
            </w:r>
            <w:r>
              <w:rPr>
                <w:kern w:val="2"/>
                <w:sz w:val="26"/>
                <w:szCs w:val="26"/>
              </w:rPr>
              <w:t>ентральная районная больница</w:t>
            </w:r>
            <w:r w:rsidRPr="00D37679">
              <w:rPr>
                <w:kern w:val="2"/>
                <w:sz w:val="26"/>
                <w:szCs w:val="26"/>
              </w:rPr>
              <w:t>»</w:t>
            </w:r>
            <w:r>
              <w:rPr>
                <w:kern w:val="2"/>
                <w:sz w:val="26"/>
                <w:szCs w:val="26"/>
              </w:rPr>
              <w:t xml:space="preserve"> для специалистов социальной сферы провели ц</w:t>
            </w:r>
            <w:r w:rsidRPr="00D37679">
              <w:rPr>
                <w:bCs/>
                <w:sz w:val="26"/>
                <w:szCs w:val="26"/>
              </w:rPr>
              <w:t xml:space="preserve">икл обучающих мероприятий по формированию </w:t>
            </w:r>
            <w:r w:rsidRPr="00D37679">
              <w:rPr>
                <w:kern w:val="2"/>
                <w:sz w:val="26"/>
                <w:szCs w:val="26"/>
              </w:rPr>
              <w:t>навыков ведения профилактической работы, формам и методам своевременного выявления первичных признаков злоупотреб</w:t>
            </w:r>
            <w:r>
              <w:rPr>
                <w:kern w:val="2"/>
                <w:sz w:val="26"/>
                <w:szCs w:val="26"/>
              </w:rPr>
              <w:t>ления психоактивными веществами.</w:t>
            </w:r>
            <w:r w:rsidRPr="00D37679">
              <w:rPr>
                <w:kern w:val="2"/>
                <w:sz w:val="26"/>
                <w:szCs w:val="26"/>
              </w:rPr>
              <w:t xml:space="preserve"> </w:t>
            </w:r>
          </w:p>
          <w:p w:rsidR="00C9414D" w:rsidRPr="00351B01" w:rsidRDefault="00357670" w:rsidP="00C9414D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C9414D" w:rsidRPr="00351B01">
              <w:rPr>
                <w:sz w:val="26"/>
                <w:szCs w:val="26"/>
              </w:rPr>
              <w:t xml:space="preserve">Секретарь АНК О.В. Савченко приняла участие в </w:t>
            </w:r>
            <w:r w:rsidR="00C9414D" w:rsidRPr="00351B01">
              <w:rPr>
                <w:sz w:val="26"/>
                <w:szCs w:val="26"/>
                <w:lang w:val="en-US"/>
              </w:rPr>
              <w:t>VI</w:t>
            </w:r>
            <w:r w:rsidR="00C9414D" w:rsidRPr="00351B01">
              <w:rPr>
                <w:sz w:val="26"/>
                <w:szCs w:val="26"/>
              </w:rPr>
              <w:t xml:space="preserve"> Международном научном форуме «Интегративный подход в профилактике зависимостей в молодежной среде в эпоху цифровизации» 21.11.2019. </w:t>
            </w:r>
            <w:r w:rsidR="00C9414D" w:rsidRPr="00351B01">
              <w:rPr>
                <w:rFonts w:eastAsia="Calibri"/>
                <w:sz w:val="26"/>
                <w:szCs w:val="26"/>
              </w:rPr>
              <w:t>Мероприятие организовано Южным федеральным университетом и Академией психологии и педагогики при поддержке Правительства Ростовской</w:t>
            </w:r>
          </w:p>
          <w:p w:rsidR="00351B01" w:rsidRPr="00351B01" w:rsidRDefault="00C9414D" w:rsidP="00B322EC">
            <w:pPr>
              <w:ind w:firstLine="0"/>
              <w:rPr>
                <w:rFonts w:eastAsia="Calibri"/>
                <w:sz w:val="26"/>
                <w:szCs w:val="26"/>
              </w:rPr>
            </w:pPr>
            <w:r w:rsidRPr="00351B01">
              <w:rPr>
                <w:rFonts w:eastAsia="Calibri"/>
                <w:sz w:val="26"/>
                <w:szCs w:val="26"/>
              </w:rPr>
              <w:t>области.</w:t>
            </w:r>
          </w:p>
        </w:tc>
      </w:tr>
      <w:tr w:rsidR="00404361" w:rsidRPr="00392E0C" w:rsidTr="00837009">
        <w:tc>
          <w:tcPr>
            <w:tcW w:w="817" w:type="dxa"/>
          </w:tcPr>
          <w:p w:rsidR="00404361" w:rsidRPr="00F14A34" w:rsidRDefault="00526A21" w:rsidP="00526A21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</w:p>
        </w:tc>
        <w:tc>
          <w:tcPr>
            <w:tcW w:w="5387" w:type="dxa"/>
          </w:tcPr>
          <w:p w:rsidR="00404361" w:rsidRPr="00F14A34" w:rsidRDefault="00404361" w:rsidP="00C333ED">
            <w:pPr>
              <w:pStyle w:val="a5"/>
              <w:spacing w:before="0" w:beforeAutospacing="0" w:after="0" w:afterAutospacing="0"/>
              <w:ind w:firstLine="0"/>
              <w:rPr>
                <w:b/>
                <w:spacing w:val="-1"/>
                <w:szCs w:val="28"/>
              </w:rPr>
            </w:pPr>
            <w:r w:rsidRPr="00F14A34">
              <w:rPr>
                <w:b/>
                <w:color w:val="000000"/>
                <w:szCs w:val="28"/>
              </w:rPr>
              <w:t>Координация    Комиссией  деятельности     органов и организаций системы профилактики незаконного потребления наркотических средств и психотропных веществ, наркомании и токсикомании</w:t>
            </w:r>
          </w:p>
        </w:tc>
        <w:tc>
          <w:tcPr>
            <w:tcW w:w="9072" w:type="dxa"/>
          </w:tcPr>
          <w:p w:rsidR="00404361" w:rsidRPr="009D7664" w:rsidRDefault="00404361" w:rsidP="006E5C6A">
            <w:pPr>
              <w:rPr>
                <w:color w:val="000000"/>
                <w:sz w:val="24"/>
                <w:szCs w:val="24"/>
              </w:rPr>
            </w:pPr>
          </w:p>
        </w:tc>
      </w:tr>
      <w:tr w:rsidR="00404361" w:rsidRPr="00392E0C" w:rsidTr="00837009">
        <w:trPr>
          <w:trHeight w:val="70"/>
        </w:trPr>
        <w:tc>
          <w:tcPr>
            <w:tcW w:w="817" w:type="dxa"/>
          </w:tcPr>
          <w:p w:rsidR="00404361" w:rsidRPr="00392E0C" w:rsidRDefault="00526A21" w:rsidP="00D20E20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04361">
              <w:rPr>
                <w:szCs w:val="28"/>
              </w:rPr>
              <w:t>.1.</w:t>
            </w:r>
          </w:p>
        </w:tc>
        <w:tc>
          <w:tcPr>
            <w:tcW w:w="5387" w:type="dxa"/>
          </w:tcPr>
          <w:p w:rsidR="00502751" w:rsidRPr="00392E0C" w:rsidRDefault="00404361" w:rsidP="00502751">
            <w:pPr>
              <w:pStyle w:val="a5"/>
              <w:spacing w:before="0" w:beforeAutospacing="0" w:after="0" w:afterAutospacing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Создание при </w:t>
            </w:r>
            <w:r w:rsidRPr="00502751">
              <w:rPr>
                <w:color w:val="000000"/>
                <w:szCs w:val="28"/>
              </w:rPr>
              <w:t xml:space="preserve">Комиссии межведомственных рабочих групп, результаты деятельности их деятельности </w:t>
            </w:r>
            <w:r w:rsidR="00136EDB" w:rsidRPr="00502751">
              <w:rPr>
                <w:color w:val="000000"/>
                <w:szCs w:val="28"/>
              </w:rPr>
              <w:t xml:space="preserve"> </w:t>
            </w:r>
          </w:p>
          <w:p w:rsidR="00B4304B" w:rsidRPr="00392E0C" w:rsidRDefault="00B4304B" w:rsidP="00D20E20">
            <w:pPr>
              <w:pStyle w:val="a5"/>
              <w:ind w:firstLine="0"/>
              <w:rPr>
                <w:color w:val="000000"/>
                <w:szCs w:val="28"/>
              </w:rPr>
            </w:pPr>
          </w:p>
        </w:tc>
        <w:tc>
          <w:tcPr>
            <w:tcW w:w="9072" w:type="dxa"/>
          </w:tcPr>
          <w:p w:rsidR="00B12F38" w:rsidRDefault="008B43D1" w:rsidP="00502751">
            <w:pPr>
              <w:ind w:firstLine="183"/>
              <w:rPr>
                <w:rFonts w:eastAsia="Calibri"/>
                <w:sz w:val="26"/>
                <w:szCs w:val="26"/>
                <w:lang w:eastAsia="en-US"/>
              </w:rPr>
            </w:pPr>
            <w:r w:rsidRPr="00B12F38">
              <w:rPr>
                <w:color w:val="000000"/>
                <w:sz w:val="26"/>
                <w:szCs w:val="26"/>
              </w:rPr>
              <w:t>При антинаркотической комиссии Белокалитвинского района создана межведомственная лекторская группа, состав которой и план-график работы утвержден п</w:t>
            </w:r>
            <w:r w:rsidRPr="00B12F38">
              <w:rPr>
                <w:rFonts w:eastAsia="Calibri"/>
                <w:sz w:val="26"/>
                <w:szCs w:val="26"/>
                <w:lang w:eastAsia="en-US"/>
              </w:rPr>
              <w:t>остановлением</w:t>
            </w:r>
            <w:r w:rsidR="00B12F38" w:rsidRPr="00B12F3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B12F38" w:rsidRPr="00B12F38">
              <w:rPr>
                <w:sz w:val="26"/>
                <w:szCs w:val="26"/>
              </w:rPr>
              <w:t xml:space="preserve">Администрации Белокалитвинского района от 13.11.2017 № 1670 </w:t>
            </w:r>
            <w:r w:rsidR="00B12F38" w:rsidRPr="00B12F38">
              <w:rPr>
                <w:rFonts w:eastAsia="Calibri"/>
                <w:sz w:val="26"/>
                <w:szCs w:val="26"/>
                <w:lang w:eastAsia="en-US"/>
              </w:rPr>
              <w:t>«Об организации деятельности межведомственной антинаркотической лекторской группы»</w:t>
            </w:r>
            <w:r w:rsidR="00B12F38">
              <w:rPr>
                <w:rFonts w:eastAsia="Calibri"/>
                <w:sz w:val="26"/>
                <w:szCs w:val="26"/>
                <w:lang w:eastAsia="en-US"/>
              </w:rPr>
              <w:t xml:space="preserve">. В рамках </w:t>
            </w:r>
            <w:r w:rsidR="00502751">
              <w:rPr>
                <w:rFonts w:eastAsia="Calibri"/>
                <w:sz w:val="26"/>
                <w:szCs w:val="26"/>
                <w:lang w:eastAsia="en-US"/>
              </w:rPr>
              <w:t xml:space="preserve">только </w:t>
            </w:r>
            <w:r w:rsidR="00B12F38">
              <w:rPr>
                <w:rFonts w:eastAsia="Calibri"/>
                <w:sz w:val="26"/>
                <w:szCs w:val="26"/>
                <w:lang w:eastAsia="en-US"/>
              </w:rPr>
              <w:t xml:space="preserve">ее работы в </w:t>
            </w:r>
            <w:r w:rsidR="00B12F38" w:rsidRPr="00502751">
              <w:rPr>
                <w:rFonts w:eastAsia="Calibri"/>
                <w:sz w:val="26"/>
                <w:szCs w:val="26"/>
                <w:lang w:eastAsia="en-US"/>
              </w:rPr>
              <w:t xml:space="preserve">2019 году состоялось </w:t>
            </w:r>
            <w:r w:rsidR="00502751" w:rsidRPr="00502751">
              <w:rPr>
                <w:rFonts w:eastAsia="Calibri"/>
                <w:sz w:val="26"/>
                <w:szCs w:val="26"/>
                <w:lang w:eastAsia="en-US"/>
              </w:rPr>
              <w:t>более 50</w:t>
            </w:r>
            <w:r w:rsidR="00B12F38" w:rsidRPr="00502751">
              <w:rPr>
                <w:rFonts w:eastAsia="Calibri"/>
                <w:sz w:val="26"/>
                <w:szCs w:val="26"/>
                <w:lang w:eastAsia="en-US"/>
              </w:rPr>
              <w:t xml:space="preserve"> информационных мероприятий</w:t>
            </w:r>
            <w:r w:rsidR="00B12F38" w:rsidRPr="00692E2D">
              <w:rPr>
                <w:rFonts w:eastAsia="Calibri"/>
                <w:sz w:val="26"/>
                <w:szCs w:val="26"/>
                <w:lang w:eastAsia="en-US"/>
              </w:rPr>
              <w:t xml:space="preserve"> для учащихся школ и </w:t>
            </w:r>
            <w:r w:rsidR="00B12F38" w:rsidRPr="00692E2D">
              <w:rPr>
                <w:rFonts w:eastAsia="Calibri"/>
                <w:sz w:val="26"/>
                <w:szCs w:val="26"/>
                <w:lang w:eastAsia="en-US"/>
              </w:rPr>
              <w:lastRenderedPageBreak/>
              <w:t>техникумов.</w:t>
            </w:r>
          </w:p>
          <w:p w:rsidR="008A2BD1" w:rsidRPr="008A2BD1" w:rsidRDefault="008A2BD1" w:rsidP="008A2BD1">
            <w:pPr>
              <w:pStyle w:val="af0"/>
              <w:ind w:firstLine="320"/>
              <w:jc w:val="both"/>
              <w:rPr>
                <w:sz w:val="26"/>
                <w:szCs w:val="26"/>
              </w:rPr>
            </w:pPr>
            <w:r w:rsidRPr="008A2BD1">
              <w:rPr>
                <w:sz w:val="26"/>
                <w:szCs w:val="26"/>
              </w:rPr>
              <w:t xml:space="preserve">09.04.2019 г. состоялось заседание рабочей группы с участием членов Антинаркотической комиссии Белокалитвинского района и членов Общественного совета при Администрации Белокалитвинского района по вопросам профилактики подростковой наркомании, противодействию распространению наркотических и психотропных веществ в молодежной среде, участия общественности в профилактике наркомании и оказания содействия правоохранительным органам в противодействии незаконному обороту наркотиков. </w:t>
            </w:r>
            <w:r>
              <w:rPr>
                <w:sz w:val="26"/>
                <w:szCs w:val="26"/>
              </w:rPr>
              <w:t>По результатам этого заседания с</w:t>
            </w:r>
            <w:r w:rsidRPr="008A2BD1">
              <w:rPr>
                <w:sz w:val="26"/>
                <w:szCs w:val="26"/>
              </w:rPr>
              <w:t>отрудник</w:t>
            </w:r>
            <w:r>
              <w:rPr>
                <w:sz w:val="26"/>
                <w:szCs w:val="26"/>
              </w:rPr>
              <w:t>и</w:t>
            </w:r>
            <w:r w:rsidRPr="008A2BD1">
              <w:rPr>
                <w:sz w:val="26"/>
                <w:szCs w:val="26"/>
              </w:rPr>
              <w:t xml:space="preserve"> ОКОН ОМВД России по Белокалитвинскому району выступи</w:t>
            </w:r>
            <w:r>
              <w:rPr>
                <w:sz w:val="26"/>
                <w:szCs w:val="26"/>
              </w:rPr>
              <w:t>ли</w:t>
            </w:r>
            <w:r w:rsidRPr="008A2BD1">
              <w:rPr>
                <w:sz w:val="26"/>
                <w:szCs w:val="26"/>
              </w:rPr>
              <w:t xml:space="preserve"> с информацией о противодействии распространению наркотических и психотропных веществ в молодежной среде на сходах граждан во всех поселениях района.</w:t>
            </w:r>
            <w:r>
              <w:rPr>
                <w:sz w:val="26"/>
                <w:szCs w:val="26"/>
              </w:rPr>
              <w:t xml:space="preserve"> Была у</w:t>
            </w:r>
            <w:r w:rsidRPr="008A2BD1">
              <w:rPr>
                <w:sz w:val="26"/>
                <w:szCs w:val="26"/>
              </w:rPr>
              <w:t>сил</w:t>
            </w:r>
            <w:r>
              <w:rPr>
                <w:sz w:val="26"/>
                <w:szCs w:val="26"/>
              </w:rPr>
              <w:t>ена</w:t>
            </w:r>
            <w:r w:rsidRPr="008A2BD1">
              <w:rPr>
                <w:sz w:val="26"/>
                <w:szCs w:val="26"/>
              </w:rPr>
              <w:t xml:space="preserve"> работ</w:t>
            </w:r>
            <w:r>
              <w:rPr>
                <w:sz w:val="26"/>
                <w:szCs w:val="26"/>
              </w:rPr>
              <w:t>а</w:t>
            </w:r>
            <w:r w:rsidRPr="008A2BD1">
              <w:rPr>
                <w:sz w:val="26"/>
                <w:szCs w:val="26"/>
              </w:rPr>
              <w:t xml:space="preserve"> по проведению первичной профилактики с родителями обучающихся общеобразовательных и профессиональных образовательных организаций.</w:t>
            </w:r>
          </w:p>
          <w:p w:rsidR="00B12F38" w:rsidRPr="00B12F38" w:rsidRDefault="00B12F38" w:rsidP="00502751">
            <w:pPr>
              <w:ind w:firstLine="325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Для проведения Всероссийских акций, усиления мер противодействия наркотикам создаются рабочие группы из членов комиссии с привлечением специалистов по направлениям работы. Так, согласно к</w:t>
            </w:r>
            <w:r w:rsidRPr="00260FA1">
              <w:rPr>
                <w:sz w:val="26"/>
                <w:szCs w:val="26"/>
              </w:rPr>
              <w:t>омплексн</w:t>
            </w:r>
            <w:r>
              <w:rPr>
                <w:sz w:val="26"/>
                <w:szCs w:val="26"/>
              </w:rPr>
              <w:t>ому</w:t>
            </w:r>
            <w:r w:rsidRPr="00260FA1">
              <w:rPr>
                <w:sz w:val="26"/>
                <w:szCs w:val="26"/>
              </w:rPr>
              <w:t xml:space="preserve"> межведомственн</w:t>
            </w:r>
            <w:r>
              <w:rPr>
                <w:sz w:val="26"/>
                <w:szCs w:val="26"/>
              </w:rPr>
              <w:t>ому</w:t>
            </w:r>
            <w:r w:rsidRPr="00260FA1">
              <w:rPr>
                <w:sz w:val="26"/>
                <w:szCs w:val="26"/>
              </w:rPr>
              <w:t xml:space="preserve"> план</w:t>
            </w:r>
            <w:r>
              <w:rPr>
                <w:sz w:val="26"/>
                <w:szCs w:val="26"/>
              </w:rPr>
              <w:t>у</w:t>
            </w:r>
            <w:r w:rsidRPr="00260FA1">
              <w:rPr>
                <w:b/>
                <w:sz w:val="26"/>
                <w:szCs w:val="26"/>
              </w:rPr>
              <w:t xml:space="preserve"> </w:t>
            </w:r>
            <w:r w:rsidRPr="00260FA1">
              <w:rPr>
                <w:sz w:val="26"/>
                <w:szCs w:val="26"/>
              </w:rPr>
              <w:t>по уничтожению на территории Белокалитвинского района сырьевой базы для изготовления или производства наркотиков из наркосодержащих растений (утвержден</w:t>
            </w:r>
            <w:r w:rsidRPr="00260FA1">
              <w:rPr>
                <w:b/>
                <w:sz w:val="26"/>
                <w:szCs w:val="26"/>
              </w:rPr>
              <w:t xml:space="preserve"> п</w:t>
            </w:r>
            <w:r w:rsidRPr="00260FA1">
              <w:rPr>
                <w:sz w:val="26"/>
                <w:szCs w:val="26"/>
              </w:rPr>
              <w:t>ротоколом № 1 заседания Антинаркотической комиссии от 08.04.2019)</w:t>
            </w:r>
            <w:r w:rsidR="00502751">
              <w:rPr>
                <w:szCs w:val="28"/>
              </w:rPr>
              <w:t>, в</w:t>
            </w:r>
            <w:r w:rsidRPr="00B12F38">
              <w:rPr>
                <w:sz w:val="26"/>
                <w:szCs w:val="26"/>
              </w:rPr>
              <w:t xml:space="preserve"> результате проведения </w:t>
            </w:r>
            <w:r>
              <w:rPr>
                <w:sz w:val="26"/>
                <w:szCs w:val="26"/>
              </w:rPr>
              <w:t xml:space="preserve">только одной </w:t>
            </w:r>
            <w:r w:rsidRPr="00B12F38">
              <w:rPr>
                <w:sz w:val="26"/>
                <w:szCs w:val="26"/>
              </w:rPr>
              <w:t>акции</w:t>
            </w:r>
            <w:r>
              <w:rPr>
                <w:sz w:val="26"/>
                <w:szCs w:val="26"/>
              </w:rPr>
              <w:t xml:space="preserve"> 18.06.2019</w:t>
            </w:r>
            <w:r w:rsidRPr="00B12F38">
              <w:rPr>
                <w:sz w:val="26"/>
                <w:szCs w:val="26"/>
              </w:rPr>
              <w:t xml:space="preserve"> уничтожены</w:t>
            </w:r>
            <w:r w:rsidRPr="00B12F38">
              <w:rPr>
                <w:color w:val="FF0000"/>
                <w:sz w:val="26"/>
                <w:szCs w:val="26"/>
              </w:rPr>
              <w:t xml:space="preserve"> </w:t>
            </w:r>
            <w:r w:rsidRPr="00B12F38">
              <w:rPr>
                <w:sz w:val="26"/>
                <w:szCs w:val="26"/>
              </w:rPr>
              <w:t>очаги произрастания дикорастущей конопли на общей площади 5575 кв. м. весом 1061,2 кг.</w:t>
            </w:r>
          </w:p>
          <w:p w:rsidR="00B12F38" w:rsidRPr="00260FA1" w:rsidRDefault="00B12F38" w:rsidP="00502751">
            <w:pPr>
              <w:ind w:firstLine="318"/>
              <w:rPr>
                <w:sz w:val="26"/>
                <w:szCs w:val="26"/>
              </w:rPr>
            </w:pPr>
            <w:r w:rsidRPr="00260FA1">
              <w:rPr>
                <w:sz w:val="26"/>
                <w:szCs w:val="26"/>
              </w:rPr>
              <w:t xml:space="preserve"> План проведения второй межведомственной комплексной оперативно-профилактической операции «Дети России» в период с 11 по 21 ноября 2019 года (утвержден 06.11.2019</w:t>
            </w:r>
            <w:r>
              <w:rPr>
                <w:sz w:val="26"/>
                <w:szCs w:val="26"/>
              </w:rPr>
              <w:t xml:space="preserve"> рабочей группой АНК</w:t>
            </w:r>
            <w:r w:rsidRPr="00260FA1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 позволил за 10 дней провести 6 встреч</w:t>
            </w:r>
            <w:r w:rsidR="009B2F21">
              <w:rPr>
                <w:sz w:val="26"/>
                <w:szCs w:val="26"/>
              </w:rPr>
              <w:t xml:space="preserve"> лекторской группы АНК</w:t>
            </w:r>
            <w:r>
              <w:rPr>
                <w:sz w:val="26"/>
                <w:szCs w:val="26"/>
              </w:rPr>
              <w:t xml:space="preserve"> с учащимися школ и техникумов</w:t>
            </w:r>
            <w:r w:rsidR="009B2F21">
              <w:rPr>
                <w:sz w:val="26"/>
                <w:szCs w:val="26"/>
              </w:rPr>
              <w:t xml:space="preserve">, а также во всех школах провести классные часы по пропаганде ЗОЖ. </w:t>
            </w:r>
            <w:r>
              <w:rPr>
                <w:sz w:val="26"/>
                <w:szCs w:val="26"/>
              </w:rPr>
              <w:t xml:space="preserve"> </w:t>
            </w:r>
          </w:p>
          <w:p w:rsidR="00404361" w:rsidRPr="009B2F21" w:rsidRDefault="00502751" w:rsidP="00D20E20">
            <w:pPr>
              <w:ind w:firstLine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B12F38" w:rsidRPr="00260FA1">
              <w:rPr>
                <w:sz w:val="26"/>
                <w:szCs w:val="26"/>
              </w:rPr>
              <w:t xml:space="preserve">План проведения второй этап акции «Сообщи, где торгуют смертью» в </w:t>
            </w:r>
            <w:r w:rsidR="00B12F38" w:rsidRPr="00260FA1">
              <w:rPr>
                <w:sz w:val="26"/>
                <w:szCs w:val="26"/>
              </w:rPr>
              <w:lastRenderedPageBreak/>
              <w:t>период с 11 по 22 ноября 2019 года (утвержден 06.11.2019</w:t>
            </w:r>
            <w:r w:rsidR="009B2F21">
              <w:rPr>
                <w:sz w:val="26"/>
                <w:szCs w:val="26"/>
              </w:rPr>
              <w:t xml:space="preserve"> рабочей группой АНК</w:t>
            </w:r>
            <w:r w:rsidR="00B12F38" w:rsidRPr="00260FA1">
              <w:rPr>
                <w:sz w:val="26"/>
                <w:szCs w:val="26"/>
              </w:rPr>
              <w:t>)</w:t>
            </w:r>
            <w:r w:rsidR="009B2F21">
              <w:rPr>
                <w:sz w:val="26"/>
                <w:szCs w:val="26"/>
              </w:rPr>
              <w:t xml:space="preserve"> </w:t>
            </w:r>
            <w:r w:rsidR="009B2F21" w:rsidRPr="00502751">
              <w:rPr>
                <w:sz w:val="26"/>
                <w:szCs w:val="26"/>
              </w:rPr>
              <w:t>обеспечил проведение во всех образовательных учреждениях родительских всеобучей по профилактике наркомании с привлечением специалистов наркоконтроля и наркодиспансера.</w:t>
            </w:r>
            <w:r w:rsidR="009B2F21">
              <w:rPr>
                <w:sz w:val="24"/>
                <w:szCs w:val="28"/>
              </w:rPr>
              <w:t xml:space="preserve">  </w:t>
            </w:r>
            <w:r w:rsidR="004043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04361" w:rsidRPr="00392E0C" w:rsidTr="00837009">
        <w:trPr>
          <w:trHeight w:val="70"/>
        </w:trPr>
        <w:tc>
          <w:tcPr>
            <w:tcW w:w="817" w:type="dxa"/>
          </w:tcPr>
          <w:p w:rsidR="00404361" w:rsidRPr="00392E0C" w:rsidRDefault="00526A21" w:rsidP="00BD71F8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="00404361">
              <w:rPr>
                <w:szCs w:val="28"/>
              </w:rPr>
              <w:t>.2.</w:t>
            </w:r>
          </w:p>
        </w:tc>
        <w:tc>
          <w:tcPr>
            <w:tcW w:w="5387" w:type="dxa"/>
          </w:tcPr>
          <w:p w:rsidR="00F412A0" w:rsidRDefault="00404361" w:rsidP="0069200C">
            <w:pPr>
              <w:ind w:firstLine="0"/>
              <w:rPr>
                <w:szCs w:val="28"/>
              </w:rPr>
            </w:pPr>
            <w:r w:rsidRPr="00B3052D">
              <w:rPr>
                <w:szCs w:val="28"/>
              </w:rPr>
              <w:t xml:space="preserve">Взаимодействие с общественными антинаркотическими объединениями и организациями* </w:t>
            </w:r>
            <w:r w:rsidR="0054252E" w:rsidRPr="00B3052D">
              <w:rPr>
                <w:szCs w:val="28"/>
              </w:rPr>
              <w:t>(</w:t>
            </w:r>
            <w:r w:rsidR="0069200C" w:rsidRPr="00B3052D">
              <w:rPr>
                <w:szCs w:val="28"/>
              </w:rPr>
              <w:t>указаны пунктом 1.1.1. протокола заседания</w:t>
            </w:r>
            <w:r w:rsidR="0069200C">
              <w:rPr>
                <w:szCs w:val="28"/>
              </w:rPr>
              <w:t xml:space="preserve"> антинаркотической комиссии Ростовской области от 17.06.2019 №3)</w:t>
            </w:r>
            <w:r w:rsidR="00136EDB">
              <w:rPr>
                <w:szCs w:val="28"/>
              </w:rPr>
              <w:t xml:space="preserve">   </w:t>
            </w:r>
          </w:p>
          <w:p w:rsidR="00B4304B" w:rsidRPr="00392E0C" w:rsidRDefault="00B4304B" w:rsidP="00B3052D">
            <w:pPr>
              <w:ind w:firstLine="0"/>
              <w:rPr>
                <w:color w:val="000000"/>
                <w:szCs w:val="28"/>
              </w:rPr>
            </w:pPr>
          </w:p>
        </w:tc>
        <w:tc>
          <w:tcPr>
            <w:tcW w:w="9072" w:type="dxa"/>
          </w:tcPr>
          <w:p w:rsidR="00404361" w:rsidRDefault="00404361" w:rsidP="00C90EFC">
            <w:pPr>
              <w:ind w:firstLine="0"/>
              <w:rPr>
                <w:bCs/>
                <w:sz w:val="24"/>
                <w:szCs w:val="24"/>
              </w:rPr>
            </w:pPr>
            <w:r w:rsidRPr="00B003C9">
              <w:rPr>
                <w:bCs/>
                <w:sz w:val="26"/>
                <w:szCs w:val="26"/>
              </w:rPr>
              <w:t xml:space="preserve">Количество общественных организаций и объединений, осуществляющих антинаркотическую деятельность </w:t>
            </w:r>
            <w:r w:rsidR="00B003C9">
              <w:rPr>
                <w:bCs/>
                <w:sz w:val="26"/>
                <w:szCs w:val="26"/>
              </w:rPr>
              <w:t xml:space="preserve">в Белокалитвинском районе – </w:t>
            </w:r>
            <w:r w:rsidR="00B003C9" w:rsidRPr="00B003C9">
              <w:rPr>
                <w:bCs/>
                <w:sz w:val="26"/>
                <w:szCs w:val="26"/>
              </w:rPr>
              <w:t>5</w:t>
            </w:r>
            <w:r w:rsidR="00B003C9">
              <w:rPr>
                <w:bCs/>
                <w:sz w:val="26"/>
                <w:szCs w:val="26"/>
              </w:rPr>
              <w:t xml:space="preserve">. </w:t>
            </w:r>
          </w:p>
          <w:p w:rsidR="00B003C9" w:rsidRPr="00AA74A8" w:rsidRDefault="00B003C9" w:rsidP="00AA74A8">
            <w:pPr>
              <w:ind w:firstLine="325"/>
              <w:rPr>
                <w:sz w:val="26"/>
                <w:szCs w:val="26"/>
              </w:rPr>
            </w:pPr>
            <w:r w:rsidRPr="00AA74A8">
              <w:rPr>
                <w:b/>
                <w:sz w:val="26"/>
                <w:szCs w:val="26"/>
              </w:rPr>
              <w:t>Белокалитвинск</w:t>
            </w:r>
            <w:r w:rsidR="00F57350">
              <w:rPr>
                <w:b/>
                <w:sz w:val="26"/>
                <w:szCs w:val="26"/>
              </w:rPr>
              <w:t>ий</w:t>
            </w:r>
            <w:r w:rsidR="00AA74A8" w:rsidRPr="00AA74A8">
              <w:rPr>
                <w:b/>
                <w:sz w:val="26"/>
                <w:szCs w:val="26"/>
              </w:rPr>
              <w:t xml:space="preserve"> Союз молодежи</w:t>
            </w:r>
            <w:r w:rsidR="00AA74A8">
              <w:rPr>
                <w:sz w:val="26"/>
                <w:szCs w:val="26"/>
              </w:rPr>
              <w:t xml:space="preserve"> реализует</w:t>
            </w:r>
            <w:r w:rsidRPr="00AA74A8">
              <w:rPr>
                <w:sz w:val="26"/>
                <w:szCs w:val="26"/>
              </w:rPr>
              <w:t xml:space="preserve"> </w:t>
            </w:r>
            <w:r w:rsidR="00AA74A8">
              <w:rPr>
                <w:sz w:val="26"/>
                <w:szCs w:val="26"/>
              </w:rPr>
              <w:t>с января 2018 года по настоящее время м</w:t>
            </w:r>
            <w:r w:rsidRPr="00AA74A8">
              <w:rPr>
                <w:sz w:val="26"/>
                <w:szCs w:val="26"/>
              </w:rPr>
              <w:t>олодежный проект «Жить здорово!».</w:t>
            </w:r>
            <w:r w:rsidRPr="00B003C9">
              <w:rPr>
                <w:b/>
                <w:sz w:val="26"/>
                <w:szCs w:val="26"/>
              </w:rPr>
              <w:t xml:space="preserve"> </w:t>
            </w:r>
            <w:r w:rsidRPr="00B003C9">
              <w:rPr>
                <w:sz w:val="26"/>
                <w:szCs w:val="26"/>
              </w:rPr>
              <w:t>Организация волонтерских рейдов по удалению незаконной рекламы, надписей, указывающих на возможность приобретения наркотических средств или их прекурсоров, а также новых потенциально опасных психоактивных веществ через сеть «Интернет» на заброшенных зданиях и сооружениях</w:t>
            </w:r>
            <w:r w:rsidRPr="00AA74A8">
              <w:rPr>
                <w:sz w:val="26"/>
                <w:szCs w:val="26"/>
              </w:rPr>
              <w:t xml:space="preserve">. </w:t>
            </w:r>
            <w:r w:rsidR="00AA74A8" w:rsidRPr="00AA74A8">
              <w:rPr>
                <w:sz w:val="26"/>
                <w:szCs w:val="26"/>
              </w:rPr>
              <w:t>Проводит районн</w:t>
            </w:r>
            <w:r w:rsidR="00AA74A8">
              <w:rPr>
                <w:sz w:val="26"/>
                <w:szCs w:val="26"/>
              </w:rPr>
              <w:t>ую</w:t>
            </w:r>
            <w:r w:rsidR="00AA74A8" w:rsidRPr="00AA74A8">
              <w:rPr>
                <w:sz w:val="26"/>
                <w:szCs w:val="26"/>
              </w:rPr>
              <w:t xml:space="preserve"> Спартакиад</w:t>
            </w:r>
            <w:r w:rsidR="00AA74A8">
              <w:rPr>
                <w:sz w:val="26"/>
                <w:szCs w:val="26"/>
              </w:rPr>
              <w:t>у</w:t>
            </w:r>
            <w:r w:rsidR="00AA74A8" w:rsidRPr="00AA74A8">
              <w:rPr>
                <w:sz w:val="26"/>
                <w:szCs w:val="26"/>
              </w:rPr>
              <w:t xml:space="preserve"> «Здоровый выбор»</w:t>
            </w:r>
            <w:r w:rsidR="00AA74A8">
              <w:rPr>
                <w:sz w:val="26"/>
                <w:szCs w:val="26"/>
              </w:rPr>
              <w:t xml:space="preserve">, целью которой является </w:t>
            </w:r>
            <w:r w:rsidR="00AA74A8" w:rsidRPr="00AA74A8">
              <w:rPr>
                <w:sz w:val="26"/>
                <w:szCs w:val="26"/>
              </w:rPr>
              <w:t>повышени</w:t>
            </w:r>
            <w:r w:rsidR="00AA74A8">
              <w:rPr>
                <w:sz w:val="26"/>
                <w:szCs w:val="26"/>
              </w:rPr>
              <w:t>е</w:t>
            </w:r>
            <w:r w:rsidR="00AA74A8" w:rsidRPr="00AA74A8">
              <w:rPr>
                <w:sz w:val="26"/>
                <w:szCs w:val="26"/>
              </w:rPr>
              <w:t xml:space="preserve"> физической, нравственной и духовной культуры учащейся молодежи, профилактики наркомании, алкогольной зависимости, пропаганды здорового образа жизни.  Участниками Спартакиады являются студенты четырех средн</w:t>
            </w:r>
            <w:r w:rsidR="00AA74A8">
              <w:rPr>
                <w:sz w:val="26"/>
                <w:szCs w:val="26"/>
              </w:rPr>
              <w:t>их</w:t>
            </w:r>
            <w:r w:rsidR="00AA74A8" w:rsidRPr="00AA74A8">
              <w:rPr>
                <w:sz w:val="26"/>
                <w:szCs w:val="26"/>
              </w:rPr>
              <w:t xml:space="preserve"> профессиональных образовательных учреждений Белокалитвинского района, состоящие на профилактических учетах или оказавшиеся в трудной жизненной ситуации.</w:t>
            </w:r>
            <w:r w:rsidR="00AA74A8">
              <w:rPr>
                <w:sz w:val="26"/>
                <w:szCs w:val="26"/>
              </w:rPr>
              <w:t xml:space="preserve"> Также помогает в проведении </w:t>
            </w:r>
            <w:r w:rsidR="00AA74A8" w:rsidRPr="00AA74A8">
              <w:rPr>
                <w:sz w:val="26"/>
                <w:szCs w:val="26"/>
              </w:rPr>
              <w:t>Зарядк</w:t>
            </w:r>
            <w:r w:rsidR="00AA74A8">
              <w:rPr>
                <w:sz w:val="26"/>
                <w:szCs w:val="26"/>
              </w:rPr>
              <w:t>и</w:t>
            </w:r>
            <w:r w:rsidR="00AA74A8" w:rsidRPr="00AA74A8">
              <w:rPr>
                <w:sz w:val="26"/>
                <w:szCs w:val="26"/>
              </w:rPr>
              <w:t xml:space="preserve"> с чемпионом</w:t>
            </w:r>
            <w:r w:rsidR="00AA74A8" w:rsidRPr="00AA74A8">
              <w:rPr>
                <w:b/>
                <w:sz w:val="26"/>
                <w:szCs w:val="26"/>
              </w:rPr>
              <w:t>.</w:t>
            </w:r>
            <w:r w:rsidR="00AA74A8" w:rsidRPr="00AA74A8">
              <w:rPr>
                <w:sz w:val="26"/>
                <w:szCs w:val="26"/>
              </w:rPr>
              <w:t xml:space="preserve"> Массовую зарядку на стадионе «Калитва» проводит Чемпионка Олимпийских игр Анна Чичерова и волонтеры Белокалитвинского союза молодежи «Молодая Калитва». </w:t>
            </w:r>
          </w:p>
          <w:p w:rsidR="00AA74A8" w:rsidRPr="00351B01" w:rsidRDefault="00AA74A8" w:rsidP="00B003C9">
            <w:pPr>
              <w:ind w:firstLine="325"/>
              <w:rPr>
                <w:sz w:val="26"/>
                <w:szCs w:val="26"/>
              </w:rPr>
            </w:pPr>
            <w:r w:rsidRPr="00AA74A8">
              <w:rPr>
                <w:b/>
                <w:sz w:val="26"/>
                <w:szCs w:val="26"/>
              </w:rPr>
              <w:t>Молодежные патрули</w:t>
            </w:r>
            <w:r w:rsidRPr="00AA74A8">
              <w:rPr>
                <w:sz w:val="26"/>
                <w:szCs w:val="26"/>
              </w:rPr>
              <w:t xml:space="preserve"> участвуют в проведении Общероссийской </w:t>
            </w:r>
            <w:r w:rsidRPr="00351B01">
              <w:rPr>
                <w:sz w:val="26"/>
                <w:szCs w:val="26"/>
              </w:rPr>
              <w:t xml:space="preserve">антинаркотической акции </w:t>
            </w:r>
            <w:r w:rsidRPr="00351B01">
              <w:rPr>
                <w:b/>
                <w:sz w:val="26"/>
                <w:szCs w:val="26"/>
              </w:rPr>
              <w:t>«</w:t>
            </w:r>
            <w:r w:rsidRPr="00351B01">
              <w:rPr>
                <w:sz w:val="26"/>
                <w:szCs w:val="26"/>
              </w:rPr>
              <w:t>Сообщи, где торгуют смертью!».</w:t>
            </w:r>
          </w:p>
          <w:p w:rsidR="00AA74A8" w:rsidRPr="00351B01" w:rsidRDefault="00F57350" w:rsidP="00B003C9">
            <w:pPr>
              <w:ind w:firstLine="325"/>
              <w:rPr>
                <w:sz w:val="26"/>
                <w:szCs w:val="26"/>
              </w:rPr>
            </w:pPr>
            <w:r w:rsidRPr="00351B01">
              <w:rPr>
                <w:sz w:val="26"/>
                <w:szCs w:val="26"/>
              </w:rPr>
              <w:t xml:space="preserve">Белокалитвинская спортивная районная общественная организация </w:t>
            </w:r>
            <w:r w:rsidRPr="00351B01">
              <w:rPr>
                <w:b/>
                <w:sz w:val="26"/>
                <w:szCs w:val="26"/>
              </w:rPr>
              <w:t xml:space="preserve">«Федерация футбола» </w:t>
            </w:r>
            <w:r w:rsidRPr="00351B01">
              <w:rPr>
                <w:sz w:val="26"/>
                <w:szCs w:val="26"/>
              </w:rPr>
              <w:t>проводит муниципальный этап</w:t>
            </w:r>
            <w:r w:rsidRPr="00351B01">
              <w:rPr>
                <w:b/>
                <w:sz w:val="26"/>
                <w:szCs w:val="26"/>
              </w:rPr>
              <w:t xml:space="preserve"> </w:t>
            </w:r>
            <w:r w:rsidRPr="00351B01">
              <w:rPr>
                <w:sz w:val="26"/>
                <w:szCs w:val="26"/>
              </w:rPr>
              <w:t>Фестиваля детской дворовой футбольной лиги Ростовской области в целях приобщения подростков и молодежи к занятиям футболом, организации активного досуга подростков в летний период и поляризации здорового образа жизни на территории района.</w:t>
            </w:r>
          </w:p>
          <w:p w:rsidR="00351B01" w:rsidRDefault="00F57350" w:rsidP="00F57350">
            <w:pPr>
              <w:ind w:left="34" w:firstLine="0"/>
              <w:rPr>
                <w:sz w:val="26"/>
                <w:szCs w:val="26"/>
              </w:rPr>
            </w:pPr>
            <w:r w:rsidRPr="00351B01">
              <w:rPr>
                <w:b/>
                <w:sz w:val="26"/>
                <w:szCs w:val="26"/>
              </w:rPr>
              <w:lastRenderedPageBreak/>
              <w:t xml:space="preserve">Молодежный волонтерский корпус </w:t>
            </w:r>
            <w:r w:rsidRPr="00351B01">
              <w:rPr>
                <w:sz w:val="26"/>
                <w:szCs w:val="26"/>
              </w:rPr>
              <w:t>регулярно проводит районный Фестиваль «Молодая Калитва», посвященный Дню молодежи и международному Дню борьбы с наркоманией, в его рамках - награждение лидеров молодежного движения, активистов молодежных объединений, парад спортсменов, показательные выступления, около 20 мастер-классов, массовые флэш-мобы, интерактивные площадки – демонстрация альтер</w:t>
            </w:r>
            <w:r w:rsidR="00734AD7" w:rsidRPr="00351B01">
              <w:rPr>
                <w:sz w:val="26"/>
                <w:szCs w:val="26"/>
              </w:rPr>
              <w:t>-</w:t>
            </w:r>
            <w:r w:rsidRPr="00351B01">
              <w:rPr>
                <w:sz w:val="26"/>
                <w:szCs w:val="26"/>
              </w:rPr>
              <w:t xml:space="preserve">нативных форм проведения досуга для подростков и молодёжи. </w:t>
            </w:r>
          </w:p>
          <w:p w:rsidR="00F57350" w:rsidRPr="00351B01" w:rsidRDefault="00351B01" w:rsidP="00F57350">
            <w:pPr>
              <w:ind w:left="34"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F57350" w:rsidRPr="00351B01">
              <w:rPr>
                <w:sz w:val="26"/>
                <w:szCs w:val="26"/>
              </w:rPr>
              <w:t xml:space="preserve">С февраля 2018 года по настоящее время реализуется молодежный волонтерский проект «Физкульт, привет!». Массовые спортивные зарядки или флэш-мобы проводятся на стадионе, спортивных площадках поселений, в образовательных учреждениях, детских садах и т.д. с привлечением известных спортсменов, руководителей организаций, сотрудников Администрации района, членов Антинаркотической комиссии района и др. </w:t>
            </w:r>
          </w:p>
          <w:p w:rsidR="00B003C9" w:rsidRPr="00351B01" w:rsidRDefault="00734AD7" w:rsidP="00F57350">
            <w:pPr>
              <w:ind w:firstLine="0"/>
              <w:rPr>
                <w:sz w:val="26"/>
                <w:szCs w:val="26"/>
              </w:rPr>
            </w:pPr>
            <w:r w:rsidRPr="00351B01">
              <w:rPr>
                <w:sz w:val="26"/>
                <w:szCs w:val="26"/>
              </w:rPr>
              <w:t xml:space="preserve">    </w:t>
            </w:r>
            <w:r w:rsidR="00F57350" w:rsidRPr="00351B01">
              <w:rPr>
                <w:sz w:val="26"/>
                <w:szCs w:val="26"/>
              </w:rPr>
              <w:t xml:space="preserve">Фестиваль молодежного творчества «Донской земле – здоровое поколение!», у котором участвуют студенческие советы и органы ученического самоуправления, волонтерские отряды, пропагандирующие здоровый образ жизни, творческие объединения и коллективы, подростки и молодежь, состоящие на профилактических и учетах или входящие в «группу риска». </w:t>
            </w:r>
          </w:p>
          <w:p w:rsidR="009443C7" w:rsidRPr="009443C7" w:rsidRDefault="009443C7" w:rsidP="009443C7">
            <w:pPr>
              <w:ind w:left="34" w:firstLine="0"/>
              <w:rPr>
                <w:bCs/>
                <w:sz w:val="26"/>
                <w:szCs w:val="26"/>
              </w:rPr>
            </w:pPr>
            <w:r w:rsidRPr="00351B01">
              <w:rPr>
                <w:b/>
                <w:sz w:val="26"/>
                <w:szCs w:val="26"/>
              </w:rPr>
              <w:t>Юртовой казачье общество «Усть-Белокалитвинский казачий юрт» Донецкого округа войскового казачьего общества «Всевеликое Войско Донское»</w:t>
            </w:r>
            <w:r w:rsidRPr="00351B01">
              <w:rPr>
                <w:sz w:val="26"/>
                <w:szCs w:val="26"/>
              </w:rPr>
              <w:t xml:space="preserve"> реализует районную акцию «Вместе мы сила!», проведение Единых дней борьбы</w:t>
            </w:r>
            <w:r w:rsidRPr="009443C7">
              <w:rPr>
                <w:sz w:val="26"/>
                <w:szCs w:val="26"/>
              </w:rPr>
              <w:t xml:space="preserve"> с дикорастущей коноплей</w:t>
            </w:r>
            <w:r>
              <w:rPr>
                <w:sz w:val="26"/>
                <w:szCs w:val="26"/>
              </w:rPr>
              <w:t>, в</w:t>
            </w:r>
            <w:r w:rsidRPr="009443C7">
              <w:rPr>
                <w:sz w:val="26"/>
                <w:szCs w:val="26"/>
              </w:rPr>
              <w:t>ыявление и уничтожение очагов произрастания дикорастущей конопли на раннем этапе ее развития в поселениях Белокалитвинского района</w:t>
            </w:r>
            <w:r>
              <w:rPr>
                <w:sz w:val="26"/>
                <w:szCs w:val="26"/>
              </w:rPr>
              <w:t>, информационная кампания</w:t>
            </w:r>
            <w:r w:rsidRPr="009443C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 А также участвует в </w:t>
            </w:r>
            <w:r w:rsidRPr="009443C7">
              <w:rPr>
                <w:sz w:val="26"/>
                <w:szCs w:val="26"/>
              </w:rPr>
              <w:t>проведении районной Спартакиады «Здоровый выбор».</w:t>
            </w:r>
          </w:p>
          <w:p w:rsidR="00404361" w:rsidRPr="009443C7" w:rsidRDefault="009443C7" w:rsidP="00351B01">
            <w:pPr>
              <w:ind w:firstLine="0"/>
              <w:rPr>
                <w:bCs/>
                <w:sz w:val="24"/>
                <w:szCs w:val="24"/>
              </w:rPr>
            </w:pPr>
            <w:r w:rsidRPr="009443C7">
              <w:rPr>
                <w:bCs/>
                <w:sz w:val="26"/>
                <w:szCs w:val="26"/>
              </w:rPr>
              <w:t>О</w:t>
            </w:r>
            <w:r w:rsidR="00404361" w:rsidRPr="009443C7">
              <w:rPr>
                <w:bCs/>
                <w:sz w:val="26"/>
                <w:szCs w:val="26"/>
              </w:rPr>
              <w:t>бщественны</w:t>
            </w:r>
            <w:r w:rsidRPr="009443C7">
              <w:rPr>
                <w:bCs/>
                <w:sz w:val="26"/>
                <w:szCs w:val="26"/>
              </w:rPr>
              <w:t>е</w:t>
            </w:r>
            <w:r w:rsidR="00404361" w:rsidRPr="009443C7">
              <w:rPr>
                <w:bCs/>
                <w:sz w:val="26"/>
                <w:szCs w:val="26"/>
              </w:rPr>
              <w:t xml:space="preserve"> объединени</w:t>
            </w:r>
            <w:r w:rsidRPr="009443C7">
              <w:rPr>
                <w:bCs/>
                <w:sz w:val="26"/>
                <w:szCs w:val="26"/>
              </w:rPr>
              <w:t>я</w:t>
            </w:r>
            <w:r w:rsidR="00404361" w:rsidRPr="009443C7">
              <w:rPr>
                <w:bCs/>
                <w:sz w:val="26"/>
                <w:szCs w:val="26"/>
              </w:rPr>
              <w:t xml:space="preserve"> и организаци</w:t>
            </w:r>
            <w:r w:rsidRPr="009443C7">
              <w:rPr>
                <w:bCs/>
                <w:sz w:val="26"/>
                <w:szCs w:val="26"/>
              </w:rPr>
              <w:t>и</w:t>
            </w:r>
            <w:r w:rsidR="00404361" w:rsidRPr="009443C7">
              <w:rPr>
                <w:bCs/>
                <w:sz w:val="26"/>
                <w:szCs w:val="26"/>
              </w:rPr>
              <w:t>, получивши</w:t>
            </w:r>
            <w:r w:rsidRPr="009443C7">
              <w:rPr>
                <w:bCs/>
                <w:sz w:val="26"/>
                <w:szCs w:val="26"/>
              </w:rPr>
              <w:t>е</w:t>
            </w:r>
            <w:r w:rsidR="00404361" w:rsidRPr="009443C7">
              <w:rPr>
                <w:bCs/>
                <w:sz w:val="26"/>
                <w:szCs w:val="26"/>
              </w:rPr>
              <w:t xml:space="preserve"> региональные и федеральные гранты</w:t>
            </w:r>
            <w:r w:rsidRPr="009443C7">
              <w:rPr>
                <w:bCs/>
                <w:sz w:val="26"/>
                <w:szCs w:val="26"/>
              </w:rPr>
              <w:t>, отсутствуют.</w:t>
            </w:r>
          </w:p>
        </w:tc>
      </w:tr>
      <w:tr w:rsidR="00404361" w:rsidRPr="00392E0C" w:rsidTr="00837009">
        <w:trPr>
          <w:trHeight w:val="623"/>
        </w:trPr>
        <w:tc>
          <w:tcPr>
            <w:tcW w:w="817" w:type="dxa"/>
          </w:tcPr>
          <w:p w:rsidR="00404361" w:rsidRDefault="00526A21" w:rsidP="00BD71F8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="00404361">
              <w:rPr>
                <w:szCs w:val="28"/>
              </w:rPr>
              <w:t>.3.</w:t>
            </w:r>
          </w:p>
        </w:tc>
        <w:tc>
          <w:tcPr>
            <w:tcW w:w="5387" w:type="dxa"/>
          </w:tcPr>
          <w:p w:rsidR="00404361" w:rsidRPr="00392E0C" w:rsidRDefault="00404361" w:rsidP="00526A21">
            <w:pPr>
              <w:pStyle w:val="a5"/>
              <w:ind w:firstLine="0"/>
              <w:rPr>
                <w:color w:val="000000"/>
                <w:szCs w:val="28"/>
              </w:rPr>
            </w:pPr>
            <w:r w:rsidRPr="00392E0C">
              <w:rPr>
                <w:color w:val="000000"/>
                <w:szCs w:val="28"/>
              </w:rPr>
              <w:t xml:space="preserve">Итоги </w:t>
            </w:r>
            <w:r>
              <w:rPr>
                <w:color w:val="000000"/>
                <w:szCs w:val="28"/>
              </w:rPr>
              <w:t xml:space="preserve">взаимодействия Комиссии с </w:t>
            </w:r>
            <w:r w:rsidRPr="00392E0C">
              <w:rPr>
                <w:color w:val="000000"/>
                <w:szCs w:val="28"/>
              </w:rPr>
              <w:t>муниципальн</w:t>
            </w:r>
            <w:r>
              <w:rPr>
                <w:color w:val="000000"/>
                <w:szCs w:val="28"/>
              </w:rPr>
              <w:t>ой</w:t>
            </w:r>
            <w:r w:rsidRPr="00392E0C">
              <w:rPr>
                <w:color w:val="000000"/>
                <w:szCs w:val="28"/>
              </w:rPr>
              <w:t xml:space="preserve"> комисси</w:t>
            </w:r>
            <w:r>
              <w:rPr>
                <w:color w:val="000000"/>
                <w:szCs w:val="28"/>
              </w:rPr>
              <w:t>ей</w:t>
            </w:r>
            <w:r w:rsidRPr="00392E0C">
              <w:rPr>
                <w:color w:val="000000"/>
                <w:szCs w:val="28"/>
              </w:rPr>
              <w:t xml:space="preserve"> по делам </w:t>
            </w:r>
            <w:r w:rsidRPr="00271319">
              <w:rPr>
                <w:color w:val="000000"/>
                <w:szCs w:val="28"/>
              </w:rPr>
              <w:lastRenderedPageBreak/>
              <w:t>несовершеннолетних и защите их прав, другими совещательными</w:t>
            </w:r>
            <w:r w:rsidRPr="00392E0C">
              <w:rPr>
                <w:color w:val="000000"/>
                <w:szCs w:val="28"/>
              </w:rPr>
              <w:t>, коллегиальны</w:t>
            </w:r>
            <w:r>
              <w:rPr>
                <w:color w:val="000000"/>
                <w:szCs w:val="28"/>
              </w:rPr>
              <w:t xml:space="preserve">ми </w:t>
            </w:r>
            <w:r w:rsidRPr="00392E0C">
              <w:rPr>
                <w:color w:val="000000"/>
                <w:szCs w:val="28"/>
              </w:rPr>
              <w:t xml:space="preserve"> орган</w:t>
            </w:r>
            <w:r>
              <w:rPr>
                <w:color w:val="000000"/>
                <w:szCs w:val="28"/>
              </w:rPr>
              <w:t xml:space="preserve">ами при администрациях муниципальных образований </w:t>
            </w:r>
            <w:r w:rsidRPr="00392E0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по </w:t>
            </w:r>
            <w:r w:rsidRPr="00392E0C">
              <w:rPr>
                <w:color w:val="000000"/>
                <w:szCs w:val="28"/>
              </w:rPr>
              <w:t>вопрос</w:t>
            </w:r>
            <w:r>
              <w:rPr>
                <w:color w:val="000000"/>
                <w:szCs w:val="28"/>
              </w:rPr>
              <w:t>ам</w:t>
            </w:r>
            <w:r w:rsidRPr="00392E0C">
              <w:rPr>
                <w:color w:val="000000"/>
                <w:szCs w:val="28"/>
              </w:rPr>
              <w:t xml:space="preserve"> профилактики наркомании</w:t>
            </w:r>
          </w:p>
        </w:tc>
        <w:tc>
          <w:tcPr>
            <w:tcW w:w="9072" w:type="dxa"/>
          </w:tcPr>
          <w:p w:rsidR="00572FCF" w:rsidRDefault="00572FCF" w:rsidP="00572FCF">
            <w:pPr>
              <w:ind w:firstLine="183"/>
              <w:rPr>
                <w:rFonts w:eastAsia="Calibri"/>
                <w:sz w:val="26"/>
                <w:szCs w:val="26"/>
                <w:lang w:eastAsia="en-US"/>
              </w:rPr>
            </w:pPr>
            <w:r w:rsidRPr="00B12F38">
              <w:rPr>
                <w:color w:val="000000"/>
                <w:sz w:val="26"/>
                <w:szCs w:val="26"/>
              </w:rPr>
              <w:lastRenderedPageBreak/>
              <w:t xml:space="preserve">При антинаркотической комиссии Белокалитвинского района создана межведомственная лекторская группа, состав которой и план-график работы </w:t>
            </w:r>
            <w:r w:rsidRPr="00B12F38">
              <w:rPr>
                <w:color w:val="000000"/>
                <w:sz w:val="26"/>
                <w:szCs w:val="26"/>
              </w:rPr>
              <w:lastRenderedPageBreak/>
              <w:t>утв</w:t>
            </w:r>
            <w:bookmarkStart w:id="0" w:name="_GoBack"/>
            <w:bookmarkEnd w:id="0"/>
            <w:r w:rsidRPr="00B12F38">
              <w:rPr>
                <w:color w:val="000000"/>
                <w:sz w:val="26"/>
                <w:szCs w:val="26"/>
              </w:rPr>
              <w:t>ержден п</w:t>
            </w:r>
            <w:r w:rsidRPr="00B12F38">
              <w:rPr>
                <w:rFonts w:eastAsia="Calibri"/>
                <w:sz w:val="26"/>
                <w:szCs w:val="26"/>
                <w:lang w:eastAsia="en-US"/>
              </w:rPr>
              <w:t xml:space="preserve">остановлением </w:t>
            </w:r>
            <w:r w:rsidRPr="00B12F38">
              <w:rPr>
                <w:sz w:val="26"/>
                <w:szCs w:val="26"/>
              </w:rPr>
              <w:t xml:space="preserve">Администрации Белокалитвинского района от 13.11.2017 № 1670 </w:t>
            </w:r>
            <w:r w:rsidRPr="00B12F38">
              <w:rPr>
                <w:rFonts w:eastAsia="Calibri"/>
                <w:sz w:val="26"/>
                <w:szCs w:val="26"/>
                <w:lang w:eastAsia="en-US"/>
              </w:rPr>
              <w:t>«Об организации деятельности межведомственной антинаркотической лекторской группы»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в состав которой входят члены комиссии по делам несовершеннолетних. В рамках только ее работы в </w:t>
            </w:r>
            <w:r w:rsidRPr="00502751">
              <w:rPr>
                <w:rFonts w:eastAsia="Calibri"/>
                <w:sz w:val="26"/>
                <w:szCs w:val="26"/>
                <w:lang w:eastAsia="en-US"/>
              </w:rPr>
              <w:t>2019 году состоялось более 50 информационных мероприятий</w:t>
            </w:r>
            <w:r w:rsidRPr="00692E2D">
              <w:rPr>
                <w:rFonts w:eastAsia="Calibri"/>
                <w:sz w:val="26"/>
                <w:szCs w:val="26"/>
                <w:lang w:eastAsia="en-US"/>
              </w:rPr>
              <w:t xml:space="preserve"> для учащихся школ и техникумов.</w:t>
            </w:r>
          </w:p>
          <w:p w:rsidR="00572FCF" w:rsidRPr="00260FA1" w:rsidRDefault="00572FCF" w:rsidP="00572FCF">
            <w:pPr>
              <w:ind w:firstLine="318"/>
              <w:rPr>
                <w:sz w:val="26"/>
                <w:szCs w:val="26"/>
              </w:rPr>
            </w:pPr>
            <w:r w:rsidRPr="00260FA1">
              <w:rPr>
                <w:sz w:val="26"/>
                <w:szCs w:val="26"/>
              </w:rPr>
              <w:t>План проведения второй межведомственной комплексной оперативно-профилактической операции «Дети России» в период с 11 по 21 ноября 2019 года (утвержден 06.11.2019</w:t>
            </w:r>
            <w:r>
              <w:rPr>
                <w:sz w:val="26"/>
                <w:szCs w:val="26"/>
              </w:rPr>
              <w:t xml:space="preserve"> рабочей группой АНК</w:t>
            </w:r>
            <w:r w:rsidRPr="00260FA1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был разработан и осуществлен с участием членов КДН и ЗП. В течение 10 дней проведено 6 встреч лекторской группы АНК с учащимися школ и техникумов, а также во всех школах проведены классные часы по пропаганде ЗОЖ.  </w:t>
            </w:r>
          </w:p>
          <w:p w:rsidR="00572FCF" w:rsidRPr="009D7664" w:rsidRDefault="00572FCF" w:rsidP="00C90EFC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260FA1">
              <w:rPr>
                <w:sz w:val="26"/>
                <w:szCs w:val="26"/>
              </w:rPr>
              <w:t>План проведения второй этап акции «Сообщи, где торгуют смертью» в период с 11 по 22 ноября 2019 года (утвержден 06.11.2019</w:t>
            </w:r>
            <w:r>
              <w:rPr>
                <w:sz w:val="26"/>
                <w:szCs w:val="26"/>
              </w:rPr>
              <w:t xml:space="preserve"> рабочей группой АНК</w:t>
            </w:r>
            <w:r w:rsidRPr="00260FA1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с участием членов комиссии КДН и ЗП </w:t>
            </w:r>
            <w:r w:rsidRPr="00502751">
              <w:rPr>
                <w:sz w:val="26"/>
                <w:szCs w:val="26"/>
              </w:rPr>
              <w:t>обеспечил проведение во всех образовательных учреждениях родительских всеобучей по профилактике наркомании с привлечением специалистов наркоконтроля и наркодиспансера</w:t>
            </w:r>
          </w:p>
        </w:tc>
      </w:tr>
      <w:tr w:rsidR="00404361" w:rsidRPr="00392E0C" w:rsidTr="00837009">
        <w:trPr>
          <w:trHeight w:val="70"/>
        </w:trPr>
        <w:tc>
          <w:tcPr>
            <w:tcW w:w="817" w:type="dxa"/>
          </w:tcPr>
          <w:p w:rsidR="00404361" w:rsidRPr="00526A21" w:rsidRDefault="00526A21" w:rsidP="00526A21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3.4. </w:t>
            </w:r>
          </w:p>
        </w:tc>
        <w:tc>
          <w:tcPr>
            <w:tcW w:w="5387" w:type="dxa"/>
          </w:tcPr>
          <w:p w:rsidR="00404361" w:rsidRPr="00392E0C" w:rsidRDefault="00526A21" w:rsidP="00C90EFC">
            <w:pPr>
              <w:pStyle w:val="a5"/>
              <w:spacing w:before="30" w:after="3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Иные направления координации </w:t>
            </w:r>
          </w:p>
        </w:tc>
        <w:tc>
          <w:tcPr>
            <w:tcW w:w="9072" w:type="dxa"/>
          </w:tcPr>
          <w:p w:rsidR="00404361" w:rsidRPr="004839EF" w:rsidRDefault="00404361" w:rsidP="00C90EFC">
            <w:pPr>
              <w:ind w:firstLine="0"/>
              <w:rPr>
                <w:bCs/>
                <w:sz w:val="24"/>
                <w:szCs w:val="24"/>
              </w:rPr>
            </w:pPr>
          </w:p>
        </w:tc>
      </w:tr>
      <w:tr w:rsidR="00404361" w:rsidRPr="00392E0C" w:rsidTr="00837009">
        <w:trPr>
          <w:trHeight w:val="353"/>
        </w:trPr>
        <w:tc>
          <w:tcPr>
            <w:tcW w:w="817" w:type="dxa"/>
          </w:tcPr>
          <w:p w:rsidR="00404361" w:rsidRPr="00526A21" w:rsidRDefault="00526A21" w:rsidP="00526A21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387" w:type="dxa"/>
          </w:tcPr>
          <w:p w:rsidR="00404361" w:rsidRPr="00E76AA3" w:rsidRDefault="00526A21" w:rsidP="00E76AA3">
            <w:pPr>
              <w:pStyle w:val="a5"/>
              <w:ind w:firstLine="0"/>
              <w:rPr>
                <w:b/>
                <w:color w:val="000000"/>
                <w:szCs w:val="28"/>
              </w:rPr>
            </w:pPr>
            <w:r w:rsidRPr="00404361">
              <w:rPr>
                <w:b/>
                <w:szCs w:val="28"/>
              </w:rPr>
              <w:t>Предложения по совершенствован</w:t>
            </w:r>
            <w:r w:rsidR="00764D1D">
              <w:rPr>
                <w:b/>
                <w:szCs w:val="28"/>
              </w:rPr>
              <w:t>ию работы</w:t>
            </w:r>
          </w:p>
        </w:tc>
        <w:tc>
          <w:tcPr>
            <w:tcW w:w="9072" w:type="dxa"/>
          </w:tcPr>
          <w:p w:rsidR="00404361" w:rsidRPr="00392E0C" w:rsidRDefault="00404361" w:rsidP="006E5C6A">
            <w:pPr>
              <w:ind w:firstLine="0"/>
              <w:rPr>
                <w:szCs w:val="28"/>
              </w:rPr>
            </w:pPr>
          </w:p>
        </w:tc>
      </w:tr>
      <w:tr w:rsidR="00404361" w:rsidRPr="00392E0C" w:rsidTr="00837009">
        <w:tc>
          <w:tcPr>
            <w:tcW w:w="817" w:type="dxa"/>
          </w:tcPr>
          <w:p w:rsidR="00404361" w:rsidRPr="00392E0C" w:rsidRDefault="00E76AA3" w:rsidP="00E76AA3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4.1.</w:t>
            </w:r>
          </w:p>
        </w:tc>
        <w:tc>
          <w:tcPr>
            <w:tcW w:w="5387" w:type="dxa"/>
          </w:tcPr>
          <w:p w:rsidR="00404361" w:rsidRPr="00271319" w:rsidRDefault="00526A21" w:rsidP="006E5C6A">
            <w:pPr>
              <w:pStyle w:val="a5"/>
              <w:ind w:firstLine="0"/>
              <w:rPr>
                <w:color w:val="000000"/>
                <w:szCs w:val="28"/>
                <w:highlight w:val="yellow"/>
              </w:rPr>
            </w:pPr>
            <w:r w:rsidRPr="00710E73">
              <w:rPr>
                <w:szCs w:val="28"/>
              </w:rPr>
              <w:t>Предложения к плану работы антинаркотической комиссии Ростовской области</w:t>
            </w:r>
            <w:r w:rsidR="00E76AA3" w:rsidRPr="00710E73">
              <w:rPr>
                <w:szCs w:val="28"/>
              </w:rPr>
              <w:t xml:space="preserve"> 2020 год</w:t>
            </w:r>
          </w:p>
        </w:tc>
        <w:tc>
          <w:tcPr>
            <w:tcW w:w="9072" w:type="dxa"/>
          </w:tcPr>
          <w:p w:rsidR="00404361" w:rsidRPr="00710E73" w:rsidRDefault="00710E73" w:rsidP="00E76AA3">
            <w:pPr>
              <w:ind w:left="-96" w:firstLine="96"/>
              <w:rPr>
                <w:szCs w:val="28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04361" w:rsidRPr="00392E0C" w:rsidTr="00837009">
        <w:trPr>
          <w:trHeight w:val="972"/>
        </w:trPr>
        <w:tc>
          <w:tcPr>
            <w:tcW w:w="817" w:type="dxa"/>
          </w:tcPr>
          <w:p w:rsidR="00404361" w:rsidRPr="00392E0C" w:rsidRDefault="00E76AA3" w:rsidP="00E76AA3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4.2.</w:t>
            </w:r>
          </w:p>
        </w:tc>
        <w:tc>
          <w:tcPr>
            <w:tcW w:w="5387" w:type="dxa"/>
          </w:tcPr>
          <w:p w:rsidR="00404361" w:rsidRPr="00392E0C" w:rsidRDefault="00526A21" w:rsidP="00271319">
            <w:pPr>
              <w:pStyle w:val="a5"/>
              <w:ind w:firstLine="0"/>
              <w:rPr>
                <w:color w:val="000000"/>
                <w:szCs w:val="28"/>
              </w:rPr>
            </w:pPr>
            <w:r>
              <w:rPr>
                <w:szCs w:val="28"/>
              </w:rPr>
              <w:t>Предложения для включения в решения антинаркотической комиссии Ростовской области на</w:t>
            </w:r>
            <w:r w:rsidR="00E76AA3">
              <w:rPr>
                <w:szCs w:val="28"/>
              </w:rPr>
              <w:t xml:space="preserve"> </w:t>
            </w:r>
            <w:r w:rsidR="00764D1D">
              <w:rPr>
                <w:szCs w:val="28"/>
              </w:rPr>
              <w:t>2020 год</w:t>
            </w:r>
          </w:p>
        </w:tc>
        <w:tc>
          <w:tcPr>
            <w:tcW w:w="9072" w:type="dxa"/>
          </w:tcPr>
          <w:p w:rsidR="00404361" w:rsidRPr="00710E73" w:rsidRDefault="00710E73" w:rsidP="00A029BF">
            <w:pPr>
              <w:pStyle w:val="a5"/>
              <w:spacing w:before="30" w:beforeAutospacing="0" w:after="30" w:afterAutospacing="0"/>
              <w:ind w:firstLine="0"/>
              <w:rPr>
                <w:color w:val="000000"/>
                <w:szCs w:val="28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DD5777" w:rsidRDefault="00DD5777" w:rsidP="00715027">
      <w:pPr>
        <w:pStyle w:val="a5"/>
        <w:tabs>
          <w:tab w:val="left" w:pos="720"/>
        </w:tabs>
        <w:spacing w:before="30" w:beforeAutospacing="0" w:after="30" w:afterAutospacing="0"/>
        <w:ind w:firstLine="840"/>
        <w:jc w:val="right"/>
        <w:rPr>
          <w:szCs w:val="28"/>
        </w:rPr>
      </w:pPr>
    </w:p>
    <w:p w:rsidR="00CB5DF2" w:rsidRDefault="00CB5DF2" w:rsidP="00CB5DF2">
      <w:pPr>
        <w:pStyle w:val="a5"/>
        <w:spacing w:before="0" w:beforeAutospacing="0" w:after="0" w:afterAutospacing="0"/>
        <w:ind w:firstLine="0"/>
        <w:jc w:val="right"/>
        <w:rPr>
          <w:color w:val="000000"/>
          <w:szCs w:val="28"/>
        </w:rPr>
      </w:pPr>
    </w:p>
    <w:sectPr w:rsidR="00CB5DF2" w:rsidSect="00B157F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D33" w:rsidRDefault="00001D33" w:rsidP="00E83661">
      <w:r>
        <w:separator/>
      </w:r>
    </w:p>
  </w:endnote>
  <w:endnote w:type="continuationSeparator" w:id="0">
    <w:p w:rsidR="00001D33" w:rsidRDefault="00001D33" w:rsidP="00E8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2A0" w:rsidRDefault="00F412A0" w:rsidP="00CD6EB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12A0" w:rsidRDefault="00F412A0" w:rsidP="00CD6EB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2A0" w:rsidRDefault="00F412A0">
    <w:pPr>
      <w:pStyle w:val="a6"/>
      <w:jc w:val="right"/>
    </w:pPr>
  </w:p>
  <w:p w:rsidR="00F412A0" w:rsidRDefault="00F412A0" w:rsidP="00CD6EB9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2A0" w:rsidRDefault="00F412A0">
    <w:pPr>
      <w:pStyle w:val="a6"/>
      <w:jc w:val="right"/>
    </w:pPr>
  </w:p>
  <w:p w:rsidR="00F412A0" w:rsidRDefault="00F4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D33" w:rsidRDefault="00001D33" w:rsidP="00E83661">
      <w:r>
        <w:separator/>
      </w:r>
    </w:p>
  </w:footnote>
  <w:footnote w:type="continuationSeparator" w:id="0">
    <w:p w:rsidR="00001D33" w:rsidRDefault="00001D33" w:rsidP="00E8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022146"/>
      <w:docPartObj>
        <w:docPartGallery w:val="Page Numbers (Top of Page)"/>
        <w:docPartUnique/>
      </w:docPartObj>
    </w:sdtPr>
    <w:sdtEndPr/>
    <w:sdtContent>
      <w:p w:rsidR="00F412A0" w:rsidRDefault="00F412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009">
          <w:rPr>
            <w:noProof/>
          </w:rPr>
          <w:t>4</w:t>
        </w:r>
        <w:r>
          <w:fldChar w:fldCharType="end"/>
        </w:r>
      </w:p>
    </w:sdtContent>
  </w:sdt>
  <w:p w:rsidR="00F412A0" w:rsidRDefault="00F412A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2A0" w:rsidRDefault="00F412A0">
    <w:pPr>
      <w:pStyle w:val="ab"/>
      <w:jc w:val="center"/>
    </w:pPr>
  </w:p>
  <w:p w:rsidR="00F412A0" w:rsidRDefault="00F412A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5F72"/>
    <w:multiLevelType w:val="hybridMultilevel"/>
    <w:tmpl w:val="08366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55D9"/>
    <w:multiLevelType w:val="multilevel"/>
    <w:tmpl w:val="66E2563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8" w:hanging="2160"/>
      </w:pPr>
      <w:rPr>
        <w:rFonts w:hint="default"/>
      </w:rPr>
    </w:lvl>
  </w:abstractNum>
  <w:abstractNum w:abstractNumId="2" w15:restartNumberingAfterBreak="0">
    <w:nsid w:val="08875449"/>
    <w:multiLevelType w:val="multilevel"/>
    <w:tmpl w:val="62885EF4"/>
    <w:lvl w:ilvl="0">
      <w:start w:val="7"/>
      <w:numFmt w:val="decimal"/>
      <w:lvlText w:val="%1."/>
      <w:lvlJc w:val="left"/>
      <w:pPr>
        <w:ind w:left="750" w:hanging="75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832" w:hanging="7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2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37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816" w:hanging="2160"/>
      </w:pPr>
      <w:rPr>
        <w:rFonts w:hint="default"/>
        <w:b w:val="0"/>
      </w:rPr>
    </w:lvl>
  </w:abstractNum>
  <w:abstractNum w:abstractNumId="3" w15:restartNumberingAfterBreak="0">
    <w:nsid w:val="095A6926"/>
    <w:multiLevelType w:val="hybridMultilevel"/>
    <w:tmpl w:val="BF689FAE"/>
    <w:lvl w:ilvl="0" w:tplc="9E022E8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19375D0"/>
    <w:multiLevelType w:val="hybridMultilevel"/>
    <w:tmpl w:val="9450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45692"/>
    <w:multiLevelType w:val="multilevel"/>
    <w:tmpl w:val="CEFE8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E8359F"/>
    <w:multiLevelType w:val="hybridMultilevel"/>
    <w:tmpl w:val="6BD2B2DE"/>
    <w:lvl w:ilvl="0" w:tplc="42425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05EA2"/>
    <w:multiLevelType w:val="hybridMultilevel"/>
    <w:tmpl w:val="D7207374"/>
    <w:lvl w:ilvl="0" w:tplc="8A6A8CC4">
      <w:start w:val="1"/>
      <w:numFmt w:val="decimal"/>
      <w:lvlText w:val="4.5.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8" w15:restartNumberingAfterBreak="0">
    <w:nsid w:val="2E8564C2"/>
    <w:multiLevelType w:val="hybridMultilevel"/>
    <w:tmpl w:val="C39A79BE"/>
    <w:lvl w:ilvl="0" w:tplc="F0A69D22">
      <w:start w:val="1"/>
      <w:numFmt w:val="decimal"/>
      <w:lvlText w:val="%1."/>
      <w:lvlJc w:val="left"/>
      <w:pPr>
        <w:tabs>
          <w:tab w:val="num" w:pos="2350"/>
        </w:tabs>
        <w:ind w:left="2350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385F60EE"/>
    <w:multiLevelType w:val="multilevel"/>
    <w:tmpl w:val="B842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90E7A7B"/>
    <w:multiLevelType w:val="multilevel"/>
    <w:tmpl w:val="4E48A71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11" w15:restartNumberingAfterBreak="0">
    <w:nsid w:val="464503E7"/>
    <w:multiLevelType w:val="multilevel"/>
    <w:tmpl w:val="DE5ADE5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8605B4F"/>
    <w:multiLevelType w:val="hybridMultilevel"/>
    <w:tmpl w:val="7382B176"/>
    <w:lvl w:ilvl="0" w:tplc="92F2FAA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3B1C06"/>
    <w:multiLevelType w:val="multilevel"/>
    <w:tmpl w:val="8FFC63BC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50411623"/>
    <w:multiLevelType w:val="hybridMultilevel"/>
    <w:tmpl w:val="38883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D4098"/>
    <w:multiLevelType w:val="multilevel"/>
    <w:tmpl w:val="AF445E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53B04B6A"/>
    <w:multiLevelType w:val="hybridMultilevel"/>
    <w:tmpl w:val="8AECF82A"/>
    <w:lvl w:ilvl="0" w:tplc="E6D872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99044D5"/>
    <w:multiLevelType w:val="multilevel"/>
    <w:tmpl w:val="E92E50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68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8" w15:restartNumberingAfterBreak="0">
    <w:nsid w:val="5AFB2711"/>
    <w:multiLevelType w:val="hybridMultilevel"/>
    <w:tmpl w:val="DB747028"/>
    <w:lvl w:ilvl="0" w:tplc="32843F02">
      <w:start w:val="1"/>
      <w:numFmt w:val="decimal"/>
      <w:pStyle w:val="3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5B02319C"/>
    <w:multiLevelType w:val="multilevel"/>
    <w:tmpl w:val="E760E120"/>
    <w:lvl w:ilvl="0">
      <w:start w:val="7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6378427A"/>
    <w:multiLevelType w:val="hybridMultilevel"/>
    <w:tmpl w:val="4552BB6C"/>
    <w:lvl w:ilvl="0" w:tplc="33023A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3AD2C6B"/>
    <w:multiLevelType w:val="hybridMultilevel"/>
    <w:tmpl w:val="7CEAA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24459"/>
    <w:multiLevelType w:val="hybridMultilevel"/>
    <w:tmpl w:val="07AE1978"/>
    <w:lvl w:ilvl="0" w:tplc="E54AC6D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 w15:restartNumberingAfterBreak="0">
    <w:nsid w:val="721022E5"/>
    <w:multiLevelType w:val="multilevel"/>
    <w:tmpl w:val="C66EF2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24" w15:restartNumberingAfterBreak="0">
    <w:nsid w:val="7CE6682B"/>
    <w:multiLevelType w:val="multilevel"/>
    <w:tmpl w:val="2AF095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7E7807F9"/>
    <w:multiLevelType w:val="hybridMultilevel"/>
    <w:tmpl w:val="46AA614E"/>
    <w:lvl w:ilvl="0" w:tplc="31025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640A7"/>
    <w:multiLevelType w:val="hybridMultilevel"/>
    <w:tmpl w:val="F15CE550"/>
    <w:lvl w:ilvl="0" w:tplc="C4322CD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8"/>
  </w:num>
  <w:num w:numId="5">
    <w:abstractNumId w:val="7"/>
  </w:num>
  <w:num w:numId="6">
    <w:abstractNumId w:val="11"/>
  </w:num>
  <w:num w:numId="7">
    <w:abstractNumId w:val="19"/>
  </w:num>
  <w:num w:numId="8">
    <w:abstractNumId w:val="2"/>
  </w:num>
  <w:num w:numId="9">
    <w:abstractNumId w:val="10"/>
  </w:num>
  <w:num w:numId="10">
    <w:abstractNumId w:val="13"/>
  </w:num>
  <w:num w:numId="11">
    <w:abstractNumId w:val="3"/>
  </w:num>
  <w:num w:numId="12">
    <w:abstractNumId w:val="15"/>
  </w:num>
  <w:num w:numId="13">
    <w:abstractNumId w:val="1"/>
  </w:num>
  <w:num w:numId="14">
    <w:abstractNumId w:val="9"/>
  </w:num>
  <w:num w:numId="15">
    <w:abstractNumId w:val="26"/>
  </w:num>
  <w:num w:numId="16">
    <w:abstractNumId w:val="24"/>
  </w:num>
  <w:num w:numId="17">
    <w:abstractNumId w:val="18"/>
  </w:num>
  <w:num w:numId="18">
    <w:abstractNumId w:val="23"/>
  </w:num>
  <w:num w:numId="19">
    <w:abstractNumId w:val="5"/>
  </w:num>
  <w:num w:numId="20">
    <w:abstractNumId w:val="16"/>
  </w:num>
  <w:num w:numId="21">
    <w:abstractNumId w:val="14"/>
  </w:num>
  <w:num w:numId="22">
    <w:abstractNumId w:val="6"/>
  </w:num>
  <w:num w:numId="23">
    <w:abstractNumId w:val="4"/>
  </w:num>
  <w:num w:numId="24">
    <w:abstractNumId w:val="21"/>
  </w:num>
  <w:num w:numId="25">
    <w:abstractNumId w:val="25"/>
  </w:num>
  <w:num w:numId="26">
    <w:abstractNumId w:val="2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5D"/>
    <w:rsid w:val="00001BA8"/>
    <w:rsid w:val="00001D33"/>
    <w:rsid w:val="00021FD9"/>
    <w:rsid w:val="000226BC"/>
    <w:rsid w:val="00023F36"/>
    <w:rsid w:val="00035275"/>
    <w:rsid w:val="00035CD1"/>
    <w:rsid w:val="00041A23"/>
    <w:rsid w:val="00042DE0"/>
    <w:rsid w:val="00052B8D"/>
    <w:rsid w:val="0005378C"/>
    <w:rsid w:val="00053D8B"/>
    <w:rsid w:val="00057990"/>
    <w:rsid w:val="000602D2"/>
    <w:rsid w:val="000609F9"/>
    <w:rsid w:val="000611BC"/>
    <w:rsid w:val="00064E72"/>
    <w:rsid w:val="0006758D"/>
    <w:rsid w:val="00071389"/>
    <w:rsid w:val="00072445"/>
    <w:rsid w:val="000726AF"/>
    <w:rsid w:val="00081B94"/>
    <w:rsid w:val="000829C4"/>
    <w:rsid w:val="00082C07"/>
    <w:rsid w:val="00084A21"/>
    <w:rsid w:val="00086C3D"/>
    <w:rsid w:val="000931A5"/>
    <w:rsid w:val="0009649A"/>
    <w:rsid w:val="000977F7"/>
    <w:rsid w:val="000B0B9B"/>
    <w:rsid w:val="000B38AA"/>
    <w:rsid w:val="000B3D98"/>
    <w:rsid w:val="000B4FCE"/>
    <w:rsid w:val="000B63F3"/>
    <w:rsid w:val="000B6481"/>
    <w:rsid w:val="000C2D4D"/>
    <w:rsid w:val="000D1661"/>
    <w:rsid w:val="000D74EF"/>
    <w:rsid w:val="000D7C77"/>
    <w:rsid w:val="000E28E0"/>
    <w:rsid w:val="000E2ECF"/>
    <w:rsid w:val="000F5671"/>
    <w:rsid w:val="000F6ACB"/>
    <w:rsid w:val="001023CA"/>
    <w:rsid w:val="00103A6B"/>
    <w:rsid w:val="00107AA4"/>
    <w:rsid w:val="00115450"/>
    <w:rsid w:val="00116EF1"/>
    <w:rsid w:val="0012266A"/>
    <w:rsid w:val="00125784"/>
    <w:rsid w:val="001271DA"/>
    <w:rsid w:val="00131798"/>
    <w:rsid w:val="00133B5A"/>
    <w:rsid w:val="00136EDB"/>
    <w:rsid w:val="0014193B"/>
    <w:rsid w:val="00142E8F"/>
    <w:rsid w:val="001443FB"/>
    <w:rsid w:val="00155526"/>
    <w:rsid w:val="00166BB9"/>
    <w:rsid w:val="0017054F"/>
    <w:rsid w:val="0017437E"/>
    <w:rsid w:val="00176829"/>
    <w:rsid w:val="00177047"/>
    <w:rsid w:val="00177AE7"/>
    <w:rsid w:val="00180525"/>
    <w:rsid w:val="0018201D"/>
    <w:rsid w:val="001854B7"/>
    <w:rsid w:val="00194E5B"/>
    <w:rsid w:val="00196986"/>
    <w:rsid w:val="00197391"/>
    <w:rsid w:val="001A73D6"/>
    <w:rsid w:val="001B114D"/>
    <w:rsid w:val="001B1303"/>
    <w:rsid w:val="001B2783"/>
    <w:rsid w:val="001B6A43"/>
    <w:rsid w:val="001D137C"/>
    <w:rsid w:val="001D4435"/>
    <w:rsid w:val="001D4A13"/>
    <w:rsid w:val="001D6E83"/>
    <w:rsid w:val="001D76EA"/>
    <w:rsid w:val="001E272F"/>
    <w:rsid w:val="001E311D"/>
    <w:rsid w:val="001E3D49"/>
    <w:rsid w:val="001E64E9"/>
    <w:rsid w:val="001E6BA9"/>
    <w:rsid w:val="0020132E"/>
    <w:rsid w:val="002201A0"/>
    <w:rsid w:val="00221391"/>
    <w:rsid w:val="00223E15"/>
    <w:rsid w:val="0023305A"/>
    <w:rsid w:val="0023427F"/>
    <w:rsid w:val="0023692A"/>
    <w:rsid w:val="00242669"/>
    <w:rsid w:val="00245E62"/>
    <w:rsid w:val="002511FB"/>
    <w:rsid w:val="002528F8"/>
    <w:rsid w:val="00252E84"/>
    <w:rsid w:val="00256D3E"/>
    <w:rsid w:val="00260FA1"/>
    <w:rsid w:val="00267795"/>
    <w:rsid w:val="00271319"/>
    <w:rsid w:val="002842E0"/>
    <w:rsid w:val="00290671"/>
    <w:rsid w:val="00294206"/>
    <w:rsid w:val="00295DF3"/>
    <w:rsid w:val="002A235D"/>
    <w:rsid w:val="002A561E"/>
    <w:rsid w:val="002B55C8"/>
    <w:rsid w:val="002D341F"/>
    <w:rsid w:val="002D407B"/>
    <w:rsid w:val="002E00C5"/>
    <w:rsid w:val="002E07AA"/>
    <w:rsid w:val="002E2A95"/>
    <w:rsid w:val="002E3B5F"/>
    <w:rsid w:val="002E4890"/>
    <w:rsid w:val="002F1886"/>
    <w:rsid w:val="002F70F1"/>
    <w:rsid w:val="00300353"/>
    <w:rsid w:val="00301627"/>
    <w:rsid w:val="00302444"/>
    <w:rsid w:val="00305EE3"/>
    <w:rsid w:val="00305FD1"/>
    <w:rsid w:val="003216F9"/>
    <w:rsid w:val="00330769"/>
    <w:rsid w:val="0033259F"/>
    <w:rsid w:val="0033351A"/>
    <w:rsid w:val="00335245"/>
    <w:rsid w:val="003356DF"/>
    <w:rsid w:val="00340BA8"/>
    <w:rsid w:val="00342943"/>
    <w:rsid w:val="00350189"/>
    <w:rsid w:val="00351B01"/>
    <w:rsid w:val="0035581B"/>
    <w:rsid w:val="0035727A"/>
    <w:rsid w:val="00357670"/>
    <w:rsid w:val="00360563"/>
    <w:rsid w:val="0036085B"/>
    <w:rsid w:val="00361F47"/>
    <w:rsid w:val="00366BCE"/>
    <w:rsid w:val="00370AA8"/>
    <w:rsid w:val="0037618E"/>
    <w:rsid w:val="003767E5"/>
    <w:rsid w:val="0038324E"/>
    <w:rsid w:val="003862E6"/>
    <w:rsid w:val="00387DE0"/>
    <w:rsid w:val="00392E0C"/>
    <w:rsid w:val="003B2F22"/>
    <w:rsid w:val="003B5A6C"/>
    <w:rsid w:val="003D2F91"/>
    <w:rsid w:val="003D4733"/>
    <w:rsid w:val="003D65CC"/>
    <w:rsid w:val="003E0386"/>
    <w:rsid w:val="003E3DB9"/>
    <w:rsid w:val="003E6572"/>
    <w:rsid w:val="003E7DC3"/>
    <w:rsid w:val="00403DA2"/>
    <w:rsid w:val="00404361"/>
    <w:rsid w:val="004103EF"/>
    <w:rsid w:val="00410BC3"/>
    <w:rsid w:val="004112A3"/>
    <w:rsid w:val="004149FB"/>
    <w:rsid w:val="004156DB"/>
    <w:rsid w:val="00423474"/>
    <w:rsid w:val="004236F9"/>
    <w:rsid w:val="00426492"/>
    <w:rsid w:val="00426883"/>
    <w:rsid w:val="004310FB"/>
    <w:rsid w:val="00431369"/>
    <w:rsid w:val="00436714"/>
    <w:rsid w:val="00444E13"/>
    <w:rsid w:val="0045695D"/>
    <w:rsid w:val="00462E9C"/>
    <w:rsid w:val="00466AF2"/>
    <w:rsid w:val="0047170B"/>
    <w:rsid w:val="0048178A"/>
    <w:rsid w:val="004839EF"/>
    <w:rsid w:val="00485869"/>
    <w:rsid w:val="00485D21"/>
    <w:rsid w:val="004910F7"/>
    <w:rsid w:val="004938B0"/>
    <w:rsid w:val="004968CE"/>
    <w:rsid w:val="00496EA8"/>
    <w:rsid w:val="004A386C"/>
    <w:rsid w:val="004B2317"/>
    <w:rsid w:val="004B62B5"/>
    <w:rsid w:val="004E3185"/>
    <w:rsid w:val="004F5B81"/>
    <w:rsid w:val="004F5D10"/>
    <w:rsid w:val="004F5F8A"/>
    <w:rsid w:val="00500D24"/>
    <w:rsid w:val="0050124D"/>
    <w:rsid w:val="00501A08"/>
    <w:rsid w:val="00502751"/>
    <w:rsid w:val="00521B59"/>
    <w:rsid w:val="0052511D"/>
    <w:rsid w:val="00526A21"/>
    <w:rsid w:val="0054252E"/>
    <w:rsid w:val="00552851"/>
    <w:rsid w:val="005555CB"/>
    <w:rsid w:val="00563C8A"/>
    <w:rsid w:val="005663E1"/>
    <w:rsid w:val="00566408"/>
    <w:rsid w:val="00570C8A"/>
    <w:rsid w:val="00570D50"/>
    <w:rsid w:val="00571813"/>
    <w:rsid w:val="00572FCF"/>
    <w:rsid w:val="00580421"/>
    <w:rsid w:val="005818FB"/>
    <w:rsid w:val="005827BA"/>
    <w:rsid w:val="00583647"/>
    <w:rsid w:val="005875AC"/>
    <w:rsid w:val="0059332A"/>
    <w:rsid w:val="0059639D"/>
    <w:rsid w:val="005978DF"/>
    <w:rsid w:val="005A1A93"/>
    <w:rsid w:val="005B6A20"/>
    <w:rsid w:val="005C0424"/>
    <w:rsid w:val="005C3520"/>
    <w:rsid w:val="005C4302"/>
    <w:rsid w:val="005C64A0"/>
    <w:rsid w:val="005D481D"/>
    <w:rsid w:val="005D7A4A"/>
    <w:rsid w:val="005E0854"/>
    <w:rsid w:val="005E1419"/>
    <w:rsid w:val="005E1725"/>
    <w:rsid w:val="005F1BCF"/>
    <w:rsid w:val="005F5BCF"/>
    <w:rsid w:val="005F6991"/>
    <w:rsid w:val="00601EDA"/>
    <w:rsid w:val="006066A7"/>
    <w:rsid w:val="00620A19"/>
    <w:rsid w:val="006216C1"/>
    <w:rsid w:val="006243AE"/>
    <w:rsid w:val="00626D4E"/>
    <w:rsid w:val="006346A2"/>
    <w:rsid w:val="006529D8"/>
    <w:rsid w:val="00653DC5"/>
    <w:rsid w:val="00656117"/>
    <w:rsid w:val="006623F0"/>
    <w:rsid w:val="006624B1"/>
    <w:rsid w:val="00662CC7"/>
    <w:rsid w:val="00665086"/>
    <w:rsid w:val="00671441"/>
    <w:rsid w:val="0067231E"/>
    <w:rsid w:val="00673B84"/>
    <w:rsid w:val="0069200C"/>
    <w:rsid w:val="00692E2D"/>
    <w:rsid w:val="006A091A"/>
    <w:rsid w:val="006A7658"/>
    <w:rsid w:val="006B5D07"/>
    <w:rsid w:val="006D2F65"/>
    <w:rsid w:val="006D6C81"/>
    <w:rsid w:val="006E5BB9"/>
    <w:rsid w:val="006E5C6A"/>
    <w:rsid w:val="006F4B1B"/>
    <w:rsid w:val="006F5124"/>
    <w:rsid w:val="006F7814"/>
    <w:rsid w:val="00702B36"/>
    <w:rsid w:val="00704609"/>
    <w:rsid w:val="00705554"/>
    <w:rsid w:val="00710E73"/>
    <w:rsid w:val="00715027"/>
    <w:rsid w:val="00716784"/>
    <w:rsid w:val="00722BE7"/>
    <w:rsid w:val="0072416D"/>
    <w:rsid w:val="00726817"/>
    <w:rsid w:val="00730EEC"/>
    <w:rsid w:val="00734AD7"/>
    <w:rsid w:val="0073689D"/>
    <w:rsid w:val="007430D8"/>
    <w:rsid w:val="00746850"/>
    <w:rsid w:val="00747D47"/>
    <w:rsid w:val="00751F38"/>
    <w:rsid w:val="0075318D"/>
    <w:rsid w:val="0075776A"/>
    <w:rsid w:val="00757AA9"/>
    <w:rsid w:val="007618B4"/>
    <w:rsid w:val="00764D1D"/>
    <w:rsid w:val="00773733"/>
    <w:rsid w:val="007756F7"/>
    <w:rsid w:val="00783518"/>
    <w:rsid w:val="00783DCA"/>
    <w:rsid w:val="007842D3"/>
    <w:rsid w:val="00786379"/>
    <w:rsid w:val="007949F0"/>
    <w:rsid w:val="00797085"/>
    <w:rsid w:val="007A0C25"/>
    <w:rsid w:val="007A2242"/>
    <w:rsid w:val="007A4B07"/>
    <w:rsid w:val="007A76F8"/>
    <w:rsid w:val="007B16FF"/>
    <w:rsid w:val="007C6EEC"/>
    <w:rsid w:val="007D066A"/>
    <w:rsid w:val="007D0A32"/>
    <w:rsid w:val="007D6ECF"/>
    <w:rsid w:val="007E19E2"/>
    <w:rsid w:val="007E205C"/>
    <w:rsid w:val="007E5BA0"/>
    <w:rsid w:val="007F5112"/>
    <w:rsid w:val="007F60EC"/>
    <w:rsid w:val="00803732"/>
    <w:rsid w:val="00805324"/>
    <w:rsid w:val="00813DD1"/>
    <w:rsid w:val="00815C6C"/>
    <w:rsid w:val="00815FF6"/>
    <w:rsid w:val="00816DA0"/>
    <w:rsid w:val="00825B4F"/>
    <w:rsid w:val="00825F54"/>
    <w:rsid w:val="00826CDD"/>
    <w:rsid w:val="00827762"/>
    <w:rsid w:val="00827C12"/>
    <w:rsid w:val="00837009"/>
    <w:rsid w:val="00840887"/>
    <w:rsid w:val="00841E9A"/>
    <w:rsid w:val="00845DB2"/>
    <w:rsid w:val="00847761"/>
    <w:rsid w:val="008534FB"/>
    <w:rsid w:val="00856EDD"/>
    <w:rsid w:val="00865FF7"/>
    <w:rsid w:val="00867A7B"/>
    <w:rsid w:val="00887946"/>
    <w:rsid w:val="00890D59"/>
    <w:rsid w:val="00893DA0"/>
    <w:rsid w:val="008A2656"/>
    <w:rsid w:val="008A2BD1"/>
    <w:rsid w:val="008A685C"/>
    <w:rsid w:val="008B43D1"/>
    <w:rsid w:val="008C21B8"/>
    <w:rsid w:val="008C3769"/>
    <w:rsid w:val="008C537C"/>
    <w:rsid w:val="008C55FB"/>
    <w:rsid w:val="008C66DF"/>
    <w:rsid w:val="008C72FC"/>
    <w:rsid w:val="008D2031"/>
    <w:rsid w:val="008D2244"/>
    <w:rsid w:val="008D3A8B"/>
    <w:rsid w:val="008D63E9"/>
    <w:rsid w:val="008F537A"/>
    <w:rsid w:val="00900124"/>
    <w:rsid w:val="009026DB"/>
    <w:rsid w:val="00902B52"/>
    <w:rsid w:val="00906E9F"/>
    <w:rsid w:val="00907741"/>
    <w:rsid w:val="00914FE4"/>
    <w:rsid w:val="009218FD"/>
    <w:rsid w:val="00922B5D"/>
    <w:rsid w:val="00923385"/>
    <w:rsid w:val="00924CD3"/>
    <w:rsid w:val="00933F50"/>
    <w:rsid w:val="009352EC"/>
    <w:rsid w:val="00935C99"/>
    <w:rsid w:val="009443C7"/>
    <w:rsid w:val="009447DF"/>
    <w:rsid w:val="009502E6"/>
    <w:rsid w:val="009528E4"/>
    <w:rsid w:val="0095435D"/>
    <w:rsid w:val="00955D76"/>
    <w:rsid w:val="0095635B"/>
    <w:rsid w:val="009651BA"/>
    <w:rsid w:val="00966FAB"/>
    <w:rsid w:val="00971743"/>
    <w:rsid w:val="009760D8"/>
    <w:rsid w:val="00980F52"/>
    <w:rsid w:val="009929E3"/>
    <w:rsid w:val="00996CCA"/>
    <w:rsid w:val="0099749A"/>
    <w:rsid w:val="00997B8A"/>
    <w:rsid w:val="009B2F21"/>
    <w:rsid w:val="009B4A53"/>
    <w:rsid w:val="009D16DE"/>
    <w:rsid w:val="009D7083"/>
    <w:rsid w:val="009D7664"/>
    <w:rsid w:val="009D7F06"/>
    <w:rsid w:val="009E120F"/>
    <w:rsid w:val="009E476F"/>
    <w:rsid w:val="009E5B77"/>
    <w:rsid w:val="009F2F5B"/>
    <w:rsid w:val="009F4337"/>
    <w:rsid w:val="00A01FAF"/>
    <w:rsid w:val="00A029BF"/>
    <w:rsid w:val="00A11A10"/>
    <w:rsid w:val="00A12F38"/>
    <w:rsid w:val="00A14066"/>
    <w:rsid w:val="00A157E8"/>
    <w:rsid w:val="00A21C72"/>
    <w:rsid w:val="00A275FE"/>
    <w:rsid w:val="00A300A2"/>
    <w:rsid w:val="00A36A38"/>
    <w:rsid w:val="00A4213A"/>
    <w:rsid w:val="00A43E57"/>
    <w:rsid w:val="00A526E5"/>
    <w:rsid w:val="00A53185"/>
    <w:rsid w:val="00A60796"/>
    <w:rsid w:val="00A613BB"/>
    <w:rsid w:val="00A62227"/>
    <w:rsid w:val="00A643B2"/>
    <w:rsid w:val="00A655AF"/>
    <w:rsid w:val="00A74CFB"/>
    <w:rsid w:val="00A75A3D"/>
    <w:rsid w:val="00A949D3"/>
    <w:rsid w:val="00AA0ECC"/>
    <w:rsid w:val="00AA5A51"/>
    <w:rsid w:val="00AA74A8"/>
    <w:rsid w:val="00AB46E4"/>
    <w:rsid w:val="00AC3489"/>
    <w:rsid w:val="00AD1944"/>
    <w:rsid w:val="00AF2CAC"/>
    <w:rsid w:val="00B003C9"/>
    <w:rsid w:val="00B0431A"/>
    <w:rsid w:val="00B05407"/>
    <w:rsid w:val="00B10898"/>
    <w:rsid w:val="00B12F38"/>
    <w:rsid w:val="00B157FA"/>
    <w:rsid w:val="00B26BAF"/>
    <w:rsid w:val="00B302E8"/>
    <w:rsid w:val="00B3052D"/>
    <w:rsid w:val="00B3100A"/>
    <w:rsid w:val="00B322EC"/>
    <w:rsid w:val="00B32C78"/>
    <w:rsid w:val="00B3307C"/>
    <w:rsid w:val="00B4304B"/>
    <w:rsid w:val="00B43682"/>
    <w:rsid w:val="00B46200"/>
    <w:rsid w:val="00B468D3"/>
    <w:rsid w:val="00B55161"/>
    <w:rsid w:val="00B635ED"/>
    <w:rsid w:val="00B6525A"/>
    <w:rsid w:val="00B72C32"/>
    <w:rsid w:val="00B72FE0"/>
    <w:rsid w:val="00B747ED"/>
    <w:rsid w:val="00B7682B"/>
    <w:rsid w:val="00B831D3"/>
    <w:rsid w:val="00BA2AAD"/>
    <w:rsid w:val="00BA3BA2"/>
    <w:rsid w:val="00BA5796"/>
    <w:rsid w:val="00BB7EF5"/>
    <w:rsid w:val="00BC07EE"/>
    <w:rsid w:val="00BC0C83"/>
    <w:rsid w:val="00BC712E"/>
    <w:rsid w:val="00BD3B6B"/>
    <w:rsid w:val="00BD40A8"/>
    <w:rsid w:val="00BD43A2"/>
    <w:rsid w:val="00BD71F8"/>
    <w:rsid w:val="00BE1DA7"/>
    <w:rsid w:val="00BE5E3B"/>
    <w:rsid w:val="00BE7828"/>
    <w:rsid w:val="00BF1930"/>
    <w:rsid w:val="00BF2D52"/>
    <w:rsid w:val="00BF362F"/>
    <w:rsid w:val="00BF5768"/>
    <w:rsid w:val="00BF7766"/>
    <w:rsid w:val="00C023F7"/>
    <w:rsid w:val="00C059D3"/>
    <w:rsid w:val="00C12382"/>
    <w:rsid w:val="00C17E27"/>
    <w:rsid w:val="00C269A2"/>
    <w:rsid w:val="00C30736"/>
    <w:rsid w:val="00C31472"/>
    <w:rsid w:val="00C32355"/>
    <w:rsid w:val="00C333ED"/>
    <w:rsid w:val="00C438CF"/>
    <w:rsid w:val="00C63A91"/>
    <w:rsid w:val="00C66A8C"/>
    <w:rsid w:val="00C67DEB"/>
    <w:rsid w:val="00C70819"/>
    <w:rsid w:val="00C72E5D"/>
    <w:rsid w:val="00C74FC2"/>
    <w:rsid w:val="00C82487"/>
    <w:rsid w:val="00C85183"/>
    <w:rsid w:val="00C909A2"/>
    <w:rsid w:val="00C90EFC"/>
    <w:rsid w:val="00C919BD"/>
    <w:rsid w:val="00C9414D"/>
    <w:rsid w:val="00C958E1"/>
    <w:rsid w:val="00C95F79"/>
    <w:rsid w:val="00C9756D"/>
    <w:rsid w:val="00CA62C3"/>
    <w:rsid w:val="00CB20A2"/>
    <w:rsid w:val="00CB3C67"/>
    <w:rsid w:val="00CB5DF2"/>
    <w:rsid w:val="00CB6E7C"/>
    <w:rsid w:val="00CC2A19"/>
    <w:rsid w:val="00CC6011"/>
    <w:rsid w:val="00CC75C9"/>
    <w:rsid w:val="00CC7751"/>
    <w:rsid w:val="00CD394C"/>
    <w:rsid w:val="00CD6EB9"/>
    <w:rsid w:val="00CD7459"/>
    <w:rsid w:val="00CE0910"/>
    <w:rsid w:val="00CE1336"/>
    <w:rsid w:val="00CE2877"/>
    <w:rsid w:val="00CE49F9"/>
    <w:rsid w:val="00CE5B06"/>
    <w:rsid w:val="00CE7B18"/>
    <w:rsid w:val="00D00897"/>
    <w:rsid w:val="00D0683F"/>
    <w:rsid w:val="00D104BE"/>
    <w:rsid w:val="00D121A0"/>
    <w:rsid w:val="00D159DD"/>
    <w:rsid w:val="00D20E20"/>
    <w:rsid w:val="00D252DC"/>
    <w:rsid w:val="00D257F8"/>
    <w:rsid w:val="00D37495"/>
    <w:rsid w:val="00D37679"/>
    <w:rsid w:val="00D46590"/>
    <w:rsid w:val="00D47BFD"/>
    <w:rsid w:val="00D47F64"/>
    <w:rsid w:val="00D5110F"/>
    <w:rsid w:val="00D601A2"/>
    <w:rsid w:val="00D61B35"/>
    <w:rsid w:val="00D7286B"/>
    <w:rsid w:val="00D740CC"/>
    <w:rsid w:val="00D74C39"/>
    <w:rsid w:val="00D904DF"/>
    <w:rsid w:val="00D92676"/>
    <w:rsid w:val="00D949CB"/>
    <w:rsid w:val="00D95C15"/>
    <w:rsid w:val="00D96AC7"/>
    <w:rsid w:val="00DA1D04"/>
    <w:rsid w:val="00DA1EB6"/>
    <w:rsid w:val="00DA36CA"/>
    <w:rsid w:val="00DA4CE7"/>
    <w:rsid w:val="00DB0F3A"/>
    <w:rsid w:val="00DB3296"/>
    <w:rsid w:val="00DB4973"/>
    <w:rsid w:val="00DB62AB"/>
    <w:rsid w:val="00DB685B"/>
    <w:rsid w:val="00DC6E8E"/>
    <w:rsid w:val="00DC760D"/>
    <w:rsid w:val="00DD5777"/>
    <w:rsid w:val="00DD6975"/>
    <w:rsid w:val="00DE021F"/>
    <w:rsid w:val="00DF0EFD"/>
    <w:rsid w:val="00E02FFB"/>
    <w:rsid w:val="00E0522C"/>
    <w:rsid w:val="00E0599E"/>
    <w:rsid w:val="00E0688A"/>
    <w:rsid w:val="00E075F1"/>
    <w:rsid w:val="00E07992"/>
    <w:rsid w:val="00E07AD2"/>
    <w:rsid w:val="00E11673"/>
    <w:rsid w:val="00E1177E"/>
    <w:rsid w:val="00E220AF"/>
    <w:rsid w:val="00E31081"/>
    <w:rsid w:val="00E37584"/>
    <w:rsid w:val="00E40340"/>
    <w:rsid w:val="00E42774"/>
    <w:rsid w:val="00E4294B"/>
    <w:rsid w:val="00E433F7"/>
    <w:rsid w:val="00E45A00"/>
    <w:rsid w:val="00E504CF"/>
    <w:rsid w:val="00E51743"/>
    <w:rsid w:val="00E53A35"/>
    <w:rsid w:val="00E577E0"/>
    <w:rsid w:val="00E579C2"/>
    <w:rsid w:val="00E57D53"/>
    <w:rsid w:val="00E673A0"/>
    <w:rsid w:val="00E71EF6"/>
    <w:rsid w:val="00E734B7"/>
    <w:rsid w:val="00E76AA3"/>
    <w:rsid w:val="00E778AF"/>
    <w:rsid w:val="00E8057A"/>
    <w:rsid w:val="00E81DD7"/>
    <w:rsid w:val="00E83661"/>
    <w:rsid w:val="00E83E81"/>
    <w:rsid w:val="00E86076"/>
    <w:rsid w:val="00E87084"/>
    <w:rsid w:val="00E923B1"/>
    <w:rsid w:val="00E92B3E"/>
    <w:rsid w:val="00EA0AEE"/>
    <w:rsid w:val="00EA0E14"/>
    <w:rsid w:val="00EB2410"/>
    <w:rsid w:val="00EB2BE1"/>
    <w:rsid w:val="00EB2ED6"/>
    <w:rsid w:val="00EC22B8"/>
    <w:rsid w:val="00EC31C5"/>
    <w:rsid w:val="00EC4B1C"/>
    <w:rsid w:val="00EC7E3E"/>
    <w:rsid w:val="00ED2AF9"/>
    <w:rsid w:val="00ED5764"/>
    <w:rsid w:val="00ED67A4"/>
    <w:rsid w:val="00ED6EBD"/>
    <w:rsid w:val="00EE0111"/>
    <w:rsid w:val="00EE3F12"/>
    <w:rsid w:val="00EE481F"/>
    <w:rsid w:val="00EF2646"/>
    <w:rsid w:val="00F02679"/>
    <w:rsid w:val="00F101F1"/>
    <w:rsid w:val="00F14A34"/>
    <w:rsid w:val="00F15549"/>
    <w:rsid w:val="00F26F20"/>
    <w:rsid w:val="00F305F6"/>
    <w:rsid w:val="00F412A0"/>
    <w:rsid w:val="00F44ECD"/>
    <w:rsid w:val="00F46499"/>
    <w:rsid w:val="00F464EF"/>
    <w:rsid w:val="00F54190"/>
    <w:rsid w:val="00F543C0"/>
    <w:rsid w:val="00F56DD5"/>
    <w:rsid w:val="00F57350"/>
    <w:rsid w:val="00F60CC8"/>
    <w:rsid w:val="00F640B9"/>
    <w:rsid w:val="00F648E8"/>
    <w:rsid w:val="00F70B26"/>
    <w:rsid w:val="00F73AEA"/>
    <w:rsid w:val="00F90D77"/>
    <w:rsid w:val="00FA73F6"/>
    <w:rsid w:val="00FB1CA9"/>
    <w:rsid w:val="00FB2876"/>
    <w:rsid w:val="00FD3FCD"/>
    <w:rsid w:val="00FD4D89"/>
    <w:rsid w:val="00FD525B"/>
    <w:rsid w:val="00FE1252"/>
    <w:rsid w:val="00FF1C80"/>
    <w:rsid w:val="00FF36C7"/>
    <w:rsid w:val="00FF53D5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4378357-841E-430E-813C-74E73AC6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35D"/>
    <w:pPr>
      <w:ind w:firstLine="709"/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locked/>
    <w:rsid w:val="00A12F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locked/>
    <w:rsid w:val="00D95C15"/>
    <w:pPr>
      <w:keepNext/>
      <w:keepLines/>
      <w:numPr>
        <w:numId w:val="17"/>
      </w:numPr>
      <w:spacing w:before="200"/>
      <w:outlineLvl w:val="2"/>
    </w:pPr>
    <w:rPr>
      <w:b/>
      <w:bCs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5435D"/>
    <w:pPr>
      <w:spacing w:after="120"/>
      <w:ind w:left="283"/>
    </w:pPr>
    <w:rPr>
      <w:color w:val="000000"/>
    </w:rPr>
  </w:style>
  <w:style w:type="character" w:customStyle="1" w:styleId="a4">
    <w:name w:val="Основной текст с отступом Знак"/>
    <w:link w:val="a3"/>
    <w:uiPriority w:val="99"/>
    <w:locked/>
    <w:rsid w:val="0095435D"/>
    <w:rPr>
      <w:rFonts w:eastAsia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rsid w:val="0095435D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uiPriority w:val="99"/>
    <w:rsid w:val="0095435D"/>
    <w:pPr>
      <w:spacing w:before="64" w:after="64"/>
    </w:pPr>
    <w:rPr>
      <w:rFonts w:ascii="Arial" w:hAnsi="Arial" w:cs="Arial"/>
      <w:color w:val="000000"/>
      <w:sz w:val="20"/>
    </w:rPr>
  </w:style>
  <w:style w:type="paragraph" w:styleId="a6">
    <w:name w:val="footer"/>
    <w:basedOn w:val="a"/>
    <w:link w:val="a7"/>
    <w:uiPriority w:val="99"/>
    <w:rsid w:val="009543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5435D"/>
    <w:rPr>
      <w:rFonts w:eastAsia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95435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543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5435D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275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"/>
    <w:basedOn w:val="a"/>
    <w:uiPriority w:val="99"/>
    <w:rsid w:val="00CE7B18"/>
    <w:pPr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7150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7D0A32"/>
    <w:rPr>
      <w:rFonts w:eastAsia="Times New Roman" w:cs="Times New Roman"/>
      <w:sz w:val="16"/>
      <w:szCs w:val="16"/>
    </w:rPr>
  </w:style>
  <w:style w:type="paragraph" w:customStyle="1" w:styleId="consplusnormal">
    <w:name w:val="consplusnormal"/>
    <w:basedOn w:val="a"/>
    <w:uiPriority w:val="99"/>
    <w:rsid w:val="00715027"/>
    <w:pPr>
      <w:autoSpaceDE w:val="0"/>
      <w:autoSpaceDN w:val="0"/>
      <w:ind w:firstLine="720"/>
      <w:jc w:val="left"/>
    </w:pPr>
    <w:rPr>
      <w:rFonts w:ascii="Arial" w:eastAsia="Calibri" w:hAnsi="Arial" w:cs="Arial"/>
      <w:sz w:val="20"/>
    </w:rPr>
  </w:style>
  <w:style w:type="paragraph" w:customStyle="1" w:styleId="text">
    <w:name w:val="text"/>
    <w:basedOn w:val="a"/>
    <w:uiPriority w:val="99"/>
    <w:rsid w:val="00715027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</w:rPr>
  </w:style>
  <w:style w:type="paragraph" w:styleId="ab">
    <w:name w:val="header"/>
    <w:basedOn w:val="a"/>
    <w:link w:val="ac"/>
    <w:uiPriority w:val="99"/>
    <w:rsid w:val="00906E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95E41"/>
    <w:rPr>
      <w:rFonts w:eastAsia="Times New Roman"/>
      <w:sz w:val="28"/>
      <w:szCs w:val="20"/>
    </w:rPr>
  </w:style>
  <w:style w:type="paragraph" w:styleId="ad">
    <w:name w:val="Body Text"/>
    <w:basedOn w:val="a"/>
    <w:link w:val="ae"/>
    <w:uiPriority w:val="99"/>
    <w:unhideWhenUsed/>
    <w:rsid w:val="002528F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2528F8"/>
    <w:rPr>
      <w:rFonts w:eastAsia="Times New Roman"/>
      <w:sz w:val="28"/>
    </w:rPr>
  </w:style>
  <w:style w:type="paragraph" w:styleId="af">
    <w:name w:val="List Paragraph"/>
    <w:basedOn w:val="a"/>
    <w:uiPriority w:val="34"/>
    <w:qFormat/>
    <w:rsid w:val="00D104BE"/>
    <w:pPr>
      <w:ind w:firstLine="0"/>
      <w:contextualSpacing/>
      <w:jc w:val="left"/>
    </w:pPr>
    <w:rPr>
      <w:sz w:val="24"/>
      <w:szCs w:val="24"/>
    </w:rPr>
  </w:style>
  <w:style w:type="character" w:customStyle="1" w:styleId="12">
    <w:name w:val="Основной текст Знак1"/>
    <w:uiPriority w:val="99"/>
    <w:locked/>
    <w:rsid w:val="00ED5764"/>
    <w:rPr>
      <w:rFonts w:eastAsia="Calibri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4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4A34"/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rsid w:val="00D95C15"/>
    <w:rPr>
      <w:rFonts w:eastAsia="Times New Roman"/>
      <w:b/>
      <w:bCs/>
      <w:sz w:val="28"/>
      <w:szCs w:val="28"/>
      <w:lang w:val="x-none" w:eastAsia="en-US"/>
    </w:rPr>
  </w:style>
  <w:style w:type="paragraph" w:styleId="af0">
    <w:name w:val="No Spacing"/>
    <w:link w:val="af1"/>
    <w:uiPriority w:val="1"/>
    <w:qFormat/>
    <w:rsid w:val="00F44ECD"/>
    <w:rPr>
      <w:rFonts w:eastAsia="Times New Roman"/>
    </w:rPr>
  </w:style>
  <w:style w:type="character" w:customStyle="1" w:styleId="af1">
    <w:name w:val="Без интервала Знак"/>
    <w:link w:val="af0"/>
    <w:uiPriority w:val="1"/>
    <w:locked/>
    <w:rsid w:val="00F44ECD"/>
    <w:rPr>
      <w:rFonts w:eastAsia="Times New Roman"/>
    </w:rPr>
  </w:style>
  <w:style w:type="character" w:customStyle="1" w:styleId="10">
    <w:name w:val="Заголовок 1 Знак"/>
    <w:basedOn w:val="a0"/>
    <w:link w:val="1"/>
    <w:rsid w:val="00A12F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2">
    <w:name w:val="Hyperlink"/>
    <w:basedOn w:val="a0"/>
    <w:uiPriority w:val="99"/>
    <w:unhideWhenUsed/>
    <w:rsid w:val="00A12F38"/>
    <w:rPr>
      <w:color w:val="0000FF"/>
      <w:u w:val="single"/>
    </w:rPr>
  </w:style>
  <w:style w:type="character" w:customStyle="1" w:styleId="textdefault">
    <w:name w:val="text_default"/>
    <w:basedOn w:val="a0"/>
    <w:rsid w:val="00A12F38"/>
  </w:style>
  <w:style w:type="character" w:styleId="af3">
    <w:name w:val="Strong"/>
    <w:basedOn w:val="a0"/>
    <w:uiPriority w:val="22"/>
    <w:qFormat/>
    <w:locked/>
    <w:rsid w:val="00A12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activity/1301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7F3B-F0AA-4110-BFE0-CF85A247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16</Pages>
  <Words>4569</Words>
  <Characters>26045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</dc:creator>
  <cp:lastModifiedBy>Шведчикова Ольга</cp:lastModifiedBy>
  <cp:revision>120</cp:revision>
  <cp:lastPrinted>2019-12-24T12:29:00Z</cp:lastPrinted>
  <dcterms:created xsi:type="dcterms:W3CDTF">2019-12-13T08:35:00Z</dcterms:created>
  <dcterms:modified xsi:type="dcterms:W3CDTF">2020-07-17T07:47:00Z</dcterms:modified>
</cp:coreProperties>
</file>