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EA" w:rsidRDefault="00045BEA" w:rsidP="00E34CB1">
      <w:pPr>
        <w:spacing w:after="0" w:line="240" w:lineRule="auto"/>
        <w:ind w:firstLine="851"/>
        <w:jc w:val="both"/>
        <w:rPr>
          <w:rFonts w:ascii="Times New Roman" w:hAnsi="Times New Roman" w:cs="Times New Roman"/>
          <w:b/>
          <w:bCs/>
          <w:sz w:val="28"/>
          <w:szCs w:val="28"/>
        </w:rPr>
      </w:pPr>
      <w:bookmarkStart w:id="0" w:name="_GoBack"/>
      <w:bookmarkEnd w:id="0"/>
      <w:r w:rsidRPr="004E0AB1">
        <w:rPr>
          <w:rFonts w:ascii="Times New Roman" w:hAnsi="Times New Roman" w:cs="Times New Roman"/>
          <w:b/>
          <w:bCs/>
          <w:sz w:val="28"/>
          <w:szCs w:val="28"/>
        </w:rPr>
        <w:t>Кадастровая палата по Ростовской области информирует:</w:t>
      </w:r>
      <w:r w:rsidR="00E34CB1">
        <w:rPr>
          <w:rFonts w:ascii="Times New Roman" w:hAnsi="Times New Roman" w:cs="Times New Roman"/>
          <w:b/>
          <w:bCs/>
          <w:sz w:val="28"/>
          <w:szCs w:val="28"/>
        </w:rPr>
        <w:t xml:space="preserve"> </w:t>
      </w:r>
      <w:r w:rsidRPr="004E0AB1">
        <w:rPr>
          <w:rFonts w:ascii="Times New Roman" w:hAnsi="Times New Roman" w:cs="Times New Roman"/>
          <w:b/>
          <w:bCs/>
          <w:sz w:val="28"/>
          <w:szCs w:val="28"/>
        </w:rPr>
        <w:t>получение сведений из информационного ресурса государственного кадастра недвижимости</w:t>
      </w:r>
    </w:p>
    <w:p w:rsidR="004E0AB1" w:rsidRPr="004E0AB1" w:rsidRDefault="004E0AB1" w:rsidP="004E0AB1">
      <w:pPr>
        <w:spacing w:after="0" w:line="240" w:lineRule="auto"/>
        <w:ind w:firstLine="851"/>
        <w:jc w:val="center"/>
        <w:rPr>
          <w:rFonts w:ascii="Times New Roman" w:hAnsi="Times New Roman" w:cs="Times New Roman"/>
          <w:b/>
          <w:bCs/>
          <w:sz w:val="28"/>
          <w:szCs w:val="28"/>
        </w:rPr>
      </w:pP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Интернет-отрасль в России развивается стремительными темпами, чему способствует как рост количества интернет-пользователей, так и повышенный спрос на онлайн-сервисы. Российский сегмент Интернета по объему аудитории является крупнейшим в Европе, и с каждым годом Всемирная сеть в России становится все доступнее. Поэтому перевод услуг в электронный вид – приоритетное направление повышения качества услуг Росреестра.</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 xml:space="preserve">Одна из  предоставляемых  </w:t>
      </w:r>
      <w:proofErr w:type="spellStart"/>
      <w:r w:rsidRPr="004E0AB1">
        <w:rPr>
          <w:rFonts w:ascii="Times New Roman" w:hAnsi="Times New Roman" w:cs="Times New Roman"/>
          <w:sz w:val="28"/>
          <w:szCs w:val="28"/>
        </w:rPr>
        <w:t>Росреестром</w:t>
      </w:r>
      <w:proofErr w:type="spellEnd"/>
      <w:r w:rsidRPr="004E0AB1">
        <w:rPr>
          <w:rFonts w:ascii="Times New Roman" w:hAnsi="Times New Roman" w:cs="Times New Roman"/>
          <w:sz w:val="28"/>
          <w:szCs w:val="28"/>
        </w:rPr>
        <w:t xml:space="preserve"> услуг, которые заявитель может получить в электронном виде – получение сведений из Государственного Кадастра Недвижимости</w:t>
      </w:r>
      <w:r w:rsidRPr="004E0AB1">
        <w:rPr>
          <w:rFonts w:ascii="Times New Roman" w:hAnsi="Times New Roman" w:cs="Times New Roman"/>
          <w:b/>
          <w:bCs/>
          <w:sz w:val="28"/>
          <w:szCs w:val="28"/>
        </w:rPr>
        <w:t xml:space="preserve"> </w:t>
      </w:r>
      <w:r w:rsidRPr="004E0AB1">
        <w:rPr>
          <w:rFonts w:ascii="Times New Roman" w:hAnsi="Times New Roman" w:cs="Times New Roman"/>
          <w:sz w:val="28"/>
          <w:szCs w:val="28"/>
        </w:rPr>
        <w:t>(далее – ГКН). В качестве пользователей могут выступать физические и юридические лица.</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Необходимо заметить, что частота пользования электронными сервисами (в частнос</w:t>
      </w:r>
      <w:r w:rsidR="004E0AB1">
        <w:rPr>
          <w:rFonts w:ascii="Times New Roman" w:hAnsi="Times New Roman" w:cs="Times New Roman"/>
          <w:sz w:val="28"/>
          <w:szCs w:val="28"/>
        </w:rPr>
        <w:t xml:space="preserve">ти, получение сведений из ГКН) </w:t>
      </w:r>
      <w:r w:rsidRPr="004E0AB1">
        <w:rPr>
          <w:rFonts w:ascii="Times New Roman" w:hAnsi="Times New Roman" w:cs="Times New Roman"/>
          <w:sz w:val="28"/>
          <w:szCs w:val="28"/>
        </w:rPr>
        <w:t>за последний квартал возросла в 1,5 раза, а это значит, что все больше заявителей экономят свое время и для получения необходимых услуг обращаются к сайту Росреестра.</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Если Вам нужно найти и просмотреть общедоступные сведения об объектах недвижимости или запросить сведения ограниченного доступа в объеме: кадастровой выписки об объекте недвижимости, справки о кадастровой стоимости объектов недвижимости, кадастрового  паспорта  объекта недвижимости или кадастрового плана территории, то ресурс предоставления сведений из ГКН поможет предоставить необходимые данные.</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Воспользоваться сервисом можно на официальном сайте Росреестра</w:t>
      </w:r>
      <w:r w:rsidRPr="004E0AB1">
        <w:rPr>
          <w:rFonts w:ascii="Times New Roman" w:hAnsi="Times New Roman" w:cs="Times New Roman"/>
          <w:b/>
          <w:bCs/>
          <w:sz w:val="28"/>
          <w:szCs w:val="28"/>
        </w:rPr>
        <w:t xml:space="preserve"> </w:t>
      </w:r>
      <w:r w:rsidRPr="004E0AB1">
        <w:rPr>
          <w:rFonts w:ascii="Times New Roman" w:hAnsi="Times New Roman" w:cs="Times New Roman"/>
          <w:sz w:val="28"/>
          <w:szCs w:val="28"/>
        </w:rPr>
        <w:t xml:space="preserve">«Электронные услуги и сервисы» в меню «Государственные Услуги» в блоке «Получение сведений из ГКН». </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 xml:space="preserve">Доступ к сервису можно получить несколькими способами: с помощью ввода ключа доступа, используя личный кабинет официального сайта Росреестра или через Единую Систему Идентификации и Авторизации. </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Если для работы с сервисом необходимо получить ключ доступа, то это можно сделать с помощью личного обращения в Филиал ФГБУ «ФКП Росреестра» или в Многофункциональный центр предоставления государственных и муниципальных услуг, регистрации на официальном сайте Росреестра или почтового отправления в Филиал ФГБУ «ФКП Росреестра».</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Получение  сведений из информационного ресурса ГКН осуществляется на платной основе, стоимость услуг зависит от количества запрашиваемых пакетов (подробнее с информацией можно ознакомиться на официальном сайте Росреестра). Такая система оплаты очень выгодна для заявителей, особенно если им требуется несколько пакетов документов, так при необходимости получения ста выписок стоимость одного пакета снижается до 2 рублей. Таким образом, стоимость получения сведений из ГКН для физических лиц от 200 рублей, для юридических от 400. На портале Росреестра даны пошаговые инструкции получения каждой услуги, ее сроки и стоимость.</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lastRenderedPageBreak/>
        <w:t>На начальной странице сервиса в блоке «Получение сведений из ГКН» на странице «Запрос к информационному ресурсу ГКН» доступны следующие разделы:</w:t>
      </w:r>
    </w:p>
    <w:p w:rsidR="00045BEA" w:rsidRPr="004E0AB1" w:rsidRDefault="00045BEA" w:rsidP="004E0AB1">
      <w:pPr>
        <w:numPr>
          <w:ilvl w:val="0"/>
          <w:numId w:val="1"/>
        </w:numPr>
        <w:tabs>
          <w:tab w:val="clear" w:pos="720"/>
          <w:tab w:val="num" w:pos="0"/>
        </w:tabs>
        <w:spacing w:after="0" w:line="240" w:lineRule="auto"/>
        <w:ind w:left="0" w:firstLine="851"/>
        <w:jc w:val="both"/>
        <w:rPr>
          <w:rFonts w:ascii="Times New Roman" w:hAnsi="Times New Roman" w:cs="Times New Roman"/>
          <w:sz w:val="28"/>
          <w:szCs w:val="28"/>
        </w:rPr>
      </w:pPr>
      <w:r w:rsidRPr="004E0AB1">
        <w:rPr>
          <w:rFonts w:ascii="Times New Roman" w:hAnsi="Times New Roman" w:cs="Times New Roman"/>
          <w:b/>
          <w:bCs/>
          <w:sz w:val="28"/>
          <w:szCs w:val="28"/>
        </w:rPr>
        <w:t>Поиск объектов недвижимости</w:t>
      </w:r>
      <w:r w:rsidRPr="004E0AB1">
        <w:rPr>
          <w:rFonts w:ascii="Times New Roman" w:hAnsi="Times New Roman" w:cs="Times New Roman"/>
          <w:sz w:val="28"/>
          <w:szCs w:val="28"/>
        </w:rPr>
        <w:t xml:space="preserve"> – позволяет в режиме реального времени проводить поиск объектов недвижимого имущества и просматривать общедоступную информацию. По заинтересовавшему объекту недвижимости пользователь может направить запрос в информационный ресурс ГКН (в объеме кадастровой выписки об объекте недвижимости, справки о кадастровой стоимости объекта недвижимости, кадастрового паспорта объекта недвижимости, кадастрового плана территории).</w:t>
      </w:r>
    </w:p>
    <w:p w:rsidR="00045BEA" w:rsidRPr="004E0AB1" w:rsidRDefault="00045BEA" w:rsidP="004E0AB1">
      <w:pPr>
        <w:numPr>
          <w:ilvl w:val="0"/>
          <w:numId w:val="1"/>
        </w:numPr>
        <w:spacing w:after="0" w:line="240" w:lineRule="auto"/>
        <w:ind w:left="0" w:firstLine="851"/>
        <w:jc w:val="both"/>
        <w:rPr>
          <w:rFonts w:ascii="Times New Roman" w:hAnsi="Times New Roman" w:cs="Times New Roman"/>
          <w:sz w:val="28"/>
          <w:szCs w:val="28"/>
        </w:rPr>
      </w:pPr>
      <w:r w:rsidRPr="004E0AB1">
        <w:rPr>
          <w:rFonts w:ascii="Times New Roman" w:hAnsi="Times New Roman" w:cs="Times New Roman"/>
          <w:b/>
          <w:bCs/>
          <w:sz w:val="28"/>
          <w:szCs w:val="28"/>
        </w:rPr>
        <w:t>Мои подписки</w:t>
      </w:r>
      <w:r w:rsidRPr="004E0AB1">
        <w:rPr>
          <w:rFonts w:ascii="Times New Roman" w:hAnsi="Times New Roman" w:cs="Times New Roman"/>
          <w:sz w:val="28"/>
          <w:szCs w:val="28"/>
        </w:rPr>
        <w:t xml:space="preserve"> – позволяет просмотреть выполненные запросы по изменениям сведений и сохранить полученные данные. Данный раздел доступен заявителям, у которых при формировании ключа доступа был указан пункт «Включая возможность получения уведомлений об изменении сведений».</w:t>
      </w:r>
    </w:p>
    <w:p w:rsidR="00045BEA" w:rsidRPr="004E0AB1" w:rsidRDefault="00045BEA" w:rsidP="004E0AB1">
      <w:pPr>
        <w:numPr>
          <w:ilvl w:val="0"/>
          <w:numId w:val="1"/>
        </w:numPr>
        <w:spacing w:after="0" w:line="240" w:lineRule="auto"/>
        <w:ind w:left="0" w:firstLine="851"/>
        <w:jc w:val="both"/>
        <w:rPr>
          <w:rFonts w:ascii="Times New Roman" w:hAnsi="Times New Roman" w:cs="Times New Roman"/>
          <w:sz w:val="28"/>
          <w:szCs w:val="28"/>
        </w:rPr>
      </w:pPr>
      <w:r w:rsidRPr="004E0AB1">
        <w:rPr>
          <w:rFonts w:ascii="Times New Roman" w:hAnsi="Times New Roman" w:cs="Times New Roman"/>
          <w:b/>
          <w:bCs/>
          <w:sz w:val="28"/>
          <w:szCs w:val="28"/>
        </w:rPr>
        <w:t>Мои заявки</w:t>
      </w:r>
      <w:r w:rsidRPr="004E0AB1">
        <w:rPr>
          <w:rFonts w:ascii="Times New Roman" w:hAnsi="Times New Roman" w:cs="Times New Roman"/>
          <w:sz w:val="28"/>
          <w:szCs w:val="28"/>
        </w:rPr>
        <w:t xml:space="preserve"> – позволяет просмотреть выполненные запросы и сохранить полученные сведения по запросу.</w:t>
      </w:r>
    </w:p>
    <w:p w:rsidR="00045BEA" w:rsidRPr="004E0AB1" w:rsidRDefault="00045BEA" w:rsidP="004E0AB1">
      <w:pPr>
        <w:numPr>
          <w:ilvl w:val="0"/>
          <w:numId w:val="1"/>
        </w:numPr>
        <w:spacing w:after="0" w:line="240" w:lineRule="auto"/>
        <w:ind w:left="0" w:firstLine="851"/>
        <w:jc w:val="both"/>
        <w:rPr>
          <w:rFonts w:ascii="Times New Roman" w:hAnsi="Times New Roman" w:cs="Times New Roman"/>
          <w:sz w:val="28"/>
          <w:szCs w:val="28"/>
        </w:rPr>
      </w:pPr>
      <w:r w:rsidRPr="004E0AB1">
        <w:rPr>
          <w:rFonts w:ascii="Times New Roman" w:hAnsi="Times New Roman" w:cs="Times New Roman"/>
          <w:b/>
          <w:bCs/>
          <w:sz w:val="28"/>
          <w:szCs w:val="28"/>
        </w:rPr>
        <w:t>Мои счета</w:t>
      </w:r>
      <w:r w:rsidRPr="004E0AB1">
        <w:rPr>
          <w:rFonts w:ascii="Times New Roman" w:hAnsi="Times New Roman" w:cs="Times New Roman"/>
          <w:sz w:val="28"/>
          <w:szCs w:val="28"/>
        </w:rPr>
        <w:t xml:space="preserve"> – позволяет просмотреть доступные счета и осуществить их пополнение. </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 xml:space="preserve">Физические лица могут оплатить услугу с помощью платежного терминала, банковской карты, транзитного счета или </w:t>
      </w:r>
      <w:r w:rsidRPr="004E0AB1">
        <w:rPr>
          <w:rFonts w:ascii="Times New Roman" w:hAnsi="Times New Roman" w:cs="Times New Roman"/>
          <w:sz w:val="28"/>
          <w:szCs w:val="28"/>
          <w:lang w:val="en-US"/>
        </w:rPr>
        <w:t>QIWI</w:t>
      </w:r>
      <w:r w:rsidRPr="004E0AB1">
        <w:rPr>
          <w:rFonts w:ascii="Times New Roman" w:hAnsi="Times New Roman" w:cs="Times New Roman"/>
          <w:sz w:val="28"/>
          <w:szCs w:val="28"/>
        </w:rPr>
        <w:t xml:space="preserve"> кошелька, а юридическим лицам доступна возможность оплаты через транзитные счета и с помощью </w:t>
      </w:r>
      <w:r w:rsidRPr="004E0AB1">
        <w:rPr>
          <w:rFonts w:ascii="Times New Roman" w:hAnsi="Times New Roman" w:cs="Times New Roman"/>
          <w:sz w:val="28"/>
          <w:szCs w:val="28"/>
          <w:lang w:val="en-US"/>
        </w:rPr>
        <w:t>QIWI</w:t>
      </w:r>
      <w:r w:rsidRPr="004E0AB1">
        <w:rPr>
          <w:rFonts w:ascii="Times New Roman" w:hAnsi="Times New Roman" w:cs="Times New Roman"/>
          <w:sz w:val="28"/>
          <w:szCs w:val="28"/>
        </w:rPr>
        <w:t xml:space="preserve"> Банка.</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 xml:space="preserve">Пользование электронными ресурсами Росреестра возрастает с каждым днем, и на это у заявителей много причин: во-первых, можно пользоваться сервисом, не выходя из дома, а также  везде, где есть компьютер с доступом в Интернет, во-вторых, все запросы в данном сервисе обрабатываются автоматически, что сокращает скорость их обработки до 1-2 минут.  </w:t>
      </w:r>
    </w:p>
    <w:p w:rsidR="00045BEA" w:rsidRPr="004E0AB1" w:rsidRDefault="00045BEA" w:rsidP="004E0AB1">
      <w:pPr>
        <w:tabs>
          <w:tab w:val="left" w:pos="1170"/>
        </w:tabs>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Не надо бояться пользоваться электронными услугами. Этот способ безопасней традиционного: при электронном взаимодействии вероятность потери информации близка к нулю. В этом случае предусмотрено резервное копирование данных на всех уровнях.</w:t>
      </w:r>
    </w:p>
    <w:p w:rsidR="00045BEA" w:rsidRPr="004E0AB1" w:rsidRDefault="00045BEA" w:rsidP="004E0AB1">
      <w:pPr>
        <w:spacing w:after="0" w:line="240" w:lineRule="auto"/>
        <w:ind w:firstLine="851"/>
        <w:jc w:val="both"/>
        <w:rPr>
          <w:rFonts w:ascii="Times New Roman" w:hAnsi="Times New Roman" w:cs="Times New Roman"/>
          <w:sz w:val="28"/>
          <w:szCs w:val="28"/>
        </w:rPr>
      </w:pPr>
      <w:r w:rsidRPr="004E0AB1">
        <w:rPr>
          <w:rFonts w:ascii="Times New Roman" w:hAnsi="Times New Roman" w:cs="Times New Roman"/>
          <w:sz w:val="28"/>
          <w:szCs w:val="28"/>
        </w:rPr>
        <w:t>Преимущество еще и в том, что подлинность документа подтверждается электронной цифровой подписью, а пользование  электронными услугами позволяет сократить затраты на получение сведений из ГКН - при выдаче документов в электронном виде размер государственной пошлины для физических лиц сокращается на 30%.</w:t>
      </w:r>
    </w:p>
    <w:sectPr w:rsidR="00045BEA" w:rsidRPr="004E0AB1" w:rsidSect="004E0AB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1FD4"/>
    <w:multiLevelType w:val="hybridMultilevel"/>
    <w:tmpl w:val="C6C40A0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13F43A11"/>
    <w:multiLevelType w:val="hybridMultilevel"/>
    <w:tmpl w:val="AA1EDCDC"/>
    <w:lvl w:ilvl="0" w:tplc="785E1AFE">
      <w:start w:val="1"/>
      <w:numFmt w:val="bullet"/>
      <w:lvlText w:val=""/>
      <w:lvlJc w:val="left"/>
      <w:pPr>
        <w:tabs>
          <w:tab w:val="num" w:pos="720"/>
        </w:tabs>
        <w:ind w:left="720" w:hanging="360"/>
      </w:pPr>
      <w:rPr>
        <w:rFonts w:ascii="Wingdings" w:hAnsi="Wingdings" w:cs="Wingdings" w:hint="default"/>
      </w:rPr>
    </w:lvl>
    <w:lvl w:ilvl="1" w:tplc="E93C22E4">
      <w:start w:val="1"/>
      <w:numFmt w:val="bullet"/>
      <w:lvlText w:val=""/>
      <w:lvlJc w:val="left"/>
      <w:pPr>
        <w:tabs>
          <w:tab w:val="num" w:pos="1440"/>
        </w:tabs>
        <w:ind w:left="1440" w:hanging="360"/>
      </w:pPr>
      <w:rPr>
        <w:rFonts w:ascii="Wingdings" w:hAnsi="Wingdings" w:cs="Wingdings" w:hint="default"/>
      </w:rPr>
    </w:lvl>
    <w:lvl w:ilvl="2" w:tplc="F084B4C4">
      <w:start w:val="1"/>
      <w:numFmt w:val="bullet"/>
      <w:lvlText w:val=""/>
      <w:lvlJc w:val="left"/>
      <w:pPr>
        <w:tabs>
          <w:tab w:val="num" w:pos="2160"/>
        </w:tabs>
        <w:ind w:left="2160" w:hanging="360"/>
      </w:pPr>
      <w:rPr>
        <w:rFonts w:ascii="Wingdings" w:hAnsi="Wingdings" w:cs="Wingdings" w:hint="default"/>
      </w:rPr>
    </w:lvl>
    <w:lvl w:ilvl="3" w:tplc="315A9DB2">
      <w:start w:val="1"/>
      <w:numFmt w:val="bullet"/>
      <w:lvlText w:val=""/>
      <w:lvlJc w:val="left"/>
      <w:pPr>
        <w:tabs>
          <w:tab w:val="num" w:pos="2880"/>
        </w:tabs>
        <w:ind w:left="2880" w:hanging="360"/>
      </w:pPr>
      <w:rPr>
        <w:rFonts w:ascii="Wingdings" w:hAnsi="Wingdings" w:cs="Wingdings" w:hint="default"/>
      </w:rPr>
    </w:lvl>
    <w:lvl w:ilvl="4" w:tplc="43FA2042">
      <w:start w:val="1"/>
      <w:numFmt w:val="bullet"/>
      <w:lvlText w:val=""/>
      <w:lvlJc w:val="left"/>
      <w:pPr>
        <w:tabs>
          <w:tab w:val="num" w:pos="3600"/>
        </w:tabs>
        <w:ind w:left="3600" w:hanging="360"/>
      </w:pPr>
      <w:rPr>
        <w:rFonts w:ascii="Wingdings" w:hAnsi="Wingdings" w:cs="Wingdings" w:hint="default"/>
      </w:rPr>
    </w:lvl>
    <w:lvl w:ilvl="5" w:tplc="07BC180C">
      <w:start w:val="1"/>
      <w:numFmt w:val="bullet"/>
      <w:lvlText w:val=""/>
      <w:lvlJc w:val="left"/>
      <w:pPr>
        <w:tabs>
          <w:tab w:val="num" w:pos="4320"/>
        </w:tabs>
        <w:ind w:left="4320" w:hanging="360"/>
      </w:pPr>
      <w:rPr>
        <w:rFonts w:ascii="Wingdings" w:hAnsi="Wingdings" w:cs="Wingdings" w:hint="default"/>
      </w:rPr>
    </w:lvl>
    <w:lvl w:ilvl="6" w:tplc="CE66CE6E">
      <w:start w:val="1"/>
      <w:numFmt w:val="bullet"/>
      <w:lvlText w:val=""/>
      <w:lvlJc w:val="left"/>
      <w:pPr>
        <w:tabs>
          <w:tab w:val="num" w:pos="5040"/>
        </w:tabs>
        <w:ind w:left="5040" w:hanging="360"/>
      </w:pPr>
      <w:rPr>
        <w:rFonts w:ascii="Wingdings" w:hAnsi="Wingdings" w:cs="Wingdings" w:hint="default"/>
      </w:rPr>
    </w:lvl>
    <w:lvl w:ilvl="7" w:tplc="CCB23D90">
      <w:start w:val="1"/>
      <w:numFmt w:val="bullet"/>
      <w:lvlText w:val=""/>
      <w:lvlJc w:val="left"/>
      <w:pPr>
        <w:tabs>
          <w:tab w:val="num" w:pos="5760"/>
        </w:tabs>
        <w:ind w:left="5760" w:hanging="360"/>
      </w:pPr>
      <w:rPr>
        <w:rFonts w:ascii="Wingdings" w:hAnsi="Wingdings" w:cs="Wingdings" w:hint="default"/>
      </w:rPr>
    </w:lvl>
    <w:lvl w:ilvl="8" w:tplc="3330284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416E5"/>
    <w:multiLevelType w:val="hybridMultilevel"/>
    <w:tmpl w:val="2CA659BE"/>
    <w:lvl w:ilvl="0" w:tplc="2C78854E">
      <w:start w:val="1"/>
      <w:numFmt w:val="bullet"/>
      <w:lvlText w:val=""/>
      <w:lvlJc w:val="left"/>
      <w:pPr>
        <w:tabs>
          <w:tab w:val="num" w:pos="720"/>
        </w:tabs>
        <w:ind w:left="720" w:hanging="360"/>
      </w:pPr>
      <w:rPr>
        <w:rFonts w:ascii="Wingdings" w:hAnsi="Wingdings" w:cs="Wingdings" w:hint="default"/>
      </w:rPr>
    </w:lvl>
    <w:lvl w:ilvl="1" w:tplc="6F3850E8">
      <w:start w:val="1"/>
      <w:numFmt w:val="bullet"/>
      <w:lvlText w:val=""/>
      <w:lvlJc w:val="left"/>
      <w:pPr>
        <w:tabs>
          <w:tab w:val="num" w:pos="1440"/>
        </w:tabs>
        <w:ind w:left="1440" w:hanging="360"/>
      </w:pPr>
      <w:rPr>
        <w:rFonts w:ascii="Wingdings" w:hAnsi="Wingdings" w:cs="Wingdings" w:hint="default"/>
      </w:rPr>
    </w:lvl>
    <w:lvl w:ilvl="2" w:tplc="3BC692A6">
      <w:start w:val="1"/>
      <w:numFmt w:val="bullet"/>
      <w:lvlText w:val=""/>
      <w:lvlJc w:val="left"/>
      <w:pPr>
        <w:tabs>
          <w:tab w:val="num" w:pos="2160"/>
        </w:tabs>
        <w:ind w:left="2160" w:hanging="360"/>
      </w:pPr>
      <w:rPr>
        <w:rFonts w:ascii="Wingdings" w:hAnsi="Wingdings" w:cs="Wingdings" w:hint="default"/>
      </w:rPr>
    </w:lvl>
    <w:lvl w:ilvl="3" w:tplc="6E9A8A64">
      <w:start w:val="1"/>
      <w:numFmt w:val="bullet"/>
      <w:lvlText w:val=""/>
      <w:lvlJc w:val="left"/>
      <w:pPr>
        <w:tabs>
          <w:tab w:val="num" w:pos="2880"/>
        </w:tabs>
        <w:ind w:left="2880" w:hanging="360"/>
      </w:pPr>
      <w:rPr>
        <w:rFonts w:ascii="Wingdings" w:hAnsi="Wingdings" w:cs="Wingdings" w:hint="default"/>
      </w:rPr>
    </w:lvl>
    <w:lvl w:ilvl="4" w:tplc="93F81C82">
      <w:start w:val="1"/>
      <w:numFmt w:val="bullet"/>
      <w:lvlText w:val=""/>
      <w:lvlJc w:val="left"/>
      <w:pPr>
        <w:tabs>
          <w:tab w:val="num" w:pos="3600"/>
        </w:tabs>
        <w:ind w:left="3600" w:hanging="360"/>
      </w:pPr>
      <w:rPr>
        <w:rFonts w:ascii="Wingdings" w:hAnsi="Wingdings" w:cs="Wingdings" w:hint="default"/>
      </w:rPr>
    </w:lvl>
    <w:lvl w:ilvl="5" w:tplc="F43E960C">
      <w:start w:val="1"/>
      <w:numFmt w:val="bullet"/>
      <w:lvlText w:val=""/>
      <w:lvlJc w:val="left"/>
      <w:pPr>
        <w:tabs>
          <w:tab w:val="num" w:pos="4320"/>
        </w:tabs>
        <w:ind w:left="4320" w:hanging="360"/>
      </w:pPr>
      <w:rPr>
        <w:rFonts w:ascii="Wingdings" w:hAnsi="Wingdings" w:cs="Wingdings" w:hint="default"/>
      </w:rPr>
    </w:lvl>
    <w:lvl w:ilvl="6" w:tplc="ADE01A92">
      <w:start w:val="1"/>
      <w:numFmt w:val="bullet"/>
      <w:lvlText w:val=""/>
      <w:lvlJc w:val="left"/>
      <w:pPr>
        <w:tabs>
          <w:tab w:val="num" w:pos="5040"/>
        </w:tabs>
        <w:ind w:left="5040" w:hanging="360"/>
      </w:pPr>
      <w:rPr>
        <w:rFonts w:ascii="Wingdings" w:hAnsi="Wingdings" w:cs="Wingdings" w:hint="default"/>
      </w:rPr>
    </w:lvl>
    <w:lvl w:ilvl="7" w:tplc="951238CA">
      <w:start w:val="1"/>
      <w:numFmt w:val="bullet"/>
      <w:lvlText w:val=""/>
      <w:lvlJc w:val="left"/>
      <w:pPr>
        <w:tabs>
          <w:tab w:val="num" w:pos="5760"/>
        </w:tabs>
        <w:ind w:left="5760" w:hanging="360"/>
      </w:pPr>
      <w:rPr>
        <w:rFonts w:ascii="Wingdings" w:hAnsi="Wingdings" w:cs="Wingdings" w:hint="default"/>
      </w:rPr>
    </w:lvl>
    <w:lvl w:ilvl="8" w:tplc="301AD9F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AB55FBA"/>
    <w:multiLevelType w:val="hybridMultilevel"/>
    <w:tmpl w:val="67DA81DC"/>
    <w:lvl w:ilvl="0" w:tplc="7DCA1312">
      <w:start w:val="1"/>
      <w:numFmt w:val="bullet"/>
      <w:lvlText w:val=""/>
      <w:lvlJc w:val="left"/>
      <w:pPr>
        <w:tabs>
          <w:tab w:val="num" w:pos="720"/>
        </w:tabs>
        <w:ind w:left="720" w:hanging="360"/>
      </w:pPr>
      <w:rPr>
        <w:rFonts w:ascii="Wingdings" w:hAnsi="Wingdings" w:cs="Wingdings" w:hint="default"/>
      </w:rPr>
    </w:lvl>
    <w:lvl w:ilvl="1" w:tplc="E8140004">
      <w:start w:val="1"/>
      <w:numFmt w:val="bullet"/>
      <w:lvlText w:val=""/>
      <w:lvlJc w:val="left"/>
      <w:pPr>
        <w:tabs>
          <w:tab w:val="num" w:pos="1440"/>
        </w:tabs>
        <w:ind w:left="1440" w:hanging="360"/>
      </w:pPr>
      <w:rPr>
        <w:rFonts w:ascii="Wingdings" w:hAnsi="Wingdings" w:cs="Wingdings" w:hint="default"/>
      </w:rPr>
    </w:lvl>
    <w:lvl w:ilvl="2" w:tplc="D9F2A04E">
      <w:start w:val="1"/>
      <w:numFmt w:val="bullet"/>
      <w:lvlText w:val=""/>
      <w:lvlJc w:val="left"/>
      <w:pPr>
        <w:tabs>
          <w:tab w:val="num" w:pos="2160"/>
        </w:tabs>
        <w:ind w:left="2160" w:hanging="360"/>
      </w:pPr>
      <w:rPr>
        <w:rFonts w:ascii="Wingdings" w:hAnsi="Wingdings" w:cs="Wingdings" w:hint="default"/>
      </w:rPr>
    </w:lvl>
    <w:lvl w:ilvl="3" w:tplc="634AA1BE">
      <w:start w:val="1"/>
      <w:numFmt w:val="bullet"/>
      <w:lvlText w:val=""/>
      <w:lvlJc w:val="left"/>
      <w:pPr>
        <w:tabs>
          <w:tab w:val="num" w:pos="2880"/>
        </w:tabs>
        <w:ind w:left="2880" w:hanging="360"/>
      </w:pPr>
      <w:rPr>
        <w:rFonts w:ascii="Wingdings" w:hAnsi="Wingdings" w:cs="Wingdings" w:hint="default"/>
      </w:rPr>
    </w:lvl>
    <w:lvl w:ilvl="4" w:tplc="A2FAF1E2">
      <w:start w:val="1"/>
      <w:numFmt w:val="bullet"/>
      <w:lvlText w:val=""/>
      <w:lvlJc w:val="left"/>
      <w:pPr>
        <w:tabs>
          <w:tab w:val="num" w:pos="3600"/>
        </w:tabs>
        <w:ind w:left="3600" w:hanging="360"/>
      </w:pPr>
      <w:rPr>
        <w:rFonts w:ascii="Wingdings" w:hAnsi="Wingdings" w:cs="Wingdings" w:hint="default"/>
      </w:rPr>
    </w:lvl>
    <w:lvl w:ilvl="5" w:tplc="3230C170">
      <w:start w:val="1"/>
      <w:numFmt w:val="bullet"/>
      <w:lvlText w:val=""/>
      <w:lvlJc w:val="left"/>
      <w:pPr>
        <w:tabs>
          <w:tab w:val="num" w:pos="4320"/>
        </w:tabs>
        <w:ind w:left="4320" w:hanging="360"/>
      </w:pPr>
      <w:rPr>
        <w:rFonts w:ascii="Wingdings" w:hAnsi="Wingdings" w:cs="Wingdings" w:hint="default"/>
      </w:rPr>
    </w:lvl>
    <w:lvl w:ilvl="6" w:tplc="8FF8C048">
      <w:start w:val="1"/>
      <w:numFmt w:val="bullet"/>
      <w:lvlText w:val=""/>
      <w:lvlJc w:val="left"/>
      <w:pPr>
        <w:tabs>
          <w:tab w:val="num" w:pos="5040"/>
        </w:tabs>
        <w:ind w:left="5040" w:hanging="360"/>
      </w:pPr>
      <w:rPr>
        <w:rFonts w:ascii="Wingdings" w:hAnsi="Wingdings" w:cs="Wingdings" w:hint="default"/>
      </w:rPr>
    </w:lvl>
    <w:lvl w:ilvl="7" w:tplc="0D8C3AA2">
      <w:start w:val="1"/>
      <w:numFmt w:val="bullet"/>
      <w:lvlText w:val=""/>
      <w:lvlJc w:val="left"/>
      <w:pPr>
        <w:tabs>
          <w:tab w:val="num" w:pos="5760"/>
        </w:tabs>
        <w:ind w:left="5760" w:hanging="360"/>
      </w:pPr>
      <w:rPr>
        <w:rFonts w:ascii="Wingdings" w:hAnsi="Wingdings" w:cs="Wingdings" w:hint="default"/>
      </w:rPr>
    </w:lvl>
    <w:lvl w:ilvl="8" w:tplc="ADBEEB4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B443E29"/>
    <w:multiLevelType w:val="hybridMultilevel"/>
    <w:tmpl w:val="EBAE36F8"/>
    <w:lvl w:ilvl="0" w:tplc="5296DD92">
      <w:start w:val="1"/>
      <w:numFmt w:val="bullet"/>
      <w:lvlText w:val=""/>
      <w:lvlJc w:val="left"/>
      <w:pPr>
        <w:tabs>
          <w:tab w:val="num" w:pos="720"/>
        </w:tabs>
        <w:ind w:left="720" w:hanging="360"/>
      </w:pPr>
      <w:rPr>
        <w:rFonts w:ascii="Wingdings" w:hAnsi="Wingdings" w:cs="Wingdings" w:hint="default"/>
      </w:rPr>
    </w:lvl>
    <w:lvl w:ilvl="1" w:tplc="A7DC11C8">
      <w:start w:val="1"/>
      <w:numFmt w:val="bullet"/>
      <w:lvlText w:val=""/>
      <w:lvlJc w:val="left"/>
      <w:pPr>
        <w:tabs>
          <w:tab w:val="num" w:pos="1440"/>
        </w:tabs>
        <w:ind w:left="1440" w:hanging="360"/>
      </w:pPr>
      <w:rPr>
        <w:rFonts w:ascii="Wingdings" w:hAnsi="Wingdings" w:cs="Wingdings" w:hint="default"/>
      </w:rPr>
    </w:lvl>
    <w:lvl w:ilvl="2" w:tplc="6B0C277E">
      <w:start w:val="1"/>
      <w:numFmt w:val="bullet"/>
      <w:lvlText w:val=""/>
      <w:lvlJc w:val="left"/>
      <w:pPr>
        <w:tabs>
          <w:tab w:val="num" w:pos="2160"/>
        </w:tabs>
        <w:ind w:left="2160" w:hanging="360"/>
      </w:pPr>
      <w:rPr>
        <w:rFonts w:ascii="Wingdings" w:hAnsi="Wingdings" w:cs="Wingdings" w:hint="default"/>
      </w:rPr>
    </w:lvl>
    <w:lvl w:ilvl="3" w:tplc="871E0D26">
      <w:start w:val="1"/>
      <w:numFmt w:val="bullet"/>
      <w:lvlText w:val=""/>
      <w:lvlJc w:val="left"/>
      <w:pPr>
        <w:tabs>
          <w:tab w:val="num" w:pos="2880"/>
        </w:tabs>
        <w:ind w:left="2880" w:hanging="360"/>
      </w:pPr>
      <w:rPr>
        <w:rFonts w:ascii="Wingdings" w:hAnsi="Wingdings" w:cs="Wingdings" w:hint="default"/>
      </w:rPr>
    </w:lvl>
    <w:lvl w:ilvl="4" w:tplc="D55018E4">
      <w:start w:val="1"/>
      <w:numFmt w:val="bullet"/>
      <w:lvlText w:val=""/>
      <w:lvlJc w:val="left"/>
      <w:pPr>
        <w:tabs>
          <w:tab w:val="num" w:pos="3600"/>
        </w:tabs>
        <w:ind w:left="3600" w:hanging="360"/>
      </w:pPr>
      <w:rPr>
        <w:rFonts w:ascii="Wingdings" w:hAnsi="Wingdings" w:cs="Wingdings" w:hint="default"/>
      </w:rPr>
    </w:lvl>
    <w:lvl w:ilvl="5" w:tplc="546C169A">
      <w:start w:val="1"/>
      <w:numFmt w:val="bullet"/>
      <w:lvlText w:val=""/>
      <w:lvlJc w:val="left"/>
      <w:pPr>
        <w:tabs>
          <w:tab w:val="num" w:pos="4320"/>
        </w:tabs>
        <w:ind w:left="4320" w:hanging="360"/>
      </w:pPr>
      <w:rPr>
        <w:rFonts w:ascii="Wingdings" w:hAnsi="Wingdings" w:cs="Wingdings" w:hint="default"/>
      </w:rPr>
    </w:lvl>
    <w:lvl w:ilvl="6" w:tplc="95EC239E">
      <w:start w:val="1"/>
      <w:numFmt w:val="bullet"/>
      <w:lvlText w:val=""/>
      <w:lvlJc w:val="left"/>
      <w:pPr>
        <w:tabs>
          <w:tab w:val="num" w:pos="5040"/>
        </w:tabs>
        <w:ind w:left="5040" w:hanging="360"/>
      </w:pPr>
      <w:rPr>
        <w:rFonts w:ascii="Wingdings" w:hAnsi="Wingdings" w:cs="Wingdings" w:hint="default"/>
      </w:rPr>
    </w:lvl>
    <w:lvl w:ilvl="7" w:tplc="E9167262">
      <w:start w:val="1"/>
      <w:numFmt w:val="bullet"/>
      <w:lvlText w:val=""/>
      <w:lvlJc w:val="left"/>
      <w:pPr>
        <w:tabs>
          <w:tab w:val="num" w:pos="5760"/>
        </w:tabs>
        <w:ind w:left="5760" w:hanging="360"/>
      </w:pPr>
      <w:rPr>
        <w:rFonts w:ascii="Wingdings" w:hAnsi="Wingdings" w:cs="Wingdings" w:hint="default"/>
      </w:rPr>
    </w:lvl>
    <w:lvl w:ilvl="8" w:tplc="769E007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9A7A53"/>
    <w:multiLevelType w:val="hybridMultilevel"/>
    <w:tmpl w:val="15DC0006"/>
    <w:lvl w:ilvl="0" w:tplc="26A292DC">
      <w:start w:val="1"/>
      <w:numFmt w:val="bullet"/>
      <w:lvlText w:val=""/>
      <w:lvlJc w:val="left"/>
      <w:pPr>
        <w:tabs>
          <w:tab w:val="num" w:pos="720"/>
        </w:tabs>
        <w:ind w:left="720" w:hanging="360"/>
      </w:pPr>
      <w:rPr>
        <w:rFonts w:ascii="Wingdings" w:hAnsi="Wingdings" w:cs="Wingdings" w:hint="default"/>
      </w:rPr>
    </w:lvl>
    <w:lvl w:ilvl="1" w:tplc="6BEA814A">
      <w:start w:val="1"/>
      <w:numFmt w:val="bullet"/>
      <w:lvlText w:val=""/>
      <w:lvlJc w:val="left"/>
      <w:pPr>
        <w:tabs>
          <w:tab w:val="num" w:pos="1440"/>
        </w:tabs>
        <w:ind w:left="1440" w:hanging="360"/>
      </w:pPr>
      <w:rPr>
        <w:rFonts w:ascii="Wingdings" w:hAnsi="Wingdings" w:cs="Wingdings" w:hint="default"/>
      </w:rPr>
    </w:lvl>
    <w:lvl w:ilvl="2" w:tplc="8EBE88A0">
      <w:start w:val="1"/>
      <w:numFmt w:val="bullet"/>
      <w:lvlText w:val=""/>
      <w:lvlJc w:val="left"/>
      <w:pPr>
        <w:tabs>
          <w:tab w:val="num" w:pos="2160"/>
        </w:tabs>
        <w:ind w:left="2160" w:hanging="360"/>
      </w:pPr>
      <w:rPr>
        <w:rFonts w:ascii="Wingdings" w:hAnsi="Wingdings" w:cs="Wingdings" w:hint="default"/>
      </w:rPr>
    </w:lvl>
    <w:lvl w:ilvl="3" w:tplc="CC9AC2E0">
      <w:start w:val="1"/>
      <w:numFmt w:val="bullet"/>
      <w:lvlText w:val=""/>
      <w:lvlJc w:val="left"/>
      <w:pPr>
        <w:tabs>
          <w:tab w:val="num" w:pos="2880"/>
        </w:tabs>
        <w:ind w:left="2880" w:hanging="360"/>
      </w:pPr>
      <w:rPr>
        <w:rFonts w:ascii="Wingdings" w:hAnsi="Wingdings" w:cs="Wingdings" w:hint="default"/>
      </w:rPr>
    </w:lvl>
    <w:lvl w:ilvl="4" w:tplc="8A821220">
      <w:start w:val="1"/>
      <w:numFmt w:val="bullet"/>
      <w:lvlText w:val=""/>
      <w:lvlJc w:val="left"/>
      <w:pPr>
        <w:tabs>
          <w:tab w:val="num" w:pos="3600"/>
        </w:tabs>
        <w:ind w:left="3600" w:hanging="360"/>
      </w:pPr>
      <w:rPr>
        <w:rFonts w:ascii="Wingdings" w:hAnsi="Wingdings" w:cs="Wingdings" w:hint="default"/>
      </w:rPr>
    </w:lvl>
    <w:lvl w:ilvl="5" w:tplc="CC9E70DC">
      <w:start w:val="1"/>
      <w:numFmt w:val="bullet"/>
      <w:lvlText w:val=""/>
      <w:lvlJc w:val="left"/>
      <w:pPr>
        <w:tabs>
          <w:tab w:val="num" w:pos="4320"/>
        </w:tabs>
        <w:ind w:left="4320" w:hanging="360"/>
      </w:pPr>
      <w:rPr>
        <w:rFonts w:ascii="Wingdings" w:hAnsi="Wingdings" w:cs="Wingdings" w:hint="default"/>
      </w:rPr>
    </w:lvl>
    <w:lvl w:ilvl="6" w:tplc="269204E4">
      <w:start w:val="1"/>
      <w:numFmt w:val="bullet"/>
      <w:lvlText w:val=""/>
      <w:lvlJc w:val="left"/>
      <w:pPr>
        <w:tabs>
          <w:tab w:val="num" w:pos="5040"/>
        </w:tabs>
        <w:ind w:left="5040" w:hanging="360"/>
      </w:pPr>
      <w:rPr>
        <w:rFonts w:ascii="Wingdings" w:hAnsi="Wingdings" w:cs="Wingdings" w:hint="default"/>
      </w:rPr>
    </w:lvl>
    <w:lvl w:ilvl="7" w:tplc="D93A2B1E">
      <w:start w:val="1"/>
      <w:numFmt w:val="bullet"/>
      <w:lvlText w:val=""/>
      <w:lvlJc w:val="left"/>
      <w:pPr>
        <w:tabs>
          <w:tab w:val="num" w:pos="5760"/>
        </w:tabs>
        <w:ind w:left="5760" w:hanging="360"/>
      </w:pPr>
      <w:rPr>
        <w:rFonts w:ascii="Wingdings" w:hAnsi="Wingdings" w:cs="Wingdings" w:hint="default"/>
      </w:rPr>
    </w:lvl>
    <w:lvl w:ilvl="8" w:tplc="6C84A6C2">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74C35F2"/>
    <w:multiLevelType w:val="hybridMultilevel"/>
    <w:tmpl w:val="63A40D94"/>
    <w:lvl w:ilvl="0" w:tplc="4B8A46FC">
      <w:start w:val="1"/>
      <w:numFmt w:val="decimal"/>
      <w:lvlText w:val="%1."/>
      <w:lvlJc w:val="left"/>
      <w:pPr>
        <w:tabs>
          <w:tab w:val="num" w:pos="720"/>
        </w:tabs>
        <w:ind w:left="720" w:hanging="360"/>
      </w:pPr>
    </w:lvl>
    <w:lvl w:ilvl="1" w:tplc="9E50DAA4">
      <w:start w:val="1276"/>
      <w:numFmt w:val="bullet"/>
      <w:lvlText w:val=""/>
      <w:lvlJc w:val="left"/>
      <w:pPr>
        <w:tabs>
          <w:tab w:val="num" w:pos="1440"/>
        </w:tabs>
        <w:ind w:left="1440" w:hanging="360"/>
      </w:pPr>
      <w:rPr>
        <w:rFonts w:ascii="Wingdings" w:hAnsi="Wingdings" w:cs="Wingdings" w:hint="default"/>
      </w:rPr>
    </w:lvl>
    <w:lvl w:ilvl="2" w:tplc="501EED02">
      <w:start w:val="1"/>
      <w:numFmt w:val="decimal"/>
      <w:lvlText w:val="%3."/>
      <w:lvlJc w:val="left"/>
      <w:pPr>
        <w:tabs>
          <w:tab w:val="num" w:pos="2160"/>
        </w:tabs>
        <w:ind w:left="2160" w:hanging="360"/>
      </w:pPr>
    </w:lvl>
    <w:lvl w:ilvl="3" w:tplc="1AD84E30">
      <w:start w:val="1"/>
      <w:numFmt w:val="decimal"/>
      <w:lvlText w:val="%4."/>
      <w:lvlJc w:val="left"/>
      <w:pPr>
        <w:tabs>
          <w:tab w:val="num" w:pos="2880"/>
        </w:tabs>
        <w:ind w:left="2880" w:hanging="360"/>
      </w:pPr>
    </w:lvl>
    <w:lvl w:ilvl="4" w:tplc="DBE0B4EE">
      <w:start w:val="1"/>
      <w:numFmt w:val="decimal"/>
      <w:lvlText w:val="%5."/>
      <w:lvlJc w:val="left"/>
      <w:pPr>
        <w:tabs>
          <w:tab w:val="num" w:pos="3600"/>
        </w:tabs>
        <w:ind w:left="3600" w:hanging="360"/>
      </w:pPr>
    </w:lvl>
    <w:lvl w:ilvl="5" w:tplc="BD40B8B0">
      <w:start w:val="1"/>
      <w:numFmt w:val="decimal"/>
      <w:lvlText w:val="%6."/>
      <w:lvlJc w:val="left"/>
      <w:pPr>
        <w:tabs>
          <w:tab w:val="num" w:pos="4320"/>
        </w:tabs>
        <w:ind w:left="4320" w:hanging="360"/>
      </w:pPr>
    </w:lvl>
    <w:lvl w:ilvl="6" w:tplc="F00EFCC0">
      <w:start w:val="1"/>
      <w:numFmt w:val="decimal"/>
      <w:lvlText w:val="%7."/>
      <w:lvlJc w:val="left"/>
      <w:pPr>
        <w:tabs>
          <w:tab w:val="num" w:pos="5040"/>
        </w:tabs>
        <w:ind w:left="5040" w:hanging="360"/>
      </w:pPr>
    </w:lvl>
    <w:lvl w:ilvl="7" w:tplc="E9980958">
      <w:start w:val="1"/>
      <w:numFmt w:val="decimal"/>
      <w:lvlText w:val="%8."/>
      <w:lvlJc w:val="left"/>
      <w:pPr>
        <w:tabs>
          <w:tab w:val="num" w:pos="5760"/>
        </w:tabs>
        <w:ind w:left="5760" w:hanging="360"/>
      </w:pPr>
    </w:lvl>
    <w:lvl w:ilvl="8" w:tplc="C74EB9D0">
      <w:start w:val="1"/>
      <w:numFmt w:val="decimal"/>
      <w:lvlText w:val="%9."/>
      <w:lvlJc w:val="left"/>
      <w:pPr>
        <w:tabs>
          <w:tab w:val="num" w:pos="6480"/>
        </w:tabs>
        <w:ind w:left="6480" w:hanging="360"/>
      </w:pPr>
    </w:lvl>
  </w:abstractNum>
  <w:abstractNum w:abstractNumId="7" w15:restartNumberingAfterBreak="0">
    <w:nsid w:val="59DF7724"/>
    <w:multiLevelType w:val="hybridMultilevel"/>
    <w:tmpl w:val="EB58439E"/>
    <w:lvl w:ilvl="0" w:tplc="62BE8566">
      <w:start w:val="1"/>
      <w:numFmt w:val="bullet"/>
      <w:lvlText w:val=""/>
      <w:lvlJc w:val="left"/>
      <w:pPr>
        <w:tabs>
          <w:tab w:val="num" w:pos="720"/>
        </w:tabs>
        <w:ind w:left="720" w:hanging="360"/>
      </w:pPr>
      <w:rPr>
        <w:rFonts w:ascii="Wingdings" w:hAnsi="Wingdings" w:cs="Wingdings" w:hint="default"/>
      </w:rPr>
    </w:lvl>
    <w:lvl w:ilvl="1" w:tplc="1596947E">
      <w:start w:val="1"/>
      <w:numFmt w:val="bullet"/>
      <w:lvlText w:val=""/>
      <w:lvlJc w:val="left"/>
      <w:pPr>
        <w:tabs>
          <w:tab w:val="num" w:pos="1440"/>
        </w:tabs>
        <w:ind w:left="1440" w:hanging="360"/>
      </w:pPr>
      <w:rPr>
        <w:rFonts w:ascii="Wingdings" w:hAnsi="Wingdings" w:cs="Wingdings" w:hint="default"/>
      </w:rPr>
    </w:lvl>
    <w:lvl w:ilvl="2" w:tplc="36FA708E">
      <w:start w:val="1"/>
      <w:numFmt w:val="bullet"/>
      <w:lvlText w:val=""/>
      <w:lvlJc w:val="left"/>
      <w:pPr>
        <w:tabs>
          <w:tab w:val="num" w:pos="2160"/>
        </w:tabs>
        <w:ind w:left="2160" w:hanging="360"/>
      </w:pPr>
      <w:rPr>
        <w:rFonts w:ascii="Wingdings" w:hAnsi="Wingdings" w:cs="Wingdings" w:hint="default"/>
      </w:rPr>
    </w:lvl>
    <w:lvl w:ilvl="3" w:tplc="623AB5D4">
      <w:start w:val="1"/>
      <w:numFmt w:val="bullet"/>
      <w:lvlText w:val=""/>
      <w:lvlJc w:val="left"/>
      <w:pPr>
        <w:tabs>
          <w:tab w:val="num" w:pos="2880"/>
        </w:tabs>
        <w:ind w:left="2880" w:hanging="360"/>
      </w:pPr>
      <w:rPr>
        <w:rFonts w:ascii="Wingdings" w:hAnsi="Wingdings" w:cs="Wingdings" w:hint="default"/>
      </w:rPr>
    </w:lvl>
    <w:lvl w:ilvl="4" w:tplc="379CCB68">
      <w:start w:val="1"/>
      <w:numFmt w:val="bullet"/>
      <w:lvlText w:val=""/>
      <w:lvlJc w:val="left"/>
      <w:pPr>
        <w:tabs>
          <w:tab w:val="num" w:pos="3600"/>
        </w:tabs>
        <w:ind w:left="3600" w:hanging="360"/>
      </w:pPr>
      <w:rPr>
        <w:rFonts w:ascii="Wingdings" w:hAnsi="Wingdings" w:cs="Wingdings" w:hint="default"/>
      </w:rPr>
    </w:lvl>
    <w:lvl w:ilvl="5" w:tplc="11C64B52">
      <w:start w:val="1"/>
      <w:numFmt w:val="bullet"/>
      <w:lvlText w:val=""/>
      <w:lvlJc w:val="left"/>
      <w:pPr>
        <w:tabs>
          <w:tab w:val="num" w:pos="4320"/>
        </w:tabs>
        <w:ind w:left="4320" w:hanging="360"/>
      </w:pPr>
      <w:rPr>
        <w:rFonts w:ascii="Wingdings" w:hAnsi="Wingdings" w:cs="Wingdings" w:hint="default"/>
      </w:rPr>
    </w:lvl>
    <w:lvl w:ilvl="6" w:tplc="1C985932">
      <w:start w:val="1"/>
      <w:numFmt w:val="bullet"/>
      <w:lvlText w:val=""/>
      <w:lvlJc w:val="left"/>
      <w:pPr>
        <w:tabs>
          <w:tab w:val="num" w:pos="5040"/>
        </w:tabs>
        <w:ind w:left="5040" w:hanging="360"/>
      </w:pPr>
      <w:rPr>
        <w:rFonts w:ascii="Wingdings" w:hAnsi="Wingdings" w:cs="Wingdings" w:hint="default"/>
      </w:rPr>
    </w:lvl>
    <w:lvl w:ilvl="7" w:tplc="3ED02B7A">
      <w:start w:val="1"/>
      <w:numFmt w:val="bullet"/>
      <w:lvlText w:val=""/>
      <w:lvlJc w:val="left"/>
      <w:pPr>
        <w:tabs>
          <w:tab w:val="num" w:pos="5760"/>
        </w:tabs>
        <w:ind w:left="5760" w:hanging="360"/>
      </w:pPr>
      <w:rPr>
        <w:rFonts w:ascii="Wingdings" w:hAnsi="Wingdings" w:cs="Wingdings" w:hint="default"/>
      </w:rPr>
    </w:lvl>
    <w:lvl w:ilvl="8" w:tplc="4CA2687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7D51FA4"/>
    <w:multiLevelType w:val="hybridMultilevel"/>
    <w:tmpl w:val="3E3C1366"/>
    <w:lvl w:ilvl="0" w:tplc="96CA643A">
      <w:start w:val="1"/>
      <w:numFmt w:val="bullet"/>
      <w:lvlText w:val=""/>
      <w:lvlJc w:val="left"/>
      <w:pPr>
        <w:tabs>
          <w:tab w:val="num" w:pos="720"/>
        </w:tabs>
        <w:ind w:left="720" w:hanging="360"/>
      </w:pPr>
      <w:rPr>
        <w:rFonts w:ascii="Wingdings" w:hAnsi="Wingdings" w:cs="Wingdings" w:hint="default"/>
      </w:rPr>
    </w:lvl>
    <w:lvl w:ilvl="1" w:tplc="7F80F50C">
      <w:start w:val="1"/>
      <w:numFmt w:val="bullet"/>
      <w:lvlText w:val=""/>
      <w:lvlJc w:val="left"/>
      <w:pPr>
        <w:tabs>
          <w:tab w:val="num" w:pos="1440"/>
        </w:tabs>
        <w:ind w:left="1440" w:hanging="360"/>
      </w:pPr>
      <w:rPr>
        <w:rFonts w:ascii="Wingdings" w:hAnsi="Wingdings" w:cs="Wingdings" w:hint="default"/>
      </w:rPr>
    </w:lvl>
    <w:lvl w:ilvl="2" w:tplc="6AB2C098">
      <w:start w:val="1"/>
      <w:numFmt w:val="bullet"/>
      <w:lvlText w:val=""/>
      <w:lvlJc w:val="left"/>
      <w:pPr>
        <w:tabs>
          <w:tab w:val="num" w:pos="2160"/>
        </w:tabs>
        <w:ind w:left="2160" w:hanging="360"/>
      </w:pPr>
      <w:rPr>
        <w:rFonts w:ascii="Wingdings" w:hAnsi="Wingdings" w:cs="Wingdings" w:hint="default"/>
      </w:rPr>
    </w:lvl>
    <w:lvl w:ilvl="3" w:tplc="4334B80A">
      <w:start w:val="1"/>
      <w:numFmt w:val="bullet"/>
      <w:lvlText w:val=""/>
      <w:lvlJc w:val="left"/>
      <w:pPr>
        <w:tabs>
          <w:tab w:val="num" w:pos="2880"/>
        </w:tabs>
        <w:ind w:left="2880" w:hanging="360"/>
      </w:pPr>
      <w:rPr>
        <w:rFonts w:ascii="Wingdings" w:hAnsi="Wingdings" w:cs="Wingdings" w:hint="default"/>
      </w:rPr>
    </w:lvl>
    <w:lvl w:ilvl="4" w:tplc="0FCC8BCE">
      <w:start w:val="1"/>
      <w:numFmt w:val="bullet"/>
      <w:lvlText w:val=""/>
      <w:lvlJc w:val="left"/>
      <w:pPr>
        <w:tabs>
          <w:tab w:val="num" w:pos="3600"/>
        </w:tabs>
        <w:ind w:left="3600" w:hanging="360"/>
      </w:pPr>
      <w:rPr>
        <w:rFonts w:ascii="Wingdings" w:hAnsi="Wingdings" w:cs="Wingdings" w:hint="default"/>
      </w:rPr>
    </w:lvl>
    <w:lvl w:ilvl="5" w:tplc="D1AC51A4">
      <w:start w:val="1"/>
      <w:numFmt w:val="bullet"/>
      <w:lvlText w:val=""/>
      <w:lvlJc w:val="left"/>
      <w:pPr>
        <w:tabs>
          <w:tab w:val="num" w:pos="4320"/>
        </w:tabs>
        <w:ind w:left="4320" w:hanging="360"/>
      </w:pPr>
      <w:rPr>
        <w:rFonts w:ascii="Wingdings" w:hAnsi="Wingdings" w:cs="Wingdings" w:hint="default"/>
      </w:rPr>
    </w:lvl>
    <w:lvl w:ilvl="6" w:tplc="63542966">
      <w:start w:val="1"/>
      <w:numFmt w:val="bullet"/>
      <w:lvlText w:val=""/>
      <w:lvlJc w:val="left"/>
      <w:pPr>
        <w:tabs>
          <w:tab w:val="num" w:pos="5040"/>
        </w:tabs>
        <w:ind w:left="5040" w:hanging="360"/>
      </w:pPr>
      <w:rPr>
        <w:rFonts w:ascii="Wingdings" w:hAnsi="Wingdings" w:cs="Wingdings" w:hint="default"/>
      </w:rPr>
    </w:lvl>
    <w:lvl w:ilvl="7" w:tplc="BB38F3DE">
      <w:start w:val="1"/>
      <w:numFmt w:val="bullet"/>
      <w:lvlText w:val=""/>
      <w:lvlJc w:val="left"/>
      <w:pPr>
        <w:tabs>
          <w:tab w:val="num" w:pos="5760"/>
        </w:tabs>
        <w:ind w:left="5760" w:hanging="360"/>
      </w:pPr>
      <w:rPr>
        <w:rFonts w:ascii="Wingdings" w:hAnsi="Wingdings" w:cs="Wingdings" w:hint="default"/>
      </w:rPr>
    </w:lvl>
    <w:lvl w:ilvl="8" w:tplc="29783EB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5D94B97"/>
    <w:multiLevelType w:val="hybridMultilevel"/>
    <w:tmpl w:val="508EDB8C"/>
    <w:lvl w:ilvl="0" w:tplc="4084571C">
      <w:start w:val="1"/>
      <w:numFmt w:val="bullet"/>
      <w:lvlText w:val=""/>
      <w:lvlJc w:val="left"/>
      <w:pPr>
        <w:tabs>
          <w:tab w:val="num" w:pos="720"/>
        </w:tabs>
        <w:ind w:left="720" w:hanging="360"/>
      </w:pPr>
      <w:rPr>
        <w:rFonts w:ascii="Wingdings" w:hAnsi="Wingdings" w:cs="Wingdings" w:hint="default"/>
      </w:rPr>
    </w:lvl>
    <w:lvl w:ilvl="1" w:tplc="406249D8">
      <w:start w:val="1"/>
      <w:numFmt w:val="bullet"/>
      <w:lvlText w:val=""/>
      <w:lvlJc w:val="left"/>
      <w:pPr>
        <w:tabs>
          <w:tab w:val="num" w:pos="1440"/>
        </w:tabs>
        <w:ind w:left="1440" w:hanging="360"/>
      </w:pPr>
      <w:rPr>
        <w:rFonts w:ascii="Wingdings" w:hAnsi="Wingdings" w:cs="Wingdings" w:hint="default"/>
      </w:rPr>
    </w:lvl>
    <w:lvl w:ilvl="2" w:tplc="74D0EDAE">
      <w:start w:val="1"/>
      <w:numFmt w:val="bullet"/>
      <w:lvlText w:val=""/>
      <w:lvlJc w:val="left"/>
      <w:pPr>
        <w:tabs>
          <w:tab w:val="num" w:pos="2160"/>
        </w:tabs>
        <w:ind w:left="2160" w:hanging="360"/>
      </w:pPr>
      <w:rPr>
        <w:rFonts w:ascii="Wingdings" w:hAnsi="Wingdings" w:cs="Wingdings" w:hint="default"/>
      </w:rPr>
    </w:lvl>
    <w:lvl w:ilvl="3" w:tplc="C218C03A">
      <w:start w:val="1"/>
      <w:numFmt w:val="bullet"/>
      <w:lvlText w:val=""/>
      <w:lvlJc w:val="left"/>
      <w:pPr>
        <w:tabs>
          <w:tab w:val="num" w:pos="2880"/>
        </w:tabs>
        <w:ind w:left="2880" w:hanging="360"/>
      </w:pPr>
      <w:rPr>
        <w:rFonts w:ascii="Wingdings" w:hAnsi="Wingdings" w:cs="Wingdings" w:hint="default"/>
      </w:rPr>
    </w:lvl>
    <w:lvl w:ilvl="4" w:tplc="E85A707C">
      <w:start w:val="1"/>
      <w:numFmt w:val="bullet"/>
      <w:lvlText w:val=""/>
      <w:lvlJc w:val="left"/>
      <w:pPr>
        <w:tabs>
          <w:tab w:val="num" w:pos="3600"/>
        </w:tabs>
        <w:ind w:left="3600" w:hanging="360"/>
      </w:pPr>
      <w:rPr>
        <w:rFonts w:ascii="Wingdings" w:hAnsi="Wingdings" w:cs="Wingdings" w:hint="default"/>
      </w:rPr>
    </w:lvl>
    <w:lvl w:ilvl="5" w:tplc="D068D2EC">
      <w:start w:val="1"/>
      <w:numFmt w:val="bullet"/>
      <w:lvlText w:val=""/>
      <w:lvlJc w:val="left"/>
      <w:pPr>
        <w:tabs>
          <w:tab w:val="num" w:pos="4320"/>
        </w:tabs>
        <w:ind w:left="4320" w:hanging="360"/>
      </w:pPr>
      <w:rPr>
        <w:rFonts w:ascii="Wingdings" w:hAnsi="Wingdings" w:cs="Wingdings" w:hint="default"/>
      </w:rPr>
    </w:lvl>
    <w:lvl w:ilvl="6" w:tplc="22BCDEB4">
      <w:start w:val="1"/>
      <w:numFmt w:val="bullet"/>
      <w:lvlText w:val=""/>
      <w:lvlJc w:val="left"/>
      <w:pPr>
        <w:tabs>
          <w:tab w:val="num" w:pos="5040"/>
        </w:tabs>
        <w:ind w:left="5040" w:hanging="360"/>
      </w:pPr>
      <w:rPr>
        <w:rFonts w:ascii="Wingdings" w:hAnsi="Wingdings" w:cs="Wingdings" w:hint="default"/>
      </w:rPr>
    </w:lvl>
    <w:lvl w:ilvl="7" w:tplc="5EB0F9E0">
      <w:start w:val="1"/>
      <w:numFmt w:val="bullet"/>
      <w:lvlText w:val=""/>
      <w:lvlJc w:val="left"/>
      <w:pPr>
        <w:tabs>
          <w:tab w:val="num" w:pos="5760"/>
        </w:tabs>
        <w:ind w:left="5760" w:hanging="360"/>
      </w:pPr>
      <w:rPr>
        <w:rFonts w:ascii="Wingdings" w:hAnsi="Wingdings" w:cs="Wingdings" w:hint="default"/>
      </w:rPr>
    </w:lvl>
    <w:lvl w:ilvl="8" w:tplc="9DC631B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CA754A"/>
    <w:multiLevelType w:val="hybridMultilevel"/>
    <w:tmpl w:val="F26EEDEE"/>
    <w:lvl w:ilvl="0" w:tplc="45E23D7E">
      <w:start w:val="1"/>
      <w:numFmt w:val="bullet"/>
      <w:lvlText w:val="•"/>
      <w:lvlJc w:val="left"/>
      <w:pPr>
        <w:tabs>
          <w:tab w:val="num" w:pos="720"/>
        </w:tabs>
        <w:ind w:left="720" w:hanging="360"/>
      </w:pPr>
      <w:rPr>
        <w:rFonts w:ascii="Times New Roman" w:hAnsi="Times New Roman" w:cs="Times New Roman" w:hint="default"/>
      </w:rPr>
    </w:lvl>
    <w:lvl w:ilvl="1" w:tplc="7FAAFF6A">
      <w:start w:val="1"/>
      <w:numFmt w:val="bullet"/>
      <w:lvlText w:val="•"/>
      <w:lvlJc w:val="left"/>
      <w:pPr>
        <w:tabs>
          <w:tab w:val="num" w:pos="1440"/>
        </w:tabs>
        <w:ind w:left="1440" w:hanging="360"/>
      </w:pPr>
      <w:rPr>
        <w:rFonts w:ascii="Times New Roman" w:hAnsi="Times New Roman" w:cs="Times New Roman" w:hint="default"/>
      </w:rPr>
    </w:lvl>
    <w:lvl w:ilvl="2" w:tplc="4E384D8A">
      <w:start w:val="1"/>
      <w:numFmt w:val="bullet"/>
      <w:lvlText w:val="•"/>
      <w:lvlJc w:val="left"/>
      <w:pPr>
        <w:tabs>
          <w:tab w:val="num" w:pos="2160"/>
        </w:tabs>
        <w:ind w:left="2160" w:hanging="360"/>
      </w:pPr>
      <w:rPr>
        <w:rFonts w:ascii="Times New Roman" w:hAnsi="Times New Roman" w:cs="Times New Roman" w:hint="default"/>
      </w:rPr>
    </w:lvl>
    <w:lvl w:ilvl="3" w:tplc="F94676EC">
      <w:start w:val="1"/>
      <w:numFmt w:val="bullet"/>
      <w:lvlText w:val="•"/>
      <w:lvlJc w:val="left"/>
      <w:pPr>
        <w:tabs>
          <w:tab w:val="num" w:pos="2880"/>
        </w:tabs>
        <w:ind w:left="2880" w:hanging="360"/>
      </w:pPr>
      <w:rPr>
        <w:rFonts w:ascii="Times New Roman" w:hAnsi="Times New Roman" w:cs="Times New Roman" w:hint="default"/>
      </w:rPr>
    </w:lvl>
    <w:lvl w:ilvl="4" w:tplc="B5201FBC">
      <w:start w:val="1"/>
      <w:numFmt w:val="bullet"/>
      <w:lvlText w:val="•"/>
      <w:lvlJc w:val="left"/>
      <w:pPr>
        <w:tabs>
          <w:tab w:val="num" w:pos="3600"/>
        </w:tabs>
        <w:ind w:left="3600" w:hanging="360"/>
      </w:pPr>
      <w:rPr>
        <w:rFonts w:ascii="Times New Roman" w:hAnsi="Times New Roman" w:cs="Times New Roman" w:hint="default"/>
      </w:rPr>
    </w:lvl>
    <w:lvl w:ilvl="5" w:tplc="E0B0508C">
      <w:start w:val="1"/>
      <w:numFmt w:val="bullet"/>
      <w:lvlText w:val="•"/>
      <w:lvlJc w:val="left"/>
      <w:pPr>
        <w:tabs>
          <w:tab w:val="num" w:pos="4320"/>
        </w:tabs>
        <w:ind w:left="4320" w:hanging="360"/>
      </w:pPr>
      <w:rPr>
        <w:rFonts w:ascii="Times New Roman" w:hAnsi="Times New Roman" w:cs="Times New Roman" w:hint="default"/>
      </w:rPr>
    </w:lvl>
    <w:lvl w:ilvl="6" w:tplc="8D8CABEC">
      <w:start w:val="1"/>
      <w:numFmt w:val="bullet"/>
      <w:lvlText w:val="•"/>
      <w:lvlJc w:val="left"/>
      <w:pPr>
        <w:tabs>
          <w:tab w:val="num" w:pos="5040"/>
        </w:tabs>
        <w:ind w:left="5040" w:hanging="360"/>
      </w:pPr>
      <w:rPr>
        <w:rFonts w:ascii="Times New Roman" w:hAnsi="Times New Roman" w:cs="Times New Roman" w:hint="default"/>
      </w:rPr>
    </w:lvl>
    <w:lvl w:ilvl="7" w:tplc="E84C2B1C">
      <w:start w:val="1"/>
      <w:numFmt w:val="bullet"/>
      <w:lvlText w:val="•"/>
      <w:lvlJc w:val="left"/>
      <w:pPr>
        <w:tabs>
          <w:tab w:val="num" w:pos="5760"/>
        </w:tabs>
        <w:ind w:left="5760" w:hanging="360"/>
      </w:pPr>
      <w:rPr>
        <w:rFonts w:ascii="Times New Roman" w:hAnsi="Times New Roman" w:cs="Times New Roman" w:hint="default"/>
      </w:rPr>
    </w:lvl>
    <w:lvl w:ilvl="8" w:tplc="1898D1DE">
      <w:start w:val="1"/>
      <w:numFmt w:val="bullet"/>
      <w:lvlText w:val="•"/>
      <w:lvlJc w:val="left"/>
      <w:pPr>
        <w:tabs>
          <w:tab w:val="num" w:pos="6480"/>
        </w:tabs>
        <w:ind w:left="6480" w:hanging="360"/>
      </w:pPr>
      <w:rPr>
        <w:rFonts w:ascii="Times New Roman" w:hAnsi="Times New Roman" w:cs="Times New Roman" w:hint="default"/>
      </w:rPr>
    </w:lvl>
  </w:abstractNum>
  <w:num w:numId="1">
    <w:abstractNumId w:val="10"/>
  </w:num>
  <w:num w:numId="2">
    <w:abstractNumId w:val="6"/>
  </w:num>
  <w:num w:numId="3">
    <w:abstractNumId w:val="9"/>
  </w:num>
  <w:num w:numId="4">
    <w:abstractNumId w:val="1"/>
  </w:num>
  <w:num w:numId="5">
    <w:abstractNumId w:val="2"/>
  </w:num>
  <w:num w:numId="6">
    <w:abstractNumId w:val="3"/>
  </w:num>
  <w:num w:numId="7">
    <w:abstractNumId w:val="5"/>
  </w:num>
  <w:num w:numId="8">
    <w:abstractNumId w:val="8"/>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78"/>
    <w:rsid w:val="00010ABD"/>
    <w:rsid w:val="00011699"/>
    <w:rsid w:val="00045BEA"/>
    <w:rsid w:val="000A15C2"/>
    <w:rsid w:val="000A6391"/>
    <w:rsid w:val="000E578A"/>
    <w:rsid w:val="000F23C5"/>
    <w:rsid w:val="000F5D8C"/>
    <w:rsid w:val="001355F7"/>
    <w:rsid w:val="00142CAF"/>
    <w:rsid w:val="00156C37"/>
    <w:rsid w:val="00173BD2"/>
    <w:rsid w:val="0019700A"/>
    <w:rsid w:val="001B0D8B"/>
    <w:rsid w:val="001D3E4C"/>
    <w:rsid w:val="001D6C98"/>
    <w:rsid w:val="001D78CC"/>
    <w:rsid w:val="002235DC"/>
    <w:rsid w:val="00241349"/>
    <w:rsid w:val="00247846"/>
    <w:rsid w:val="002528CA"/>
    <w:rsid w:val="002902C9"/>
    <w:rsid w:val="002A4513"/>
    <w:rsid w:val="002C3621"/>
    <w:rsid w:val="00305F6D"/>
    <w:rsid w:val="00314EBF"/>
    <w:rsid w:val="003224BA"/>
    <w:rsid w:val="00351F3F"/>
    <w:rsid w:val="00384C5F"/>
    <w:rsid w:val="003A089B"/>
    <w:rsid w:val="003A0BF1"/>
    <w:rsid w:val="003A3D80"/>
    <w:rsid w:val="003D6CC7"/>
    <w:rsid w:val="00400735"/>
    <w:rsid w:val="004105E9"/>
    <w:rsid w:val="00436195"/>
    <w:rsid w:val="00464289"/>
    <w:rsid w:val="00464A08"/>
    <w:rsid w:val="004C7E9D"/>
    <w:rsid w:val="004E0AB1"/>
    <w:rsid w:val="004E4056"/>
    <w:rsid w:val="00504182"/>
    <w:rsid w:val="00552112"/>
    <w:rsid w:val="005553CC"/>
    <w:rsid w:val="00574B00"/>
    <w:rsid w:val="00580C8C"/>
    <w:rsid w:val="005A3123"/>
    <w:rsid w:val="005B7688"/>
    <w:rsid w:val="005E45BE"/>
    <w:rsid w:val="00600076"/>
    <w:rsid w:val="00601962"/>
    <w:rsid w:val="0062017E"/>
    <w:rsid w:val="00625D82"/>
    <w:rsid w:val="00644FE5"/>
    <w:rsid w:val="00663443"/>
    <w:rsid w:val="006675B0"/>
    <w:rsid w:val="0069307D"/>
    <w:rsid w:val="00696617"/>
    <w:rsid w:val="006A57DD"/>
    <w:rsid w:val="006E1416"/>
    <w:rsid w:val="00705004"/>
    <w:rsid w:val="0070525A"/>
    <w:rsid w:val="0072057E"/>
    <w:rsid w:val="00765FD6"/>
    <w:rsid w:val="00776297"/>
    <w:rsid w:val="007C5D21"/>
    <w:rsid w:val="00862651"/>
    <w:rsid w:val="00866734"/>
    <w:rsid w:val="008A676C"/>
    <w:rsid w:val="008A76D6"/>
    <w:rsid w:val="008C3B2E"/>
    <w:rsid w:val="008C7E22"/>
    <w:rsid w:val="0090150C"/>
    <w:rsid w:val="00911171"/>
    <w:rsid w:val="009271C4"/>
    <w:rsid w:val="0097515E"/>
    <w:rsid w:val="009A03F9"/>
    <w:rsid w:val="009A6400"/>
    <w:rsid w:val="009D3B8B"/>
    <w:rsid w:val="009D406A"/>
    <w:rsid w:val="009D49E5"/>
    <w:rsid w:val="00A0168B"/>
    <w:rsid w:val="00A10E82"/>
    <w:rsid w:val="00A242EF"/>
    <w:rsid w:val="00A65F2F"/>
    <w:rsid w:val="00A837DF"/>
    <w:rsid w:val="00AB1423"/>
    <w:rsid w:val="00AD6BC5"/>
    <w:rsid w:val="00AE3EE3"/>
    <w:rsid w:val="00B33D78"/>
    <w:rsid w:val="00B34610"/>
    <w:rsid w:val="00B631CB"/>
    <w:rsid w:val="00B709CC"/>
    <w:rsid w:val="00BB0EF6"/>
    <w:rsid w:val="00BE734E"/>
    <w:rsid w:val="00BF304B"/>
    <w:rsid w:val="00C0601F"/>
    <w:rsid w:val="00C067C0"/>
    <w:rsid w:val="00C61675"/>
    <w:rsid w:val="00CB7F3A"/>
    <w:rsid w:val="00CD6193"/>
    <w:rsid w:val="00CE51F6"/>
    <w:rsid w:val="00CE6BCE"/>
    <w:rsid w:val="00CF7450"/>
    <w:rsid w:val="00D447DD"/>
    <w:rsid w:val="00D67F98"/>
    <w:rsid w:val="00DD6583"/>
    <w:rsid w:val="00DD70FE"/>
    <w:rsid w:val="00DF3811"/>
    <w:rsid w:val="00DF5F0B"/>
    <w:rsid w:val="00DF67DD"/>
    <w:rsid w:val="00E01819"/>
    <w:rsid w:val="00E34CB1"/>
    <w:rsid w:val="00E6750D"/>
    <w:rsid w:val="00EB67DA"/>
    <w:rsid w:val="00EC18CD"/>
    <w:rsid w:val="00EE46E4"/>
    <w:rsid w:val="00EF35FE"/>
    <w:rsid w:val="00EF4B61"/>
    <w:rsid w:val="00F067EA"/>
    <w:rsid w:val="00F52802"/>
    <w:rsid w:val="00F62505"/>
    <w:rsid w:val="00F93774"/>
    <w:rsid w:val="00F95F73"/>
    <w:rsid w:val="00FD2A79"/>
    <w:rsid w:val="00FF0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2D7C7D-A4A1-4CA5-BE85-1965828C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651"/>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24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224BA"/>
    <w:rPr>
      <w:rFonts w:ascii="Tahoma" w:hAnsi="Tahoma" w:cs="Tahoma"/>
      <w:sz w:val="16"/>
      <w:szCs w:val="16"/>
    </w:rPr>
  </w:style>
  <w:style w:type="paragraph" w:styleId="a5">
    <w:name w:val="List Paragraph"/>
    <w:aliases w:val="Источник"/>
    <w:basedOn w:val="a"/>
    <w:next w:val="a"/>
    <w:uiPriority w:val="99"/>
    <w:qFormat/>
    <w:rsid w:val="003A0BF1"/>
    <w:pPr>
      <w:spacing w:before="120" w:after="0"/>
      <w:jc w:val="both"/>
    </w:pPr>
    <w:rPr>
      <w:rFonts w:ascii="Segoe UI" w:hAnsi="Segoe UI" w:cs="Segoe UI"/>
      <w:b/>
      <w:bCs/>
      <w:color w:val="365F9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15851">
      <w:marLeft w:val="0"/>
      <w:marRight w:val="0"/>
      <w:marTop w:val="0"/>
      <w:marBottom w:val="0"/>
      <w:divBdr>
        <w:top w:val="none" w:sz="0" w:space="0" w:color="auto"/>
        <w:left w:val="none" w:sz="0" w:space="0" w:color="auto"/>
        <w:bottom w:val="none" w:sz="0" w:space="0" w:color="auto"/>
        <w:right w:val="none" w:sz="0" w:space="0" w:color="auto"/>
      </w:divBdr>
    </w:div>
    <w:div w:id="1924215852">
      <w:marLeft w:val="0"/>
      <w:marRight w:val="0"/>
      <w:marTop w:val="0"/>
      <w:marBottom w:val="0"/>
      <w:divBdr>
        <w:top w:val="none" w:sz="0" w:space="0" w:color="auto"/>
        <w:left w:val="none" w:sz="0" w:space="0" w:color="auto"/>
        <w:bottom w:val="none" w:sz="0" w:space="0" w:color="auto"/>
        <w:right w:val="none" w:sz="0" w:space="0" w:color="auto"/>
      </w:divBdr>
    </w:div>
    <w:div w:id="1924215853">
      <w:marLeft w:val="0"/>
      <w:marRight w:val="0"/>
      <w:marTop w:val="0"/>
      <w:marBottom w:val="0"/>
      <w:divBdr>
        <w:top w:val="none" w:sz="0" w:space="0" w:color="auto"/>
        <w:left w:val="none" w:sz="0" w:space="0" w:color="auto"/>
        <w:bottom w:val="none" w:sz="0" w:space="0" w:color="auto"/>
        <w:right w:val="none" w:sz="0" w:space="0" w:color="auto"/>
      </w:divBdr>
      <w:divsChild>
        <w:div w:id="1924215850">
          <w:marLeft w:val="1166"/>
          <w:marRight w:val="0"/>
          <w:marTop w:val="58"/>
          <w:marBottom w:val="0"/>
          <w:divBdr>
            <w:top w:val="none" w:sz="0" w:space="0" w:color="auto"/>
            <w:left w:val="none" w:sz="0" w:space="0" w:color="auto"/>
            <w:bottom w:val="none" w:sz="0" w:space="0" w:color="auto"/>
            <w:right w:val="none" w:sz="0" w:space="0" w:color="auto"/>
          </w:divBdr>
        </w:div>
        <w:div w:id="1924215860">
          <w:marLeft w:val="1166"/>
          <w:marRight w:val="0"/>
          <w:marTop w:val="58"/>
          <w:marBottom w:val="0"/>
          <w:divBdr>
            <w:top w:val="none" w:sz="0" w:space="0" w:color="auto"/>
            <w:left w:val="none" w:sz="0" w:space="0" w:color="auto"/>
            <w:bottom w:val="none" w:sz="0" w:space="0" w:color="auto"/>
            <w:right w:val="none" w:sz="0" w:space="0" w:color="auto"/>
          </w:divBdr>
        </w:div>
        <w:div w:id="1924215861">
          <w:marLeft w:val="547"/>
          <w:marRight w:val="0"/>
          <w:marTop w:val="58"/>
          <w:marBottom w:val="0"/>
          <w:divBdr>
            <w:top w:val="none" w:sz="0" w:space="0" w:color="auto"/>
            <w:left w:val="none" w:sz="0" w:space="0" w:color="auto"/>
            <w:bottom w:val="none" w:sz="0" w:space="0" w:color="auto"/>
            <w:right w:val="none" w:sz="0" w:space="0" w:color="auto"/>
          </w:divBdr>
        </w:div>
        <w:div w:id="1924215864">
          <w:marLeft w:val="1166"/>
          <w:marRight w:val="0"/>
          <w:marTop w:val="58"/>
          <w:marBottom w:val="0"/>
          <w:divBdr>
            <w:top w:val="none" w:sz="0" w:space="0" w:color="auto"/>
            <w:left w:val="none" w:sz="0" w:space="0" w:color="auto"/>
            <w:bottom w:val="none" w:sz="0" w:space="0" w:color="auto"/>
            <w:right w:val="none" w:sz="0" w:space="0" w:color="auto"/>
          </w:divBdr>
        </w:div>
        <w:div w:id="1924215868">
          <w:marLeft w:val="547"/>
          <w:marRight w:val="0"/>
          <w:marTop w:val="58"/>
          <w:marBottom w:val="0"/>
          <w:divBdr>
            <w:top w:val="none" w:sz="0" w:space="0" w:color="auto"/>
            <w:left w:val="none" w:sz="0" w:space="0" w:color="auto"/>
            <w:bottom w:val="none" w:sz="0" w:space="0" w:color="auto"/>
            <w:right w:val="none" w:sz="0" w:space="0" w:color="auto"/>
          </w:divBdr>
        </w:div>
        <w:div w:id="1924215869">
          <w:marLeft w:val="1166"/>
          <w:marRight w:val="0"/>
          <w:marTop w:val="58"/>
          <w:marBottom w:val="0"/>
          <w:divBdr>
            <w:top w:val="none" w:sz="0" w:space="0" w:color="auto"/>
            <w:left w:val="none" w:sz="0" w:space="0" w:color="auto"/>
            <w:bottom w:val="none" w:sz="0" w:space="0" w:color="auto"/>
            <w:right w:val="none" w:sz="0" w:space="0" w:color="auto"/>
          </w:divBdr>
        </w:div>
      </w:divsChild>
    </w:div>
    <w:div w:id="1924215856">
      <w:marLeft w:val="0"/>
      <w:marRight w:val="0"/>
      <w:marTop w:val="0"/>
      <w:marBottom w:val="0"/>
      <w:divBdr>
        <w:top w:val="none" w:sz="0" w:space="0" w:color="auto"/>
        <w:left w:val="none" w:sz="0" w:space="0" w:color="auto"/>
        <w:bottom w:val="none" w:sz="0" w:space="0" w:color="auto"/>
        <w:right w:val="none" w:sz="0" w:space="0" w:color="auto"/>
      </w:divBdr>
    </w:div>
    <w:div w:id="1924215857">
      <w:marLeft w:val="0"/>
      <w:marRight w:val="0"/>
      <w:marTop w:val="0"/>
      <w:marBottom w:val="0"/>
      <w:divBdr>
        <w:top w:val="none" w:sz="0" w:space="0" w:color="auto"/>
        <w:left w:val="none" w:sz="0" w:space="0" w:color="auto"/>
        <w:bottom w:val="none" w:sz="0" w:space="0" w:color="auto"/>
        <w:right w:val="none" w:sz="0" w:space="0" w:color="auto"/>
      </w:divBdr>
    </w:div>
    <w:div w:id="1924215859">
      <w:marLeft w:val="0"/>
      <w:marRight w:val="0"/>
      <w:marTop w:val="0"/>
      <w:marBottom w:val="0"/>
      <w:divBdr>
        <w:top w:val="none" w:sz="0" w:space="0" w:color="auto"/>
        <w:left w:val="none" w:sz="0" w:space="0" w:color="auto"/>
        <w:bottom w:val="none" w:sz="0" w:space="0" w:color="auto"/>
        <w:right w:val="none" w:sz="0" w:space="0" w:color="auto"/>
      </w:divBdr>
    </w:div>
    <w:div w:id="1924215862">
      <w:marLeft w:val="0"/>
      <w:marRight w:val="0"/>
      <w:marTop w:val="0"/>
      <w:marBottom w:val="0"/>
      <w:divBdr>
        <w:top w:val="none" w:sz="0" w:space="0" w:color="auto"/>
        <w:left w:val="none" w:sz="0" w:space="0" w:color="auto"/>
        <w:bottom w:val="none" w:sz="0" w:space="0" w:color="auto"/>
        <w:right w:val="none" w:sz="0" w:space="0" w:color="auto"/>
      </w:divBdr>
    </w:div>
    <w:div w:id="1924215865">
      <w:marLeft w:val="0"/>
      <w:marRight w:val="0"/>
      <w:marTop w:val="0"/>
      <w:marBottom w:val="0"/>
      <w:divBdr>
        <w:top w:val="none" w:sz="0" w:space="0" w:color="auto"/>
        <w:left w:val="none" w:sz="0" w:space="0" w:color="auto"/>
        <w:bottom w:val="none" w:sz="0" w:space="0" w:color="auto"/>
        <w:right w:val="none" w:sz="0" w:space="0" w:color="auto"/>
      </w:divBdr>
      <w:divsChild>
        <w:div w:id="1924215849">
          <w:marLeft w:val="547"/>
          <w:marRight w:val="0"/>
          <w:marTop w:val="58"/>
          <w:marBottom w:val="0"/>
          <w:divBdr>
            <w:top w:val="none" w:sz="0" w:space="0" w:color="auto"/>
            <w:left w:val="none" w:sz="0" w:space="0" w:color="auto"/>
            <w:bottom w:val="none" w:sz="0" w:space="0" w:color="auto"/>
            <w:right w:val="none" w:sz="0" w:space="0" w:color="auto"/>
          </w:divBdr>
        </w:div>
        <w:div w:id="1924215854">
          <w:marLeft w:val="547"/>
          <w:marRight w:val="0"/>
          <w:marTop w:val="58"/>
          <w:marBottom w:val="0"/>
          <w:divBdr>
            <w:top w:val="none" w:sz="0" w:space="0" w:color="auto"/>
            <w:left w:val="none" w:sz="0" w:space="0" w:color="auto"/>
            <w:bottom w:val="none" w:sz="0" w:space="0" w:color="auto"/>
            <w:right w:val="none" w:sz="0" w:space="0" w:color="auto"/>
          </w:divBdr>
        </w:div>
        <w:div w:id="1924215855">
          <w:marLeft w:val="547"/>
          <w:marRight w:val="0"/>
          <w:marTop w:val="58"/>
          <w:marBottom w:val="0"/>
          <w:divBdr>
            <w:top w:val="none" w:sz="0" w:space="0" w:color="auto"/>
            <w:left w:val="none" w:sz="0" w:space="0" w:color="auto"/>
            <w:bottom w:val="none" w:sz="0" w:space="0" w:color="auto"/>
            <w:right w:val="none" w:sz="0" w:space="0" w:color="auto"/>
          </w:divBdr>
        </w:div>
        <w:div w:id="1924215858">
          <w:marLeft w:val="547"/>
          <w:marRight w:val="0"/>
          <w:marTop w:val="58"/>
          <w:marBottom w:val="0"/>
          <w:divBdr>
            <w:top w:val="none" w:sz="0" w:space="0" w:color="auto"/>
            <w:left w:val="none" w:sz="0" w:space="0" w:color="auto"/>
            <w:bottom w:val="none" w:sz="0" w:space="0" w:color="auto"/>
            <w:right w:val="none" w:sz="0" w:space="0" w:color="auto"/>
          </w:divBdr>
        </w:div>
        <w:div w:id="1924215863">
          <w:marLeft w:val="547"/>
          <w:marRight w:val="0"/>
          <w:marTop w:val="58"/>
          <w:marBottom w:val="0"/>
          <w:divBdr>
            <w:top w:val="none" w:sz="0" w:space="0" w:color="auto"/>
            <w:left w:val="none" w:sz="0" w:space="0" w:color="auto"/>
            <w:bottom w:val="none" w:sz="0" w:space="0" w:color="auto"/>
            <w:right w:val="none" w:sz="0" w:space="0" w:color="auto"/>
          </w:divBdr>
        </w:div>
        <w:div w:id="1924215866">
          <w:marLeft w:val="547"/>
          <w:marRight w:val="0"/>
          <w:marTop w:val="58"/>
          <w:marBottom w:val="0"/>
          <w:divBdr>
            <w:top w:val="none" w:sz="0" w:space="0" w:color="auto"/>
            <w:left w:val="none" w:sz="0" w:space="0" w:color="auto"/>
            <w:bottom w:val="none" w:sz="0" w:space="0" w:color="auto"/>
            <w:right w:val="none" w:sz="0" w:space="0" w:color="auto"/>
          </w:divBdr>
        </w:div>
      </w:divsChild>
    </w:div>
    <w:div w:id="1924215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4210</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61</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ESTryapkina</dc:creator>
  <cp:keywords/>
  <dc:description/>
  <cp:lastModifiedBy>Александр Гуреев</cp:lastModifiedBy>
  <cp:revision>2</cp:revision>
  <dcterms:created xsi:type="dcterms:W3CDTF">2016-09-06T11:43:00Z</dcterms:created>
  <dcterms:modified xsi:type="dcterms:W3CDTF">2016-09-06T11:43:00Z</dcterms:modified>
</cp:coreProperties>
</file>