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474" w:rsidRPr="002A6168" w:rsidRDefault="00C620CA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Кадастровая палата по </w:t>
      </w:r>
      <w:r w:rsidR="004F6A1D">
        <w:rPr>
          <w:rFonts w:ascii="Times New Roman" w:hAnsi="Times New Roman" w:cs="Times New Roman"/>
          <w:b/>
          <w:bCs/>
          <w:sz w:val="28"/>
          <w:szCs w:val="28"/>
        </w:rPr>
        <w:t>Ростовской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сообщает об изменениях в Федеральном законе </w:t>
      </w:r>
      <w:r w:rsidR="00303474" w:rsidRPr="002A6168">
        <w:rPr>
          <w:rFonts w:ascii="Times New Roman" w:hAnsi="Times New Roman" w:cs="Times New Roman"/>
          <w:b/>
          <w:bCs/>
          <w:sz w:val="28"/>
          <w:szCs w:val="28"/>
        </w:rPr>
        <w:t xml:space="preserve">№ 221-ФЗ «О государственном кадастре недвижимости» </w:t>
      </w:r>
    </w:p>
    <w:p w:rsidR="00303474" w:rsidRDefault="00303474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7E6C" w:rsidRDefault="00303474" w:rsidP="00027E6C">
      <w:pPr>
        <w:pStyle w:val="1"/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  <w:r w:rsidRPr="00027E6C">
        <w:rPr>
          <w:b w:val="0"/>
          <w:sz w:val="28"/>
          <w:szCs w:val="28"/>
        </w:rPr>
        <w:t>Федеральным законом от 03.07.2016 № 361-ФЗ «</w:t>
      </w:r>
      <w:r w:rsidR="00027E6C" w:rsidRPr="00027E6C">
        <w:rPr>
          <w:b w:val="0"/>
          <w:sz w:val="28"/>
          <w:szCs w:val="28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 w:rsidRPr="00027E6C">
        <w:rPr>
          <w:b w:val="0"/>
          <w:sz w:val="28"/>
          <w:szCs w:val="28"/>
        </w:rPr>
        <w:t xml:space="preserve">» внесены изменения в некоторые положения </w:t>
      </w:r>
      <w:r w:rsidR="004F6A1D" w:rsidRPr="00027E6C">
        <w:rPr>
          <w:b w:val="0"/>
          <w:sz w:val="28"/>
          <w:szCs w:val="28"/>
        </w:rPr>
        <w:t>Федерального закона № 221-ФЗ «О государственном кадастре недвижимости» (далее – Закон о кадастре)</w:t>
      </w:r>
      <w:r w:rsidRPr="00027E6C">
        <w:rPr>
          <w:b w:val="0"/>
          <w:sz w:val="28"/>
          <w:szCs w:val="28"/>
        </w:rPr>
        <w:t>. Данные изменения всту</w:t>
      </w:r>
      <w:r w:rsidR="00141521" w:rsidRPr="00027E6C">
        <w:rPr>
          <w:b w:val="0"/>
          <w:sz w:val="28"/>
          <w:szCs w:val="28"/>
        </w:rPr>
        <w:t>пили в силу</w:t>
      </w:r>
      <w:r w:rsidRPr="00027E6C">
        <w:rPr>
          <w:b w:val="0"/>
          <w:sz w:val="28"/>
          <w:szCs w:val="28"/>
        </w:rPr>
        <w:t xml:space="preserve"> с 04.07.2016.</w:t>
      </w:r>
    </w:p>
    <w:p w:rsidR="00303474" w:rsidRPr="00027E6C" w:rsidRDefault="00303474" w:rsidP="00027E6C">
      <w:pPr>
        <w:pStyle w:val="1"/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  <w:r w:rsidRPr="00027E6C">
        <w:rPr>
          <w:b w:val="0"/>
          <w:sz w:val="28"/>
          <w:szCs w:val="28"/>
        </w:rPr>
        <w:t>В том числе изменены требования, установленные частью 8 статьи 41 Закона о кадастре, относительно перечня документов, на основании которых кадастровым инженером осуществляется подготовка технических планов здания, сооружения, помещения, объекта незавершенного строительства.</w:t>
      </w:r>
    </w:p>
    <w:p w:rsidR="00303474" w:rsidRDefault="00303474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части 8 статьи 41 в новой редакции Закона о кадастре сведения о здании или сооружении, за исключением сведений о местоположении таких объектов недвижимости на земельном участке, площади застройки, площади таких объектов недвижимости, указываются в техническом плане на основании представленных заказчиком кадастровых работ проектной документации таких объектов недвижимости, выданного до 13 июля 2015 года разрешения на ввод таких объектов в эксплуатацию или изготовленного до 1 января 2013 года технического паспорта таких объектов недвижимости.</w:t>
      </w:r>
    </w:p>
    <w:p w:rsidR="00303474" w:rsidRDefault="00303474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приведенного выше, для подготовки технического плана объекта завершенного строительства – здания, сооружения – должны быть использованы:</w:t>
      </w:r>
    </w:p>
    <w:p w:rsidR="00303474" w:rsidRDefault="00303474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6168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проектная документация и выданное до 13 июля 2015 года разрешение на ввод объекта в эксплуатацию в совокупности;</w:t>
      </w:r>
    </w:p>
    <w:p w:rsidR="00C6562E" w:rsidRDefault="00C6562E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7E6C">
        <w:rPr>
          <w:rFonts w:ascii="Times New Roman" w:hAnsi="Times New Roman" w:cs="Times New Roman"/>
          <w:bCs/>
          <w:sz w:val="28"/>
          <w:szCs w:val="28"/>
        </w:rPr>
        <w:t>либо</w:t>
      </w:r>
    </w:p>
    <w:p w:rsidR="00303474" w:rsidRDefault="00303474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7E6C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технический паспорт, изготовленный до 1 января 2013 года.</w:t>
      </w:r>
    </w:p>
    <w:p w:rsidR="00303474" w:rsidRDefault="00303474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части 8 части 41 Закона о кадастре в новой редакции сведения о здании – объекте индивидуального жилищного строительства (далее – ИЖС), за исключением сведений о местоположении такого объекта недвижимости на земельном участке, указываются в техническом плане на основании представленных заказчиком кадастровых работ:</w:t>
      </w:r>
    </w:p>
    <w:p w:rsidR="00303474" w:rsidRDefault="00303474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6168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строительство, проектной документации таких объектов недвижимости (при её наличии) в совокупности;</w:t>
      </w:r>
    </w:p>
    <w:p w:rsidR="00C6562E" w:rsidRDefault="00C6562E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либо</w:t>
      </w:r>
    </w:p>
    <w:p w:rsidR="00303474" w:rsidRDefault="00303474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6168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027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 на строительство и декларации об объекте недвижимости (при отсутствии проектной документации).</w:t>
      </w:r>
    </w:p>
    <w:p w:rsidR="00303474" w:rsidRDefault="00303474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разрешение на строительство является всегда обязательным документом при подготовке технического плана в отношении здания – объекта ИЖС.</w:t>
      </w:r>
    </w:p>
    <w:p w:rsidR="00303474" w:rsidRDefault="00303474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содержания части 8 части 41 Закона о кадастре в новой редакции сведения об объекте незавершенного строительства в техническом плане указываются на основании:</w:t>
      </w:r>
    </w:p>
    <w:p w:rsidR="00303474" w:rsidRDefault="00303474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6168">
        <w:rPr>
          <w:rFonts w:ascii="Times New Roman" w:hAnsi="Times New Roman" w:cs="Times New Roman"/>
          <w:b/>
          <w:bCs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проектной документации такого объекта недвижимости и разрешения на строительство (если его получение предусмотрено законодательством) в совокупности;</w:t>
      </w:r>
    </w:p>
    <w:p w:rsidR="00303474" w:rsidRDefault="00303474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6168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только на основании проектной документации (если получение разрешения на строительство не предусмотрено законодательством), при этом кадастровый инженер должен обосновать отсутствие разрешения на строительство в разделе «Заключение кадастрового инженера» со ссылкой на соответствующую норму законодательства;</w:t>
      </w:r>
    </w:p>
    <w:p w:rsidR="00C6562E" w:rsidRDefault="00C6562E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7E6C">
        <w:rPr>
          <w:rFonts w:ascii="Times New Roman" w:hAnsi="Times New Roman" w:cs="Times New Roman"/>
          <w:bCs/>
          <w:sz w:val="28"/>
          <w:szCs w:val="28"/>
        </w:rPr>
        <w:t>либо</w:t>
      </w:r>
    </w:p>
    <w:p w:rsidR="00303474" w:rsidRDefault="00303474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7E6C">
        <w:rPr>
          <w:rFonts w:ascii="Times New Roman" w:hAnsi="Times New Roman" w:cs="Times New Roman"/>
          <w:bCs/>
          <w:sz w:val="28"/>
          <w:szCs w:val="28"/>
        </w:rPr>
        <w:t>–</w:t>
      </w:r>
      <w:r w:rsidR="00C6562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технического паспорта, изготовленного до 1 января 2013 года.</w:t>
      </w:r>
    </w:p>
    <w:p w:rsidR="00303474" w:rsidRDefault="00303474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1298" w:rsidRPr="00981298" w:rsidRDefault="00981298" w:rsidP="00027E6C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Сообщила начальник отдела</w:t>
      </w:r>
    </w:p>
    <w:p w:rsidR="00981298" w:rsidRPr="00981298" w:rsidRDefault="00981298" w:rsidP="00027E6C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ведения кадастра</w:t>
      </w:r>
    </w:p>
    <w:p w:rsidR="00981298" w:rsidRPr="00981298" w:rsidRDefault="00981298" w:rsidP="00027E6C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9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 ФГБУ «ФКП Росреестра»</w:t>
      </w:r>
    </w:p>
    <w:p w:rsidR="00981298" w:rsidRPr="00981298" w:rsidRDefault="00981298" w:rsidP="00027E6C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Ростовской области </w:t>
      </w:r>
    </w:p>
    <w:p w:rsidR="00981298" w:rsidRPr="00981298" w:rsidRDefault="00981298" w:rsidP="00027E6C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298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Левитина.</w:t>
      </w:r>
    </w:p>
    <w:p w:rsidR="00981298" w:rsidRPr="001036F9" w:rsidRDefault="00981298" w:rsidP="00027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81298" w:rsidRPr="001036F9" w:rsidSect="009812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F9"/>
    <w:rsid w:val="00027E6C"/>
    <w:rsid w:val="000E2373"/>
    <w:rsid w:val="001036F9"/>
    <w:rsid w:val="00141521"/>
    <w:rsid w:val="00143910"/>
    <w:rsid w:val="002A6168"/>
    <w:rsid w:val="002E7EE4"/>
    <w:rsid w:val="00303474"/>
    <w:rsid w:val="003177B0"/>
    <w:rsid w:val="00445F78"/>
    <w:rsid w:val="00456D72"/>
    <w:rsid w:val="00494A89"/>
    <w:rsid w:val="004F6A1D"/>
    <w:rsid w:val="0059281A"/>
    <w:rsid w:val="006813BB"/>
    <w:rsid w:val="00753B3B"/>
    <w:rsid w:val="00782AF3"/>
    <w:rsid w:val="00866DC7"/>
    <w:rsid w:val="00876A89"/>
    <w:rsid w:val="00892335"/>
    <w:rsid w:val="009568D4"/>
    <w:rsid w:val="00981298"/>
    <w:rsid w:val="00A4665C"/>
    <w:rsid w:val="00C347BA"/>
    <w:rsid w:val="00C620CA"/>
    <w:rsid w:val="00C64DBF"/>
    <w:rsid w:val="00C6562E"/>
    <w:rsid w:val="00DC26A3"/>
    <w:rsid w:val="00DF6058"/>
    <w:rsid w:val="00EC3CC1"/>
    <w:rsid w:val="00EE0EE9"/>
    <w:rsid w:val="00F0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9AB393-1D5F-4CCE-87DB-F73B7F10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CC1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"/>
    <w:qFormat/>
    <w:locked/>
    <w:rsid w:val="00027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E6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Александр Гуреев</cp:lastModifiedBy>
  <cp:revision>2</cp:revision>
  <cp:lastPrinted>2016-08-10T12:30:00Z</cp:lastPrinted>
  <dcterms:created xsi:type="dcterms:W3CDTF">2016-08-23T05:55:00Z</dcterms:created>
  <dcterms:modified xsi:type="dcterms:W3CDTF">2016-08-23T05:55:00Z</dcterms:modified>
</cp:coreProperties>
</file>