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75" w:rsidRPr="00650435" w:rsidRDefault="000E2D75" w:rsidP="00650435">
      <w:pPr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  <w:r w:rsidRPr="00650435">
        <w:rPr>
          <w:b/>
          <w:sz w:val="28"/>
          <w:szCs w:val="28"/>
        </w:rPr>
        <w:t>Кадастровая палата по Ростовской области информи</w:t>
      </w:r>
      <w:r w:rsidR="00D0739A" w:rsidRPr="00650435">
        <w:rPr>
          <w:b/>
          <w:sz w:val="28"/>
          <w:szCs w:val="28"/>
        </w:rPr>
        <w:t>рует об использовании ГСК-2011</w:t>
      </w:r>
    </w:p>
    <w:p w:rsidR="00D0739A" w:rsidRPr="00650435" w:rsidRDefault="00D0739A" w:rsidP="00650435">
      <w:pPr>
        <w:ind w:firstLine="851"/>
        <w:jc w:val="both"/>
        <w:rPr>
          <w:sz w:val="28"/>
          <w:szCs w:val="28"/>
        </w:rPr>
      </w:pPr>
    </w:p>
    <w:p w:rsidR="00273CB3" w:rsidRPr="00650435" w:rsidRDefault="00273CB3" w:rsidP="00650435">
      <w:pPr>
        <w:pStyle w:val="1"/>
        <w:ind w:firstLine="851"/>
        <w:jc w:val="both"/>
        <w:rPr>
          <w:rStyle w:val="FontStyle21"/>
          <w:sz w:val="28"/>
          <w:szCs w:val="28"/>
        </w:rPr>
      </w:pPr>
      <w:r w:rsidRPr="00650435">
        <w:rPr>
          <w:rStyle w:val="FontStyle21"/>
          <w:sz w:val="28"/>
          <w:szCs w:val="28"/>
        </w:rPr>
        <w:t xml:space="preserve">Постановлением Правительства РФ от 28.12.2012 № 1463 «О единых государственных системах координат» для использования при осуществлении геодезических и картографических работ установлена единая государственная геодезическая система координат 2011 года (ГСК-2011). </w:t>
      </w:r>
    </w:p>
    <w:p w:rsidR="00273CB3" w:rsidRPr="00650435" w:rsidRDefault="00273CB3" w:rsidP="00650435">
      <w:pPr>
        <w:pStyle w:val="1"/>
        <w:ind w:firstLine="851"/>
        <w:jc w:val="both"/>
        <w:rPr>
          <w:rStyle w:val="FontStyle22"/>
          <w:sz w:val="28"/>
          <w:szCs w:val="28"/>
        </w:rPr>
      </w:pPr>
      <w:r w:rsidRPr="00650435">
        <w:rPr>
          <w:rStyle w:val="FontStyle21"/>
          <w:sz w:val="28"/>
          <w:szCs w:val="28"/>
        </w:rPr>
        <w:t xml:space="preserve">При этом приказом Минэкономразвития России от 17.03.2016 № 142 «Об установлении случаев использования единой государственной системы координат для ведения единого государственного реестра недвижимости» (вступающим в силу 01.01.2017) установлено, что единая государственная система координат для ведения Единого государственного реестра недвижимости используется </w:t>
      </w:r>
      <w:r w:rsidRPr="00650435">
        <w:rPr>
          <w:rStyle w:val="FontStyle22"/>
          <w:sz w:val="28"/>
          <w:szCs w:val="28"/>
        </w:rPr>
        <w:t>при описании прохождения Государственной границы Российской Федерации.</w:t>
      </w:r>
    </w:p>
    <w:p w:rsidR="00FC7CC7" w:rsidRPr="00650435" w:rsidRDefault="00273CB3" w:rsidP="00650435">
      <w:pPr>
        <w:ind w:firstLine="851"/>
        <w:jc w:val="both"/>
        <w:rPr>
          <w:sz w:val="28"/>
          <w:szCs w:val="28"/>
        </w:rPr>
      </w:pPr>
      <w:r w:rsidRPr="00650435">
        <w:rPr>
          <w:rStyle w:val="FontStyle21"/>
          <w:sz w:val="28"/>
          <w:szCs w:val="28"/>
        </w:rPr>
        <w:t xml:space="preserve">Таким образом, ведение </w:t>
      </w:r>
      <w:r w:rsidR="000B75B6" w:rsidRPr="00650435">
        <w:rPr>
          <w:rStyle w:val="FontStyle21"/>
          <w:sz w:val="28"/>
          <w:szCs w:val="28"/>
        </w:rPr>
        <w:t>государственного кадастра недвижимости (</w:t>
      </w:r>
      <w:r w:rsidRPr="00650435">
        <w:rPr>
          <w:rStyle w:val="FontStyle21"/>
          <w:sz w:val="28"/>
          <w:szCs w:val="28"/>
        </w:rPr>
        <w:t>ГКН</w:t>
      </w:r>
      <w:r w:rsidR="000B75B6" w:rsidRPr="00650435">
        <w:rPr>
          <w:rStyle w:val="FontStyle21"/>
          <w:sz w:val="28"/>
          <w:szCs w:val="28"/>
        </w:rPr>
        <w:t>)</w:t>
      </w:r>
      <w:r w:rsidRPr="00650435">
        <w:rPr>
          <w:rStyle w:val="FontStyle21"/>
          <w:sz w:val="28"/>
          <w:szCs w:val="28"/>
        </w:rPr>
        <w:t xml:space="preserve"> не будет осуществляться в ГСК-2011 до внесения соответствующих изменений в действующее законодательство. Соответственно подготовка документов для внесения в ГКН сведений о границах объектов недвижимости, объектах землеустройства, зонах с особыми условиями использования территорий и т.п. осуществляется в местных системах координат, установленных для ведения ГКН на территории соответствующего кадастрового округа.</w:t>
      </w:r>
    </w:p>
    <w:sectPr w:rsidR="00FC7CC7" w:rsidRPr="00650435" w:rsidSect="006504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45A"/>
    <w:multiLevelType w:val="hybridMultilevel"/>
    <w:tmpl w:val="B0B6E214"/>
    <w:lvl w:ilvl="0" w:tplc="94642BB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B6"/>
    <w:multiLevelType w:val="hybridMultilevel"/>
    <w:tmpl w:val="512C5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225A56"/>
    <w:multiLevelType w:val="hybridMultilevel"/>
    <w:tmpl w:val="DCB82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99"/>
    <w:rsid w:val="000113F9"/>
    <w:rsid w:val="00020699"/>
    <w:rsid w:val="000556A9"/>
    <w:rsid w:val="00084578"/>
    <w:rsid w:val="000A479F"/>
    <w:rsid w:val="000B075B"/>
    <w:rsid w:val="000B75B6"/>
    <w:rsid w:val="000C4A75"/>
    <w:rsid w:val="000D72FB"/>
    <w:rsid w:val="000E0095"/>
    <w:rsid w:val="000E095A"/>
    <w:rsid w:val="000E2D75"/>
    <w:rsid w:val="00163965"/>
    <w:rsid w:val="001A7EDD"/>
    <w:rsid w:val="001B0799"/>
    <w:rsid w:val="002008A3"/>
    <w:rsid w:val="00223588"/>
    <w:rsid w:val="00273CB3"/>
    <w:rsid w:val="00280EA7"/>
    <w:rsid w:val="00290862"/>
    <w:rsid w:val="002B11E7"/>
    <w:rsid w:val="002B2C03"/>
    <w:rsid w:val="003C0AC4"/>
    <w:rsid w:val="003F6AFA"/>
    <w:rsid w:val="00454D27"/>
    <w:rsid w:val="00457D3B"/>
    <w:rsid w:val="0046302E"/>
    <w:rsid w:val="00475CA1"/>
    <w:rsid w:val="00494BA1"/>
    <w:rsid w:val="004D720E"/>
    <w:rsid w:val="00510B0B"/>
    <w:rsid w:val="005638A9"/>
    <w:rsid w:val="0057735A"/>
    <w:rsid w:val="005A7039"/>
    <w:rsid w:val="005C26C0"/>
    <w:rsid w:val="00650435"/>
    <w:rsid w:val="0065216E"/>
    <w:rsid w:val="00665E4E"/>
    <w:rsid w:val="006872D9"/>
    <w:rsid w:val="006B7783"/>
    <w:rsid w:val="00744656"/>
    <w:rsid w:val="00761EEF"/>
    <w:rsid w:val="0077072E"/>
    <w:rsid w:val="007A7484"/>
    <w:rsid w:val="007A7B45"/>
    <w:rsid w:val="007C5291"/>
    <w:rsid w:val="007D1305"/>
    <w:rsid w:val="007E5390"/>
    <w:rsid w:val="007F0A96"/>
    <w:rsid w:val="00812218"/>
    <w:rsid w:val="008811FA"/>
    <w:rsid w:val="008C1BAA"/>
    <w:rsid w:val="0096161A"/>
    <w:rsid w:val="0096579B"/>
    <w:rsid w:val="0098382A"/>
    <w:rsid w:val="009850BD"/>
    <w:rsid w:val="009934D8"/>
    <w:rsid w:val="009C1AB4"/>
    <w:rsid w:val="009D2E1F"/>
    <w:rsid w:val="00A659FA"/>
    <w:rsid w:val="00A96B96"/>
    <w:rsid w:val="00B744C4"/>
    <w:rsid w:val="00B7539E"/>
    <w:rsid w:val="00B7550C"/>
    <w:rsid w:val="00C06023"/>
    <w:rsid w:val="00C837B6"/>
    <w:rsid w:val="00CB5ADE"/>
    <w:rsid w:val="00CC1B35"/>
    <w:rsid w:val="00D0739A"/>
    <w:rsid w:val="00D12D98"/>
    <w:rsid w:val="00D21714"/>
    <w:rsid w:val="00D6515B"/>
    <w:rsid w:val="00E44C64"/>
    <w:rsid w:val="00E9305E"/>
    <w:rsid w:val="00E93A64"/>
    <w:rsid w:val="00EB2C16"/>
    <w:rsid w:val="00EE7BEF"/>
    <w:rsid w:val="00FB5B91"/>
    <w:rsid w:val="00FC219A"/>
    <w:rsid w:val="00FC7CC7"/>
    <w:rsid w:val="00FE57FE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A378F-73CE-494C-9A6B-440ED2A2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7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FF07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F07B5"/>
    <w:rPr>
      <w:rFonts w:ascii="Tahoma" w:hAnsi="Tahoma" w:cs="Tahoma"/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A7E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1">
    <w:name w:val="Font Style21"/>
    <w:basedOn w:val="a0"/>
    <w:rsid w:val="00273CB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rsid w:val="00273CB3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Без интервала1"/>
    <w:rsid w:val="00273CB3"/>
    <w:rPr>
      <w:rFonts w:ascii="Calibri" w:hAnsi="Calibri"/>
      <w:sz w:val="22"/>
      <w:szCs w:val="22"/>
      <w:lang w:eastAsia="en-US"/>
    </w:rPr>
  </w:style>
  <w:style w:type="paragraph" w:customStyle="1" w:styleId="DefaultParagraphFontParaCharChar">
    <w:name w:val="Default Paragraph Font Para Char Char Знак Знак Знак Знак"/>
    <w:basedOn w:val="a"/>
    <w:rsid w:val="00CB5A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ФГУ «ЗКП»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ФГУ «ЗКП»</dc:title>
  <dc:subject/>
  <dc:creator>GEG</dc:creator>
  <cp:keywords/>
  <cp:lastModifiedBy>Александр Гуреев</cp:lastModifiedBy>
  <cp:revision>2</cp:revision>
  <cp:lastPrinted>2012-07-26T09:25:00Z</cp:lastPrinted>
  <dcterms:created xsi:type="dcterms:W3CDTF">2016-10-11T12:54:00Z</dcterms:created>
  <dcterms:modified xsi:type="dcterms:W3CDTF">2016-10-11T12:54:00Z</dcterms:modified>
</cp:coreProperties>
</file>