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14" w:rsidRDefault="000C5A14" w:rsidP="000C5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2DA0B9CD">
            <wp:extent cx="1896110" cy="15849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A14" w:rsidRPr="000C5A14" w:rsidRDefault="000C5A14" w:rsidP="000C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A14">
        <w:rPr>
          <w:rFonts w:ascii="Times New Roman" w:eastAsia="Calibri" w:hAnsi="Times New Roman" w:cs="Times New Roman"/>
          <w:sz w:val="28"/>
          <w:szCs w:val="28"/>
          <w:u w:val="single"/>
        </w:rPr>
        <w:t>Вопрос:</w:t>
      </w:r>
      <w:r w:rsidRPr="000C5A14"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r w:rsidRPr="000C5A14">
        <w:rPr>
          <w:rFonts w:ascii="Times New Roman" w:eastAsia="Calibri" w:hAnsi="Times New Roman" w:cs="Times New Roman"/>
          <w:sz w:val="28"/>
          <w:szCs w:val="28"/>
        </w:rPr>
        <w:t xml:space="preserve">Я гражданка Российской Федерации, с ребенком зарегистрирована </w:t>
      </w:r>
      <w:bookmarkStart w:id="0" w:name="_GoBack"/>
      <w:bookmarkEnd w:id="0"/>
      <w:r w:rsidRPr="000C5A14">
        <w:rPr>
          <w:rFonts w:ascii="Times New Roman" w:eastAsia="Calibri" w:hAnsi="Times New Roman" w:cs="Times New Roman"/>
          <w:sz w:val="28"/>
          <w:szCs w:val="28"/>
        </w:rPr>
        <w:t xml:space="preserve">и проживаю в </w:t>
      </w:r>
      <w:proofErr w:type="spellStart"/>
      <w:r w:rsidRPr="000C5A14">
        <w:rPr>
          <w:rFonts w:ascii="Times New Roman" w:eastAsia="Calibri" w:hAnsi="Times New Roman" w:cs="Times New Roman"/>
          <w:sz w:val="28"/>
          <w:szCs w:val="28"/>
        </w:rPr>
        <w:t>Белокалитвинском</w:t>
      </w:r>
      <w:proofErr w:type="spellEnd"/>
      <w:r w:rsidRPr="000C5A14">
        <w:rPr>
          <w:rFonts w:ascii="Times New Roman" w:eastAsia="Calibri" w:hAnsi="Times New Roman" w:cs="Times New Roman"/>
          <w:sz w:val="28"/>
          <w:szCs w:val="28"/>
        </w:rPr>
        <w:t xml:space="preserve"> районе. Папа, гражданин Украины, зарегистрирован в Украине. Хотелось бы оформить пособие на ребенка, пособие при рождении ребенка, пособия по уходу на ребенка до достижения им возраста до 1,5 лет и ежемесячной денежной выплаты на специальные молочные продукты детям 1-2 года жизни.</w:t>
      </w:r>
    </w:p>
    <w:p w:rsidR="000C5A14" w:rsidRPr="000C5A14" w:rsidRDefault="000C5A14" w:rsidP="000C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A14">
        <w:rPr>
          <w:rFonts w:ascii="Times New Roman" w:eastAsia="Calibri" w:hAnsi="Times New Roman" w:cs="Times New Roman"/>
          <w:sz w:val="28"/>
          <w:szCs w:val="28"/>
        </w:rPr>
        <w:t>Какие документы необходимы от отца и каким образом предоставляется доход отца в иностранной валюте?</w:t>
      </w:r>
    </w:p>
    <w:p w:rsidR="000C5A14" w:rsidRPr="000C5A14" w:rsidRDefault="000C5A14" w:rsidP="000C5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5A14" w:rsidRPr="000C5A14" w:rsidRDefault="000C5A14" w:rsidP="000C5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A1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Ответ: </w:t>
      </w:r>
      <w:r w:rsidRPr="000C5A14">
        <w:rPr>
          <w:rFonts w:ascii="Times New Roman" w:eastAsia="Calibri" w:hAnsi="Times New Roman" w:cs="Times New Roman"/>
          <w:sz w:val="28"/>
          <w:szCs w:val="28"/>
        </w:rPr>
        <w:t>Папа предоставляет паспорт иностранного гражданина, а также заверенный нотариально официально переведенный доход, получаемый в иностранной валюте, пересчитанный в рублях по курсу Центрального банка Российской Федерации на день получения.</w:t>
      </w:r>
    </w:p>
    <w:p w:rsidR="009478DE" w:rsidRDefault="009478DE"/>
    <w:sectPr w:rsidR="0094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EA"/>
    <w:rsid w:val="000C5A14"/>
    <w:rsid w:val="003616EA"/>
    <w:rsid w:val="009478DE"/>
    <w:rsid w:val="00C5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15ACF-0611-4441-9CBF-C1D23FA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4</cp:revision>
  <dcterms:created xsi:type="dcterms:W3CDTF">2018-03-28T12:33:00Z</dcterms:created>
  <dcterms:modified xsi:type="dcterms:W3CDTF">2018-04-09T13:16:00Z</dcterms:modified>
</cp:coreProperties>
</file>