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2AF" w:rsidRDefault="00C24D63">
      <w:pPr>
        <w:pStyle w:val="aa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bCs/>
          <w:sz w:val="32"/>
          <w:szCs w:val="32"/>
        </w:rPr>
        <w:t xml:space="preserve">План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работы межведомственной комиссии по профилактике правонарушений в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Белокалитвинском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районе </w:t>
      </w:r>
    </w:p>
    <w:p w:rsidR="006742AF" w:rsidRDefault="00C24D63">
      <w:pPr>
        <w:pStyle w:val="aa"/>
        <w:ind w:left="1220" w:right="124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на 2016 год</w:t>
      </w:r>
    </w:p>
    <w:bookmarkEnd w:id="0"/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C24D63">
      <w:pPr>
        <w:pStyle w:val="22"/>
        <w:shd w:val="clear" w:color="auto" w:fill="auto"/>
        <w:spacing w:before="0" w:after="0"/>
        <w:ind w:left="1220" w:right="1240"/>
      </w:pPr>
      <w:r>
        <w:rPr>
          <w:color w:val="000000"/>
          <w:sz w:val="24"/>
          <w:szCs w:val="24"/>
        </w:rPr>
        <w:t xml:space="preserve">                              </w:t>
      </w: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6742AF">
      <w:pPr>
        <w:pStyle w:val="22"/>
        <w:shd w:val="clear" w:color="auto" w:fill="auto"/>
        <w:spacing w:before="0" w:after="0"/>
        <w:ind w:left="1220" w:right="1240"/>
        <w:rPr>
          <w:color w:val="000000"/>
          <w:sz w:val="24"/>
          <w:szCs w:val="24"/>
        </w:rPr>
      </w:pPr>
    </w:p>
    <w:p w:rsidR="006742AF" w:rsidRDefault="00C24D63">
      <w:pPr>
        <w:pStyle w:val="22"/>
        <w:shd w:val="clear" w:color="auto" w:fill="auto"/>
        <w:spacing w:before="0" w:after="0"/>
        <w:ind w:right="1240"/>
        <w:jc w:val="center"/>
      </w:pPr>
      <w:r>
        <w:rPr>
          <w:color w:val="000000"/>
          <w:sz w:val="24"/>
          <w:szCs w:val="24"/>
        </w:rPr>
        <w:t xml:space="preserve">                   г. Белая Калитва                  </w:t>
      </w:r>
    </w:p>
    <w:p w:rsidR="006742AF" w:rsidRDefault="00C24D63">
      <w:pPr>
        <w:pStyle w:val="22"/>
        <w:shd w:val="clear" w:color="auto" w:fill="auto"/>
        <w:spacing w:before="0" w:after="0"/>
        <w:ind w:right="1240"/>
        <w:jc w:val="center"/>
        <w:sectPr w:rsidR="006742AF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-6145"/>
        </w:sectPr>
      </w:pPr>
      <w:r>
        <w:rPr>
          <w:color w:val="000000"/>
          <w:sz w:val="24"/>
          <w:szCs w:val="24"/>
        </w:rPr>
        <w:t xml:space="preserve">                                                   </w:t>
      </w:r>
    </w:p>
    <w:tbl>
      <w:tblPr>
        <w:tblW w:w="9600" w:type="dxa"/>
        <w:tblInd w:w="-40" w:type="dxa"/>
        <w:tblBorders>
          <w:top w:val="single" w:sz="4" w:space="0" w:color="00000A"/>
          <w:left w:val="single" w:sz="4" w:space="0" w:color="00000A"/>
        </w:tblBorders>
        <w:tblCellMar>
          <w:left w:w="-5" w:type="dxa"/>
          <w:right w:w="10" w:type="dxa"/>
        </w:tblCellMar>
        <w:tblLook w:val="0000" w:firstRow="0" w:lastRow="0" w:firstColumn="0" w:lastColumn="0" w:noHBand="0" w:noVBand="0"/>
      </w:tblPr>
      <w:tblGrid>
        <w:gridCol w:w="1078"/>
        <w:gridCol w:w="4461"/>
        <w:gridCol w:w="585"/>
        <w:gridCol w:w="1471"/>
        <w:gridCol w:w="2005"/>
      </w:tblGrid>
      <w:tr w:rsidR="006742AF">
        <w:trPr>
          <w:trHeight w:hRule="exact" w:val="667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"/>
              </w:rPr>
              <w:lastRenderedPageBreak/>
              <w:t xml:space="preserve">№ </w:t>
            </w:r>
            <w:proofErr w:type="gramStart"/>
            <w:r>
              <w:rPr>
                <w:rStyle w:val="10"/>
              </w:rPr>
              <w:t>п</w:t>
            </w:r>
            <w:proofErr w:type="gramEnd"/>
            <w:r>
              <w:rPr>
                <w:rStyle w:val="10"/>
              </w:rPr>
              <w:t>/п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"/>
              </w:rPr>
              <w:t>Вопросы для рассмотрения на заседание комиссии</w:t>
            </w:r>
          </w:p>
        </w:tc>
        <w:tc>
          <w:tcPr>
            <w:tcW w:w="147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"/>
              </w:rPr>
              <w:t>Сроки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rStyle w:val="10"/>
              </w:rPr>
              <w:t>Ответственные</w:t>
            </w:r>
          </w:p>
        </w:tc>
      </w:tr>
      <w:tr w:rsidR="006742AF">
        <w:trPr>
          <w:trHeight w:hRule="exact" w:val="1306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"/>
              </w:rPr>
              <w:t>1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a5"/>
              <w:spacing w:line="240" w:lineRule="auto"/>
            </w:pPr>
            <w:r>
              <w:rPr>
                <w:rStyle w:val="10"/>
                <w:rFonts w:eastAsia="Courier New"/>
              </w:rPr>
              <w:t xml:space="preserve">Информация Отдела МВД по </w:t>
            </w:r>
            <w:proofErr w:type="spellStart"/>
            <w:r>
              <w:rPr>
                <w:rStyle w:val="10"/>
                <w:rFonts w:eastAsia="Courier New"/>
              </w:rPr>
              <w:t>Белокалитвинскому</w:t>
            </w:r>
            <w:proofErr w:type="spellEnd"/>
            <w:r>
              <w:rPr>
                <w:rStyle w:val="10"/>
                <w:rFonts w:eastAsia="Courier New"/>
              </w:rPr>
              <w:t xml:space="preserve"> району о </w:t>
            </w:r>
            <w:r>
              <w:rPr>
                <w:rStyle w:val="10"/>
                <w:rFonts w:eastAsia="Courier New"/>
              </w:rPr>
              <w:t>состоянии оперативной обстановки в районе по итогам 2015 г.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7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"/>
              </w:rPr>
              <w:t>I квартал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rStyle w:val="10"/>
              </w:rPr>
              <w:t>Казаков А.Б.</w:t>
            </w:r>
            <w:r>
              <w:rPr>
                <w:rStyle w:val="10"/>
              </w:rPr>
              <w:br/>
            </w:r>
            <w:r>
              <w:rPr>
                <w:rStyle w:val="10"/>
              </w:rPr>
              <w:t>Костиков Б.В.</w:t>
            </w:r>
          </w:p>
        </w:tc>
      </w:tr>
      <w:tr w:rsidR="006742AF">
        <w:trPr>
          <w:trHeight w:hRule="exact" w:val="1125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"/>
              </w:rPr>
              <w:t>2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a5"/>
              <w:spacing w:line="240" w:lineRule="auto"/>
            </w:pPr>
            <w:r>
              <w:rPr>
                <w:rStyle w:val="10"/>
                <w:rFonts w:eastAsia="Courier New"/>
              </w:rPr>
              <w:t>Информация УФМС России по Ростовской области в г. Белая Калитва об итогах работы в 2015 году.</w:t>
            </w:r>
          </w:p>
        </w:tc>
        <w:tc>
          <w:tcPr>
            <w:tcW w:w="1471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rStyle w:val="10"/>
              </w:rPr>
              <w:t>Салахова Н.М.</w:t>
            </w:r>
          </w:p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rStyle w:val="10"/>
              </w:rPr>
              <w:t>Костиков Б.В.</w:t>
            </w:r>
          </w:p>
        </w:tc>
      </w:tr>
      <w:tr w:rsidR="006742AF">
        <w:trPr>
          <w:trHeight w:hRule="exact" w:val="1320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"/>
              </w:rPr>
              <w:t>3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a5"/>
              <w:spacing w:line="240" w:lineRule="auto"/>
            </w:pPr>
            <w:r>
              <w:rPr>
                <w:rStyle w:val="10"/>
                <w:rFonts w:eastAsia="Courier New"/>
              </w:rPr>
              <w:t xml:space="preserve">О  готовности органов </w:t>
            </w:r>
            <w:r>
              <w:rPr>
                <w:rStyle w:val="10"/>
                <w:rFonts w:eastAsia="Courier New"/>
              </w:rPr>
              <w:t>внутренних дел к обеспечению  общественной безопасности в период проведения праздничных мероприятий, посвященных Дню России.</w:t>
            </w:r>
          </w:p>
        </w:tc>
        <w:tc>
          <w:tcPr>
            <w:tcW w:w="1471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rStyle w:val="10"/>
              </w:rPr>
              <w:t>Керенцева Е.Н.</w:t>
            </w:r>
            <w:r>
              <w:rPr>
                <w:rStyle w:val="10"/>
              </w:rPr>
              <w:br/>
              <w:t>Костиков Б.В.</w:t>
            </w:r>
          </w:p>
        </w:tc>
      </w:tr>
      <w:tr w:rsidR="006742AF">
        <w:trPr>
          <w:trHeight w:hRule="exact" w:val="1708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"/>
              </w:rPr>
              <w:t>4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widowControl/>
              <w:tabs>
                <w:tab w:val="left" w:pos="0"/>
              </w:tabs>
              <w:jc w:val="both"/>
              <w:rPr>
                <w:rFonts w:cs="Times New Roman"/>
                <w:b/>
                <w:i/>
                <w:sz w:val="28"/>
                <w:szCs w:val="28"/>
              </w:rPr>
            </w:pPr>
            <w:r>
              <w:rPr>
                <w:rStyle w:val="10"/>
                <w:rFonts w:eastAsia="Courier New"/>
              </w:rPr>
              <w:t xml:space="preserve">О комплексе мер по усилению противопожарных мероприятий, в том числе в рамках детской </w:t>
            </w:r>
            <w:r>
              <w:rPr>
                <w:rStyle w:val="10"/>
                <w:rFonts w:eastAsia="Courier New"/>
              </w:rPr>
              <w:t>оздоровительной компании 2016г.</w:t>
            </w:r>
          </w:p>
        </w:tc>
        <w:tc>
          <w:tcPr>
            <w:tcW w:w="14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"/>
              </w:rPr>
              <w:t>II квартал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rStyle w:val="10"/>
              </w:rPr>
              <w:t>Казаков А.Б.</w:t>
            </w:r>
            <w:r>
              <w:rPr>
                <w:rStyle w:val="10"/>
              </w:rPr>
              <w:br/>
            </w:r>
            <w:proofErr w:type="spellStart"/>
            <w:r>
              <w:rPr>
                <w:rStyle w:val="10"/>
              </w:rPr>
              <w:t>Гречкин</w:t>
            </w:r>
            <w:proofErr w:type="spellEnd"/>
            <w:r>
              <w:rPr>
                <w:rStyle w:val="10"/>
              </w:rPr>
              <w:t xml:space="preserve"> П.В.</w:t>
            </w:r>
          </w:p>
        </w:tc>
      </w:tr>
      <w:tr w:rsidR="006742AF">
        <w:trPr>
          <w:trHeight w:hRule="exact" w:val="964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"/>
              </w:rPr>
              <w:t>5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jc w:val="both"/>
              <w:rPr>
                <w:color w:val="FF3333"/>
              </w:rPr>
            </w:pPr>
            <w:r>
              <w:rPr>
                <w:rStyle w:val="10"/>
                <w:rFonts w:eastAsia="Courier New"/>
              </w:rPr>
              <w:t>О ходе подготовки к проведению летнего курортного сезона, в том числе детской оздоровительной компании 2016г</w:t>
            </w:r>
            <w:proofErr w:type="gramStart"/>
            <w:r>
              <w:rPr>
                <w:rStyle w:val="10"/>
                <w:rFonts w:eastAsia="Courier New"/>
              </w:rPr>
              <w:t>..</w:t>
            </w:r>
            <w:proofErr w:type="gramEnd"/>
          </w:p>
        </w:tc>
        <w:tc>
          <w:tcPr>
            <w:tcW w:w="1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rStyle w:val="10"/>
              </w:rPr>
              <w:t>Керенцева Е.Н.</w:t>
            </w:r>
            <w:r>
              <w:rPr>
                <w:rStyle w:val="10"/>
              </w:rPr>
              <w:br/>
              <w:t>Казаков А.Б.</w:t>
            </w:r>
          </w:p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"/>
              </w:rPr>
              <w:t>Гречкин</w:t>
            </w:r>
            <w:proofErr w:type="spellEnd"/>
            <w:r>
              <w:rPr>
                <w:rStyle w:val="10"/>
              </w:rPr>
              <w:t xml:space="preserve"> П.В.</w:t>
            </w:r>
          </w:p>
        </w:tc>
      </w:tr>
      <w:tr w:rsidR="006742AF">
        <w:trPr>
          <w:trHeight w:hRule="exact" w:val="2032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"/>
              </w:rPr>
              <w:t>6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widowControl/>
              <w:tabs>
                <w:tab w:val="left" w:pos="0"/>
              </w:tabs>
              <w:jc w:val="both"/>
              <w:rPr>
                <w:rFonts w:cs="Times New Roman"/>
                <w:b/>
                <w:bCs/>
                <w:i/>
                <w:sz w:val="28"/>
                <w:szCs w:val="28"/>
              </w:rPr>
            </w:pPr>
            <w:r>
              <w:rPr>
                <w:rStyle w:val="10"/>
                <w:rFonts w:eastAsia="Courier New"/>
              </w:rPr>
              <w:t xml:space="preserve">О </w:t>
            </w:r>
            <w:proofErr w:type="spellStart"/>
            <w:r>
              <w:rPr>
                <w:rStyle w:val="10"/>
                <w:rFonts w:eastAsia="Courier New"/>
              </w:rPr>
              <w:t>ресоциализации</w:t>
            </w:r>
            <w:proofErr w:type="spellEnd"/>
            <w:r>
              <w:rPr>
                <w:rStyle w:val="10"/>
                <w:rFonts w:eastAsia="Courier New"/>
              </w:rPr>
              <w:t xml:space="preserve"> лиц, </w:t>
            </w:r>
            <w:r>
              <w:rPr>
                <w:rStyle w:val="10"/>
                <w:rFonts w:eastAsia="Courier New"/>
              </w:rPr>
              <w:t>освободившихся из учреждений, исполняющих наказание, в том числе об организации межведомственного взаимодействия по их трудоустройству, а также трудоустройству лиц, осужденных к наказаниям не связанным с лишением свободы.</w:t>
            </w:r>
          </w:p>
        </w:tc>
        <w:tc>
          <w:tcPr>
            <w:tcW w:w="1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"/>
              </w:rPr>
              <w:t>Голубов</w:t>
            </w:r>
            <w:proofErr w:type="spellEnd"/>
            <w:r>
              <w:rPr>
                <w:rStyle w:val="10"/>
              </w:rPr>
              <w:t xml:space="preserve"> В.Г.</w:t>
            </w:r>
          </w:p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"/>
              </w:rPr>
              <w:t>Гречкин</w:t>
            </w:r>
            <w:proofErr w:type="spellEnd"/>
            <w:r>
              <w:rPr>
                <w:rStyle w:val="10"/>
              </w:rPr>
              <w:t xml:space="preserve"> П.В.</w:t>
            </w:r>
          </w:p>
        </w:tc>
      </w:tr>
      <w:tr w:rsidR="006742AF">
        <w:trPr>
          <w:trHeight w:hRule="exact" w:val="1813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"/>
              </w:rPr>
              <w:t>7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rStyle w:val="10"/>
              </w:rPr>
              <w:t>Информация о проведенных мероприятиях с</w:t>
            </w:r>
            <w:r>
              <w:rPr>
                <w:rStyle w:val="10"/>
              </w:rPr>
              <w:br/>
            </w:r>
            <w:proofErr w:type="gramStart"/>
            <w:r>
              <w:rPr>
                <w:rStyle w:val="10"/>
              </w:rPr>
              <w:t>несовершеннолетними</w:t>
            </w:r>
            <w:proofErr w:type="gramEnd"/>
            <w:r>
              <w:rPr>
                <w:rStyle w:val="10"/>
              </w:rPr>
              <w:t xml:space="preserve"> состоящими на учете в правоохранительных органах, в каникулярное время, в том числе о мероприятиях по временному трудоустройству несовершеннолетних</w:t>
            </w:r>
          </w:p>
        </w:tc>
        <w:tc>
          <w:tcPr>
            <w:tcW w:w="14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"/>
              </w:rPr>
              <w:t>III квартал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bookmarkStart w:id="1" w:name="__DdeLink__204_838611115"/>
            <w:r>
              <w:rPr>
                <w:rStyle w:val="10"/>
              </w:rPr>
              <w:t>Керенцева Е.Н.</w:t>
            </w:r>
            <w:r>
              <w:rPr>
                <w:rStyle w:val="10"/>
              </w:rPr>
              <w:br/>
              <w:t>Казаков А.Б.</w:t>
            </w:r>
            <w:bookmarkEnd w:id="1"/>
            <w:r>
              <w:rPr>
                <w:rStyle w:val="10"/>
              </w:rPr>
              <w:br/>
            </w:r>
            <w:proofErr w:type="spellStart"/>
            <w:r>
              <w:rPr>
                <w:rStyle w:val="10"/>
              </w:rPr>
              <w:t>Гречкин</w:t>
            </w:r>
            <w:proofErr w:type="spellEnd"/>
            <w:r>
              <w:rPr>
                <w:rStyle w:val="10"/>
              </w:rPr>
              <w:t xml:space="preserve"> </w:t>
            </w:r>
            <w:r>
              <w:rPr>
                <w:rStyle w:val="10"/>
              </w:rPr>
              <w:t>П.В</w:t>
            </w:r>
            <w:r>
              <w:rPr>
                <w:rStyle w:val="10"/>
              </w:rPr>
              <w:t>.</w:t>
            </w:r>
          </w:p>
        </w:tc>
      </w:tr>
      <w:tr w:rsidR="006742AF">
        <w:trPr>
          <w:trHeight w:hRule="exact" w:val="2343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"/>
              </w:rPr>
              <w:t>8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both"/>
            </w:pPr>
            <w:r>
              <w:rPr>
                <w:rStyle w:val="10"/>
              </w:rPr>
              <w:t xml:space="preserve">Об эффективности взаимодействия филиала по </w:t>
            </w:r>
            <w:proofErr w:type="spellStart"/>
            <w:r>
              <w:rPr>
                <w:rStyle w:val="10"/>
              </w:rPr>
              <w:t>Белокалитвинскому</w:t>
            </w:r>
            <w:proofErr w:type="spellEnd"/>
            <w:r>
              <w:rPr>
                <w:rStyle w:val="10"/>
              </w:rPr>
              <w:t xml:space="preserve"> району ФКУ УИИ УФСИН России по </w:t>
            </w:r>
            <w:proofErr w:type="spellStart"/>
            <w:r>
              <w:rPr>
                <w:rStyle w:val="10"/>
              </w:rPr>
              <w:t>Белокалитвинскому</w:t>
            </w:r>
            <w:proofErr w:type="spellEnd"/>
            <w:r>
              <w:rPr>
                <w:rStyle w:val="10"/>
              </w:rPr>
              <w:t xml:space="preserve"> району с отделом МВД России по </w:t>
            </w:r>
            <w:proofErr w:type="spellStart"/>
            <w:r>
              <w:rPr>
                <w:rStyle w:val="10"/>
              </w:rPr>
              <w:t>Белокалитвигскому</w:t>
            </w:r>
            <w:proofErr w:type="spellEnd"/>
            <w:r>
              <w:rPr>
                <w:rStyle w:val="10"/>
              </w:rPr>
              <w:t xml:space="preserve"> району по профилактике правонарушений, среди осужденных к наказаниям, не связанным с </w:t>
            </w:r>
            <w:r>
              <w:rPr>
                <w:rStyle w:val="10"/>
              </w:rPr>
              <w:t>лишением свободы.</w:t>
            </w:r>
          </w:p>
        </w:tc>
        <w:tc>
          <w:tcPr>
            <w:tcW w:w="1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10"/>
                <w:color w:val="FF3333"/>
              </w:rPr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rStyle w:val="10"/>
              </w:rPr>
              <w:t>Михайлов В.А</w:t>
            </w:r>
          </w:p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"/>
              </w:rPr>
              <w:t>Голубов</w:t>
            </w:r>
            <w:proofErr w:type="spellEnd"/>
            <w:r>
              <w:rPr>
                <w:rStyle w:val="10"/>
              </w:rPr>
              <w:t xml:space="preserve"> В.Г.</w:t>
            </w:r>
            <w:r>
              <w:rPr>
                <w:rStyle w:val="10"/>
              </w:rPr>
              <w:br/>
              <w:t xml:space="preserve"> </w:t>
            </w:r>
          </w:p>
        </w:tc>
      </w:tr>
      <w:tr w:rsidR="006742AF">
        <w:trPr>
          <w:trHeight w:hRule="exact" w:val="938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"/>
              </w:rPr>
              <w:t>10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rStyle w:val="10"/>
              </w:rPr>
              <w:t xml:space="preserve">Информация ОМВД по </w:t>
            </w:r>
            <w:proofErr w:type="spellStart"/>
            <w:r>
              <w:rPr>
                <w:rStyle w:val="10"/>
              </w:rPr>
              <w:t>Белокалитвинскому</w:t>
            </w:r>
            <w:proofErr w:type="spellEnd"/>
            <w:r>
              <w:rPr>
                <w:rStyle w:val="10"/>
              </w:rPr>
              <w:t xml:space="preserve"> району о состоянии оперативной обстановки в районе в 2016 г.</w:t>
            </w:r>
          </w:p>
        </w:tc>
        <w:tc>
          <w:tcPr>
            <w:tcW w:w="147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"/>
              </w:rPr>
              <w:t>IV квартал</w:t>
            </w: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"/>
              </w:rPr>
              <w:t>Голубов</w:t>
            </w:r>
            <w:proofErr w:type="spellEnd"/>
            <w:r>
              <w:rPr>
                <w:rStyle w:val="10"/>
              </w:rPr>
              <w:t xml:space="preserve"> В.Г.</w:t>
            </w:r>
          </w:p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proofErr w:type="spellStart"/>
            <w:r>
              <w:rPr>
                <w:rStyle w:val="10"/>
              </w:rPr>
              <w:t>Гречкин</w:t>
            </w:r>
            <w:proofErr w:type="spellEnd"/>
            <w:r>
              <w:rPr>
                <w:rStyle w:val="10"/>
              </w:rPr>
              <w:t xml:space="preserve"> П.В.</w:t>
            </w:r>
          </w:p>
        </w:tc>
      </w:tr>
      <w:tr w:rsidR="006742AF">
        <w:trPr>
          <w:trHeight w:hRule="exact" w:val="968"/>
        </w:trPr>
        <w:tc>
          <w:tcPr>
            <w:tcW w:w="1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"/>
              </w:rPr>
              <w:lastRenderedPageBreak/>
              <w:t>11</w:t>
            </w:r>
          </w:p>
        </w:tc>
        <w:tc>
          <w:tcPr>
            <w:tcW w:w="50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rStyle w:val="10"/>
              </w:rPr>
              <w:t>Утверждение плана работы комиссии по профилактике правонарушений в</w:t>
            </w:r>
            <w:r>
              <w:rPr>
                <w:rStyle w:val="10"/>
              </w:rPr>
              <w:t xml:space="preserve"> </w:t>
            </w:r>
            <w:proofErr w:type="spellStart"/>
            <w:r>
              <w:rPr>
                <w:rStyle w:val="10"/>
              </w:rPr>
              <w:t>Белокалитвинском</w:t>
            </w:r>
            <w:proofErr w:type="spellEnd"/>
            <w:r>
              <w:rPr>
                <w:rStyle w:val="10"/>
              </w:rPr>
              <w:t xml:space="preserve"> районе на 2017г.</w:t>
            </w:r>
          </w:p>
        </w:tc>
        <w:tc>
          <w:tcPr>
            <w:tcW w:w="147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jc w:val="center"/>
            </w:pPr>
          </w:p>
        </w:tc>
        <w:tc>
          <w:tcPr>
            <w:tcW w:w="2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rStyle w:val="10"/>
              </w:rPr>
              <w:t xml:space="preserve">В.В. </w:t>
            </w:r>
            <w:proofErr w:type="spellStart"/>
            <w:r>
              <w:rPr>
                <w:rStyle w:val="10"/>
              </w:rPr>
              <w:t>Самуйлик</w:t>
            </w:r>
            <w:proofErr w:type="spellEnd"/>
            <w:r>
              <w:rPr>
                <w:rStyle w:val="10"/>
              </w:rPr>
              <w:t xml:space="preserve"> </w:t>
            </w:r>
            <w:proofErr w:type="spellStart"/>
            <w:r>
              <w:rPr>
                <w:rStyle w:val="10"/>
              </w:rPr>
              <w:t>Гречкин</w:t>
            </w:r>
            <w:proofErr w:type="spellEnd"/>
            <w:r>
              <w:rPr>
                <w:rStyle w:val="10"/>
              </w:rPr>
              <w:t xml:space="preserve"> П</w:t>
            </w:r>
            <w:r>
              <w:rPr>
                <w:rStyle w:val="10"/>
              </w:rPr>
              <w:t>.В.</w:t>
            </w:r>
          </w:p>
        </w:tc>
      </w:tr>
      <w:tr w:rsidR="006742AF">
        <w:trPr>
          <w:trHeight w:hRule="exact" w:val="1013"/>
        </w:trPr>
        <w:tc>
          <w:tcPr>
            <w:tcW w:w="9599" w:type="dxa"/>
            <w:gridSpan w:val="5"/>
            <w:tcBorders>
              <w:left w:val="single" w:sz="4" w:space="0" w:color="00000A"/>
            </w:tcBorders>
            <w:shd w:val="clear" w:color="auto" w:fill="FFFFFF"/>
          </w:tcPr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rPr>
                <w:rStyle w:val="10"/>
              </w:rPr>
            </w:pPr>
          </w:p>
        </w:tc>
      </w:tr>
      <w:tr w:rsidR="006742AF">
        <w:trPr>
          <w:trHeight w:hRule="exact" w:val="1542"/>
        </w:trPr>
        <w:tc>
          <w:tcPr>
            <w:tcW w:w="5538" w:type="dxa"/>
            <w:gridSpan w:val="2"/>
            <w:tcBorders>
              <w:left w:val="single" w:sz="4" w:space="0" w:color="00000A"/>
            </w:tcBorders>
            <w:shd w:val="clear" w:color="auto" w:fill="FFFFFF"/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color w:val="000000"/>
                <w:sz w:val="24"/>
                <w:szCs w:val="24"/>
              </w:rPr>
              <w:t>Заместитель главы Администрации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Белокалитвинского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района по</w:t>
            </w:r>
            <w:r>
              <w:rPr>
                <w:color w:val="000000"/>
                <w:sz w:val="24"/>
                <w:szCs w:val="24"/>
              </w:rPr>
              <w:br/>
              <w:t>вопросам казачества, спорту, молодежи и делам ГО и ЧС</w:t>
            </w:r>
          </w:p>
        </w:tc>
        <w:tc>
          <w:tcPr>
            <w:tcW w:w="2056" w:type="dxa"/>
            <w:gridSpan w:val="2"/>
            <w:shd w:val="clear" w:color="auto" w:fill="FFFFFF"/>
            <w:tcMar>
              <w:left w:w="10" w:type="dxa"/>
            </w:tcMar>
          </w:tcPr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10"/>
              </w:rPr>
            </w:pPr>
          </w:p>
        </w:tc>
        <w:tc>
          <w:tcPr>
            <w:tcW w:w="2005" w:type="dxa"/>
            <w:shd w:val="clear" w:color="auto" w:fill="FFFFFF"/>
            <w:tcMar>
              <w:left w:w="10" w:type="dxa"/>
            </w:tcMar>
          </w:tcPr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rPr>
                <w:rStyle w:val="10"/>
              </w:rPr>
            </w:pPr>
          </w:p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rPr>
                <w:rStyle w:val="10"/>
              </w:rPr>
            </w:pPr>
          </w:p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rPr>
                <w:rStyle w:val="10"/>
              </w:rPr>
            </w:pPr>
          </w:p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r>
              <w:rPr>
                <w:rStyle w:val="10"/>
              </w:rPr>
              <w:t xml:space="preserve">В.В. </w:t>
            </w:r>
            <w:proofErr w:type="spellStart"/>
            <w:r>
              <w:rPr>
                <w:rStyle w:val="10"/>
              </w:rPr>
              <w:t>Самуйлик</w:t>
            </w:r>
            <w:proofErr w:type="spellEnd"/>
          </w:p>
        </w:tc>
      </w:tr>
      <w:tr w:rsidR="006742AF">
        <w:trPr>
          <w:trHeight w:hRule="exact" w:val="1013"/>
        </w:trPr>
        <w:tc>
          <w:tcPr>
            <w:tcW w:w="5538" w:type="dxa"/>
            <w:gridSpan w:val="2"/>
            <w:tcBorders>
              <w:left w:val="single" w:sz="4" w:space="0" w:color="00000A"/>
            </w:tcBorders>
            <w:shd w:val="clear" w:color="auto" w:fill="FFFFFF"/>
          </w:tcPr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color w:val="000000"/>
                <w:sz w:val="24"/>
                <w:szCs w:val="24"/>
              </w:rPr>
              <w:t xml:space="preserve">Рассмотрен на заседании комиссии по профилактике </w:t>
            </w:r>
            <w:r>
              <w:rPr>
                <w:color w:val="000000"/>
                <w:sz w:val="24"/>
                <w:szCs w:val="24"/>
              </w:rPr>
              <w:t>правонарушений в</w:t>
            </w:r>
            <w:r>
              <w:rPr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color w:val="000000"/>
                <w:sz w:val="24"/>
                <w:szCs w:val="24"/>
              </w:rPr>
              <w:t>Белокалитвинском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районе </w:t>
            </w:r>
            <w:r>
              <w:rPr>
                <w:color w:val="FF3333"/>
                <w:sz w:val="24"/>
                <w:szCs w:val="24"/>
              </w:rPr>
              <w:t>26.12.2015 г.</w:t>
            </w:r>
          </w:p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shd w:val="clear" w:color="auto" w:fill="FFFFFF"/>
            <w:tcMar>
              <w:left w:w="10" w:type="dxa"/>
            </w:tcMar>
          </w:tcPr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10"/>
              </w:rPr>
            </w:pPr>
          </w:p>
        </w:tc>
        <w:tc>
          <w:tcPr>
            <w:tcW w:w="2005" w:type="dxa"/>
            <w:shd w:val="clear" w:color="auto" w:fill="FFFFFF"/>
            <w:tcMar>
              <w:left w:w="10" w:type="dxa"/>
            </w:tcMar>
          </w:tcPr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rPr>
                <w:rStyle w:val="10"/>
              </w:rPr>
            </w:pPr>
          </w:p>
        </w:tc>
      </w:tr>
      <w:tr w:rsidR="006742AF">
        <w:trPr>
          <w:trHeight w:hRule="exact" w:val="1013"/>
        </w:trPr>
        <w:tc>
          <w:tcPr>
            <w:tcW w:w="5538" w:type="dxa"/>
            <w:gridSpan w:val="2"/>
            <w:tcBorders>
              <w:left w:val="single" w:sz="4" w:space="0" w:color="00000A"/>
            </w:tcBorders>
            <w:shd w:val="clear" w:color="auto" w:fill="FFFFFF"/>
          </w:tcPr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rPr>
                <w:color w:val="000000"/>
                <w:sz w:val="24"/>
                <w:szCs w:val="24"/>
              </w:rPr>
            </w:pPr>
          </w:p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rPr>
                <w:color w:val="000000"/>
                <w:sz w:val="24"/>
                <w:szCs w:val="24"/>
              </w:rPr>
            </w:pPr>
          </w:p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</w:pPr>
            <w:r>
              <w:rPr>
                <w:color w:val="000000"/>
                <w:sz w:val="24"/>
                <w:szCs w:val="24"/>
              </w:rPr>
              <w:t>Секретарь комиссии</w:t>
            </w:r>
          </w:p>
        </w:tc>
        <w:tc>
          <w:tcPr>
            <w:tcW w:w="2056" w:type="dxa"/>
            <w:gridSpan w:val="2"/>
            <w:shd w:val="clear" w:color="auto" w:fill="FFFFFF"/>
            <w:tcMar>
              <w:left w:w="10" w:type="dxa"/>
            </w:tcMar>
          </w:tcPr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10"/>
              </w:rPr>
            </w:pPr>
          </w:p>
        </w:tc>
        <w:tc>
          <w:tcPr>
            <w:tcW w:w="2005" w:type="dxa"/>
            <w:shd w:val="clear" w:color="auto" w:fill="FFFFFF"/>
            <w:tcMar>
              <w:left w:w="10" w:type="dxa"/>
            </w:tcMar>
          </w:tcPr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10"/>
              </w:rPr>
            </w:pPr>
          </w:p>
          <w:p w:rsidR="006742AF" w:rsidRDefault="006742AF">
            <w:pPr>
              <w:pStyle w:val="22"/>
              <w:shd w:val="clear" w:color="auto" w:fill="auto"/>
              <w:spacing w:before="0" w:after="0" w:line="240" w:lineRule="auto"/>
              <w:jc w:val="center"/>
              <w:rPr>
                <w:rStyle w:val="10"/>
              </w:rPr>
            </w:pPr>
          </w:p>
          <w:p w:rsidR="006742AF" w:rsidRDefault="00C24D63">
            <w:pPr>
              <w:pStyle w:val="22"/>
              <w:shd w:val="clear" w:color="auto" w:fill="auto"/>
              <w:spacing w:before="0" w:after="0" w:line="240" w:lineRule="auto"/>
              <w:jc w:val="center"/>
            </w:pPr>
            <w:proofErr w:type="spellStart"/>
            <w:r>
              <w:rPr>
                <w:rStyle w:val="10"/>
              </w:rPr>
              <w:t>Гречкин</w:t>
            </w:r>
            <w:proofErr w:type="spellEnd"/>
            <w:r>
              <w:rPr>
                <w:rStyle w:val="10"/>
              </w:rPr>
              <w:t xml:space="preserve"> П.В.</w:t>
            </w:r>
          </w:p>
        </w:tc>
      </w:tr>
    </w:tbl>
    <w:p w:rsidR="006742AF" w:rsidRDefault="006742AF"/>
    <w:sectPr w:rsidR="006742AF">
      <w:pgSz w:w="11906" w:h="16838"/>
      <w:pgMar w:top="1134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42AF"/>
    <w:rsid w:val="006742AF"/>
    <w:rsid w:val="00C2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CD"/>
    <w:pPr>
      <w:widowControl w:val="0"/>
      <w:suppressAutoHyphens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link w:val="2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Основной текст (2)_"/>
    <w:basedOn w:val="a1"/>
    <w:link w:val="a4"/>
    <w:qFormat/>
    <w:rsid w:val="00413CCD"/>
    <w:rPr>
      <w:rFonts w:ascii="Times New Roman" w:eastAsia="Times New Roman" w:hAnsi="Times New Roman" w:cs="Times New Roman"/>
      <w:spacing w:val="9"/>
      <w:shd w:val="clear" w:color="auto" w:fill="FFFFFF"/>
    </w:rPr>
  </w:style>
  <w:style w:type="character" w:customStyle="1" w:styleId="a4">
    <w:name w:val="Основной текст_"/>
    <w:basedOn w:val="a1"/>
    <w:link w:val="21"/>
    <w:qFormat/>
    <w:rsid w:val="00413CCD"/>
    <w:rPr>
      <w:rFonts w:ascii="Times New Roman" w:eastAsia="Times New Roman" w:hAnsi="Times New Roman" w:cs="Times New Roman"/>
      <w:spacing w:val="10"/>
      <w:shd w:val="clear" w:color="auto" w:fill="FFFFFF"/>
    </w:rPr>
  </w:style>
  <w:style w:type="character" w:customStyle="1" w:styleId="10">
    <w:name w:val="Основной текст1"/>
    <w:basedOn w:val="a4"/>
    <w:qFormat/>
    <w:rsid w:val="00413CC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sz w:val="24"/>
      <w:szCs w:val="24"/>
      <w:u w:val="none"/>
      <w:shd w:val="clear" w:color="auto" w:fill="FFFFFF"/>
      <w:lang w:val="ru-RU"/>
    </w:rPr>
  </w:style>
  <w:style w:type="character" w:customStyle="1" w:styleId="115pt1pt">
    <w:name w:val="Основной текст + 11;5 pt;Интервал 1 pt"/>
    <w:basedOn w:val="a4"/>
    <w:qFormat/>
    <w:rsid w:val="00413CC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20"/>
      <w:w w:val="100"/>
      <w:sz w:val="23"/>
      <w:szCs w:val="23"/>
      <w:u w:val="none"/>
      <w:shd w:val="clear" w:color="auto" w:fill="FFFFFF"/>
      <w:lang w:val="en-US"/>
    </w:rPr>
  </w:style>
  <w:style w:type="paragraph" w:customStyle="1" w:styleId="a0">
    <w:name w:val="Заголовок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styleId="a7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20">
    <w:name w:val="Заголовок 2 Знак"/>
    <w:basedOn w:val="a"/>
    <w:link w:val="2"/>
    <w:qFormat/>
    <w:rsid w:val="00413CCD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color w:val="00000A"/>
      <w:spacing w:val="9"/>
      <w:sz w:val="22"/>
      <w:szCs w:val="22"/>
      <w:lang w:eastAsia="en-US"/>
    </w:rPr>
  </w:style>
  <w:style w:type="paragraph" w:customStyle="1" w:styleId="22">
    <w:name w:val="Основной текст2"/>
    <w:basedOn w:val="a"/>
    <w:qFormat/>
    <w:rsid w:val="00413CCD"/>
    <w:pPr>
      <w:shd w:val="clear" w:color="auto" w:fill="FFFFFF"/>
      <w:spacing w:before="1080" w:after="720" w:line="370" w:lineRule="exact"/>
    </w:pPr>
    <w:rPr>
      <w:rFonts w:ascii="Times New Roman" w:eastAsia="Times New Roman" w:hAnsi="Times New Roman" w:cs="Times New Roman"/>
      <w:color w:val="00000A"/>
      <w:spacing w:val="10"/>
      <w:sz w:val="22"/>
      <w:szCs w:val="22"/>
      <w:lang w:eastAsia="en-US"/>
    </w:rPr>
  </w:style>
  <w:style w:type="paragraph" w:customStyle="1" w:styleId="a9">
    <w:name w:val="Содержимое врезки"/>
    <w:basedOn w:val="a"/>
    <w:qFormat/>
  </w:style>
  <w:style w:type="paragraph" w:styleId="aa">
    <w:name w:val="No Spacing"/>
    <w:qFormat/>
    <w:pPr>
      <w:suppressAutoHyphens/>
    </w:pPr>
    <w:rPr>
      <w:rFonts w:eastAsia="Times New Roman" w:cs="Calibri"/>
      <w:color w:val="00000A"/>
      <w:sz w:val="22"/>
      <w:lang w:eastAsia="zh-CN"/>
    </w:rPr>
  </w:style>
  <w:style w:type="paragraph" w:customStyle="1" w:styleId="ab">
    <w:name w:val="Блочная цитата"/>
    <w:basedOn w:val="a"/>
    <w:qFormat/>
  </w:style>
  <w:style w:type="paragraph" w:customStyle="1" w:styleId="ac">
    <w:name w:val="Заглавие"/>
    <w:basedOn w:val="a0"/>
  </w:style>
  <w:style w:type="paragraph" w:styleId="ad">
    <w:name w:val="Subtitl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9426</TotalTime>
  <Pages>3</Pages>
  <Words>373</Words>
  <Characters>2128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Сидоренко</cp:lastModifiedBy>
  <cp:revision>12</cp:revision>
  <cp:lastPrinted>2016-10-05T10:58:00Z</cp:lastPrinted>
  <dcterms:created xsi:type="dcterms:W3CDTF">2013-12-26T07:17:00Z</dcterms:created>
  <dcterms:modified xsi:type="dcterms:W3CDTF">2017-02-13T11:52:00Z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