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E15" w:rsidRPr="0057509C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>ОБОБЩЕННАЯ ИНФОРМАЦИЯ</w:t>
      </w:r>
    </w:p>
    <w:p w:rsidR="00EC4F2C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>о работе Админис</w:t>
      </w:r>
      <w:r w:rsidR="00EC4F2C">
        <w:rPr>
          <w:rFonts w:eastAsiaTheme="minorHAnsi"/>
          <w:b/>
          <w:lang w:eastAsia="en-US"/>
        </w:rPr>
        <w:t>трации Белокалитвинского района</w:t>
      </w:r>
    </w:p>
    <w:p w:rsidR="00EC4F2C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>с обраще</w:t>
      </w:r>
      <w:r w:rsidR="00EC4F2C">
        <w:rPr>
          <w:rFonts w:eastAsiaTheme="minorHAnsi"/>
          <w:b/>
          <w:lang w:eastAsia="en-US"/>
        </w:rPr>
        <w:t>ниями граждан (физических лиц),</w:t>
      </w:r>
    </w:p>
    <w:p w:rsidR="00EC4F2C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 xml:space="preserve">организаций (юридических лиц), общественных объединений, государственных органов, </w:t>
      </w:r>
      <w:r w:rsidR="00EC4F2C">
        <w:rPr>
          <w:rFonts w:eastAsiaTheme="minorHAnsi"/>
          <w:b/>
          <w:lang w:eastAsia="en-US"/>
        </w:rPr>
        <w:t>органов местного самоуправления</w:t>
      </w:r>
    </w:p>
    <w:p w:rsidR="009F4E15" w:rsidRDefault="009F4E15" w:rsidP="009F4E15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>(обзоры обращений), результаты рассмотрения этих обращений и принятые меры за 2019 год</w:t>
      </w:r>
    </w:p>
    <w:p w:rsidR="009F4E15" w:rsidRPr="0057509C" w:rsidRDefault="009F4E15" w:rsidP="009F4E15">
      <w:pPr>
        <w:jc w:val="center"/>
        <w:rPr>
          <w:rFonts w:eastAsiaTheme="minorHAnsi"/>
          <w:b/>
          <w:lang w:eastAsia="en-US"/>
        </w:rPr>
      </w:pPr>
    </w:p>
    <w:p w:rsidR="00977556" w:rsidRPr="00CB6B9B" w:rsidRDefault="0096516C" w:rsidP="00977556">
      <w:pPr>
        <w:ind w:firstLine="708"/>
        <w:jc w:val="both"/>
        <w:rPr>
          <w:color w:val="000000"/>
          <w:shd w:val="clear" w:color="auto" w:fill="FFFFFF"/>
        </w:rPr>
      </w:pPr>
      <w:r w:rsidRPr="00CB6B9B">
        <w:rPr>
          <w:color w:val="000000"/>
          <w:shd w:val="clear" w:color="auto" w:fill="FFFFFF"/>
        </w:rPr>
        <w:t>В сфере защиты прав граждан важное место принадлежит конституционному праву на обращение, реализация которого позволяет обеспечить эффективный диалог между отдельным человеком и властью.</w:t>
      </w:r>
    </w:p>
    <w:p w:rsidR="00977556" w:rsidRPr="00CB6B9B" w:rsidRDefault="00977556" w:rsidP="00977556">
      <w:pPr>
        <w:ind w:firstLine="708"/>
        <w:jc w:val="both"/>
        <w:rPr>
          <w:color w:val="000000"/>
          <w:shd w:val="clear" w:color="auto" w:fill="FFFFFF"/>
        </w:rPr>
      </w:pPr>
      <w:r w:rsidRPr="00CB6B9B">
        <w:rPr>
          <w:color w:val="000000"/>
          <w:shd w:val="clear" w:color="auto" w:fill="FFFFFF"/>
        </w:rPr>
        <w:t>Институт обращений граждан в органы публичной власти многогранен, он является способом выражения общественного мнения и средством получения государственными органами и органами местного самоуправления информации от граждан о качестве и недостатках своей работы, а также способом защиты гражданами с</w:t>
      </w:r>
      <w:r w:rsidR="0096516C" w:rsidRPr="00CB6B9B">
        <w:rPr>
          <w:color w:val="000000"/>
          <w:shd w:val="clear" w:color="auto" w:fill="FFFFFF"/>
        </w:rPr>
        <w:t>воих прав и законных интересов.</w:t>
      </w:r>
    </w:p>
    <w:p w:rsidR="0096516C" w:rsidRPr="00CB6B9B" w:rsidRDefault="00977556" w:rsidP="00977556">
      <w:pPr>
        <w:ind w:firstLine="708"/>
        <w:jc w:val="both"/>
        <w:rPr>
          <w:color w:val="000000"/>
          <w:shd w:val="clear" w:color="auto" w:fill="FFFFFF"/>
        </w:rPr>
      </w:pPr>
      <w:r w:rsidRPr="00CB6B9B">
        <w:rPr>
          <w:color w:val="000000"/>
          <w:shd w:val="clear" w:color="auto" w:fill="FFFFFF"/>
        </w:rPr>
        <w:t xml:space="preserve">Обращения </w:t>
      </w:r>
      <w:r w:rsidR="0096516C" w:rsidRPr="00CB6B9B">
        <w:rPr>
          <w:color w:val="000000"/>
          <w:shd w:val="clear" w:color="auto" w:fill="FFFFFF"/>
        </w:rPr>
        <w:t>поступают</w:t>
      </w:r>
      <w:r w:rsidR="004E16D4">
        <w:rPr>
          <w:color w:val="000000"/>
          <w:shd w:val="clear" w:color="auto" w:fill="FFFFFF"/>
        </w:rPr>
        <w:t xml:space="preserve"> в органы власти </w:t>
      </w:r>
      <w:r w:rsidR="0096516C" w:rsidRPr="00CB6B9B">
        <w:rPr>
          <w:color w:val="000000"/>
          <w:shd w:val="clear" w:color="auto" w:fill="FFFFFF"/>
        </w:rPr>
        <w:t>в</w:t>
      </w:r>
      <w:r w:rsidRPr="00CB6B9B">
        <w:rPr>
          <w:color w:val="000000"/>
          <w:shd w:val="clear" w:color="auto" w:fill="FFFFFF"/>
        </w:rPr>
        <w:t xml:space="preserve"> устно</w:t>
      </w:r>
      <w:r w:rsidR="0096516C" w:rsidRPr="00CB6B9B">
        <w:rPr>
          <w:color w:val="000000"/>
          <w:shd w:val="clear" w:color="auto" w:fill="FFFFFF"/>
        </w:rPr>
        <w:t>й</w:t>
      </w:r>
      <w:r w:rsidRPr="00CB6B9B">
        <w:rPr>
          <w:color w:val="000000"/>
          <w:shd w:val="clear" w:color="auto" w:fill="FFFFFF"/>
        </w:rPr>
        <w:t xml:space="preserve"> и письменно</w:t>
      </w:r>
      <w:r w:rsidR="0096516C" w:rsidRPr="00CB6B9B">
        <w:rPr>
          <w:color w:val="000000"/>
          <w:shd w:val="clear" w:color="auto" w:fill="FFFFFF"/>
        </w:rPr>
        <w:t>й форме. В зависимости от способа подачи письменные обращения могут быть поданы на личном приеме; сданы в подразделение, отвечающее за прием корреспонденции; направлены посредством почтовой связи или электронной почты.</w:t>
      </w:r>
    </w:p>
    <w:p w:rsidR="00CB6B9B" w:rsidRPr="00CB6B9B" w:rsidRDefault="004E16D4" w:rsidP="00977556">
      <w:pPr>
        <w:ind w:firstLine="708"/>
        <w:jc w:val="both"/>
      </w:pPr>
      <w:r>
        <w:rPr>
          <w:color w:val="000000"/>
          <w:shd w:val="clear" w:color="auto" w:fill="FFFFFF"/>
        </w:rPr>
        <w:t>Так, в</w:t>
      </w:r>
      <w:r w:rsidR="009F4E15" w:rsidRPr="00CB6B9B">
        <w:t xml:space="preserve"> 2019 году в Администрацию Белокалитвинского района поступило </w:t>
      </w:r>
      <w:r w:rsidR="00C4628A" w:rsidRPr="00CB6B9B">
        <w:t>1150</w:t>
      </w:r>
      <w:r w:rsidR="009F4E15" w:rsidRPr="00CB6B9B">
        <w:t xml:space="preserve"> обращений, из которых письменных – </w:t>
      </w:r>
      <w:r w:rsidR="00C4628A" w:rsidRPr="00CB6B9B">
        <w:t>802</w:t>
      </w:r>
      <w:r w:rsidR="009F4E15" w:rsidRPr="00CB6B9B">
        <w:t xml:space="preserve"> и устных – </w:t>
      </w:r>
      <w:r w:rsidR="00C4628A" w:rsidRPr="00CB6B9B">
        <w:t>348</w:t>
      </w:r>
      <w:r w:rsidR="00FB71FA" w:rsidRPr="00CB6B9B">
        <w:t>.</w:t>
      </w:r>
      <w:r w:rsidR="009F4E15" w:rsidRPr="00CB6B9B">
        <w:t xml:space="preserve"> </w:t>
      </w:r>
      <w:r w:rsidR="00CB6B9B" w:rsidRPr="00CB6B9B">
        <w:t xml:space="preserve">При этом </w:t>
      </w:r>
      <w:r w:rsidR="003258C7">
        <w:t xml:space="preserve">в </w:t>
      </w:r>
      <w:r w:rsidR="00CB6B9B" w:rsidRPr="00CB6B9B">
        <w:t>совокупност</w:t>
      </w:r>
      <w:r w:rsidR="003258C7">
        <w:t>и</w:t>
      </w:r>
      <w:r w:rsidR="00CB6B9B" w:rsidRPr="00CB6B9B">
        <w:t xml:space="preserve"> поступивших обращений содерж</w:t>
      </w:r>
      <w:r w:rsidR="003258C7">
        <w:t>атся</w:t>
      </w:r>
      <w:r w:rsidR="00CB6B9B" w:rsidRPr="00CB6B9B">
        <w:t xml:space="preserve"> 1272 вопроса.</w:t>
      </w:r>
    </w:p>
    <w:p w:rsidR="009F4E15" w:rsidRDefault="009F4E15" w:rsidP="00977556">
      <w:pPr>
        <w:ind w:firstLine="708"/>
        <w:jc w:val="both"/>
      </w:pPr>
      <w:r w:rsidRPr="00CB6B9B">
        <w:t xml:space="preserve">Анализ общего количества обращений граждан, поступивших в Администрацию муниципального образования, за 2019 год показывает, что по сравнению с аналогичным периодом 2018 года, их количество увеличилось на </w:t>
      </w:r>
      <w:r w:rsidR="00C4628A" w:rsidRPr="00CB6B9B">
        <w:t>50</w:t>
      </w:r>
      <w:r w:rsidR="00977556" w:rsidRPr="00CB6B9B">
        <w:t xml:space="preserve"> обращений</w:t>
      </w:r>
      <w:r w:rsidRPr="00CB6B9B">
        <w:t>.</w:t>
      </w:r>
    </w:p>
    <w:p w:rsidR="00C9130C" w:rsidRDefault="00C9130C" w:rsidP="00977556">
      <w:pPr>
        <w:ind w:firstLine="708"/>
        <w:jc w:val="both"/>
      </w:pPr>
      <w:r w:rsidRPr="00C9130C">
        <w:t>По результатам рассмотрения по 298 обращениям были приняты положительные решения, по остальным – заявителям даны разъяснения о порядке и сроках разрешения указанных вопросов.</w:t>
      </w:r>
    </w:p>
    <w:p w:rsidR="003F71EE" w:rsidRDefault="003F71EE" w:rsidP="003F71EE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Как правило, г</w:t>
      </w:r>
      <w:r w:rsidRPr="00365FF7">
        <w:rPr>
          <w:rStyle w:val="normaltextrun"/>
          <w:sz w:val="28"/>
          <w:szCs w:val="28"/>
        </w:rPr>
        <w:t>ражданин</w:t>
      </w:r>
      <w:r>
        <w:rPr>
          <w:rStyle w:val="normaltextrun"/>
          <w:sz w:val="28"/>
          <w:szCs w:val="28"/>
        </w:rPr>
        <w:t>е</w:t>
      </w:r>
      <w:r w:rsidRPr="00365FF7">
        <w:rPr>
          <w:rStyle w:val="normaltextrun"/>
          <w:sz w:val="28"/>
          <w:szCs w:val="28"/>
        </w:rPr>
        <w:t xml:space="preserve"> направля</w:t>
      </w:r>
      <w:r>
        <w:rPr>
          <w:rStyle w:val="normaltextrun"/>
          <w:sz w:val="28"/>
          <w:szCs w:val="28"/>
        </w:rPr>
        <w:t>ю</w:t>
      </w:r>
      <w:r w:rsidRPr="00365FF7">
        <w:rPr>
          <w:rStyle w:val="normaltextrun"/>
          <w:sz w:val="28"/>
          <w:szCs w:val="28"/>
        </w:rPr>
        <w:t>т письменн</w:t>
      </w:r>
      <w:r>
        <w:rPr>
          <w:rStyle w:val="normaltextrun"/>
          <w:sz w:val="28"/>
          <w:szCs w:val="28"/>
        </w:rPr>
        <w:t>ые</w:t>
      </w:r>
      <w:r w:rsidRPr="00365FF7">
        <w:rPr>
          <w:rStyle w:val="normaltextrun"/>
          <w:sz w:val="28"/>
          <w:szCs w:val="28"/>
        </w:rPr>
        <w:t xml:space="preserve"> обращени</w:t>
      </w:r>
      <w:r>
        <w:rPr>
          <w:rStyle w:val="normaltextrun"/>
          <w:sz w:val="28"/>
          <w:szCs w:val="28"/>
        </w:rPr>
        <w:t>я</w:t>
      </w:r>
      <w:r w:rsidRPr="00365FF7">
        <w:rPr>
          <w:rStyle w:val="normaltextrun"/>
          <w:sz w:val="28"/>
          <w:szCs w:val="28"/>
        </w:rPr>
        <w:t xml:space="preserve">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3F71EE" w:rsidRDefault="003F71EE" w:rsidP="003F71EE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Кроме того, законодательством предусмотрено, что п</w:t>
      </w:r>
      <w:r w:rsidRPr="00365FF7">
        <w:rPr>
          <w:rStyle w:val="normaltextrun"/>
          <w:sz w:val="28"/>
          <w:szCs w:val="28"/>
        </w:rPr>
        <w:t>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соответствующий орган или соответствующему должностному лицу, в компетенцию которых входит решение поставленных в обращении вопросов</w:t>
      </w:r>
      <w:r>
        <w:rPr>
          <w:rStyle w:val="normaltextrun"/>
          <w:sz w:val="28"/>
          <w:szCs w:val="28"/>
        </w:rPr>
        <w:t>, а в</w:t>
      </w:r>
      <w:r w:rsidRPr="00365FF7">
        <w:rPr>
          <w:rStyle w:val="normaltextrun"/>
          <w:sz w:val="28"/>
          <w:szCs w:val="28"/>
        </w:rPr>
        <w:t xml:space="preserve">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направляется в соответствующие государственные органы, органы местного самоуправления или </w:t>
      </w:r>
      <w:r w:rsidRPr="00365FF7">
        <w:rPr>
          <w:rStyle w:val="normaltextrun"/>
          <w:sz w:val="28"/>
          <w:szCs w:val="28"/>
        </w:rPr>
        <w:lastRenderedPageBreak/>
        <w:t>соответствующим должностным лицам</w:t>
      </w:r>
      <w:r w:rsidRPr="00A52F97">
        <w:t xml:space="preserve"> </w:t>
      </w:r>
      <w:r>
        <w:t>(</w:t>
      </w:r>
      <w:r w:rsidRPr="00A52F97">
        <w:rPr>
          <w:rStyle w:val="normaltextrun"/>
          <w:sz w:val="28"/>
          <w:szCs w:val="28"/>
        </w:rPr>
        <w:t>ч. 3 и ч. 4 ст. 8 Федерального закона от 02.05.2006г. № 59-ФЗ «О порядке рассмотрения обращений граждан Российской Федерации»</w:t>
      </w:r>
      <w:r>
        <w:rPr>
          <w:rStyle w:val="normaltextrun"/>
          <w:sz w:val="28"/>
          <w:szCs w:val="28"/>
        </w:rPr>
        <w:t>)</w:t>
      </w:r>
      <w:r w:rsidRPr="00365FF7">
        <w:rPr>
          <w:rStyle w:val="normaltextrun"/>
          <w:sz w:val="28"/>
          <w:szCs w:val="28"/>
        </w:rPr>
        <w:t>.</w:t>
      </w:r>
    </w:p>
    <w:p w:rsidR="003F71EE" w:rsidRDefault="003F71EE" w:rsidP="003F71EE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Так, в 2019г. Администрацию района из других органов власти поступило 472 обращения, тогда как в 2018г. количество обращений, направленных из других органов власти, составляло 414. </w:t>
      </w:r>
    </w:p>
    <w:p w:rsidR="003F71EE" w:rsidRPr="00FC03B3" w:rsidRDefault="003F71EE" w:rsidP="003F71EE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954"/>
        <w:gridCol w:w="708"/>
        <w:gridCol w:w="709"/>
        <w:gridCol w:w="1276"/>
      </w:tblGrid>
      <w:tr w:rsidR="003F71EE" w:rsidRPr="00536109" w:rsidTr="00D6668B">
        <w:tc>
          <w:tcPr>
            <w:tcW w:w="709" w:type="dxa"/>
            <w:tcBorders>
              <w:bottom w:val="nil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5954" w:type="dxa"/>
            <w:tcBorders>
              <w:bottom w:val="nil"/>
            </w:tcBorders>
          </w:tcPr>
          <w:p w:rsidR="003F71EE" w:rsidRPr="006B78D4" w:rsidRDefault="003F71EE" w:rsidP="00D6668B">
            <w:pPr>
              <w:ind w:left="-567" w:firstLine="567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Наименование вышестоящих органов власти, других организаций</w:t>
            </w:r>
          </w:p>
        </w:tc>
        <w:tc>
          <w:tcPr>
            <w:tcW w:w="2693" w:type="dxa"/>
            <w:gridSpan w:val="3"/>
          </w:tcPr>
          <w:p w:rsidR="003F71EE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Сравнительный</w:t>
            </w:r>
          </w:p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период</w:t>
            </w:r>
          </w:p>
        </w:tc>
      </w:tr>
      <w:tr w:rsidR="003F71EE" w:rsidRPr="00536109" w:rsidTr="00D6668B">
        <w:tc>
          <w:tcPr>
            <w:tcW w:w="709" w:type="dxa"/>
            <w:tcBorders>
              <w:top w:val="nil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5954" w:type="dxa"/>
            <w:tcBorders>
              <w:top w:val="nil"/>
            </w:tcBorders>
          </w:tcPr>
          <w:p w:rsidR="003F71EE" w:rsidRPr="006B78D4" w:rsidRDefault="003F71EE" w:rsidP="00D6668B">
            <w:pPr>
              <w:ind w:left="-567" w:firstLine="567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708" w:type="dxa"/>
          </w:tcPr>
          <w:p w:rsidR="003F71EE" w:rsidRDefault="003F71EE" w:rsidP="00D6668B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2018</w:t>
            </w:r>
          </w:p>
          <w:p w:rsidR="003F71EE" w:rsidRPr="006B78D4" w:rsidRDefault="003F71EE" w:rsidP="00D6668B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709" w:type="dxa"/>
          </w:tcPr>
          <w:p w:rsidR="003F71EE" w:rsidRDefault="003F71EE" w:rsidP="00D6668B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D4">
              <w:rPr>
                <w:rFonts w:eastAsiaTheme="minorHAnsi"/>
                <w:sz w:val="24"/>
                <w:szCs w:val="24"/>
                <w:lang w:eastAsia="en-US"/>
              </w:rPr>
              <w:t>2019</w:t>
            </w:r>
          </w:p>
          <w:p w:rsidR="003F71EE" w:rsidRPr="006B78D4" w:rsidRDefault="003F71EE" w:rsidP="00D6668B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276" w:type="dxa"/>
          </w:tcPr>
          <w:p w:rsidR="003F71EE" w:rsidRPr="006B78D4" w:rsidRDefault="003F71EE" w:rsidP="00D6668B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D4">
              <w:rPr>
                <w:rFonts w:eastAsiaTheme="minorHAnsi"/>
                <w:sz w:val="24"/>
                <w:szCs w:val="24"/>
                <w:lang w:eastAsia="en-US"/>
              </w:rPr>
              <w:t>уменьш.,</w:t>
            </w:r>
          </w:p>
          <w:p w:rsidR="003F71EE" w:rsidRPr="006B78D4" w:rsidRDefault="003F71EE" w:rsidP="00D6668B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B78D4">
              <w:rPr>
                <w:rFonts w:eastAsiaTheme="minorHAnsi"/>
                <w:sz w:val="24"/>
                <w:szCs w:val="24"/>
                <w:lang w:eastAsia="en-US"/>
              </w:rPr>
              <w:t>увелич</w:t>
            </w:r>
            <w:proofErr w:type="spellEnd"/>
            <w:r w:rsidRPr="006B78D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F71EE" w:rsidRPr="006B78D4" w:rsidRDefault="003F71EE" w:rsidP="00D6668B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D4">
              <w:rPr>
                <w:rFonts w:eastAsiaTheme="minorHAnsi"/>
                <w:sz w:val="24"/>
                <w:szCs w:val="24"/>
                <w:lang w:eastAsia="en-US"/>
              </w:rPr>
              <w:t>(ед.)</w:t>
            </w:r>
          </w:p>
        </w:tc>
      </w:tr>
      <w:tr w:rsidR="003F71EE" w:rsidRPr="00536109" w:rsidTr="00D6668B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Default="003F71EE" w:rsidP="00D6668B">
            <w:pPr>
              <w:ind w:left="34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Правительство РО,</w:t>
            </w:r>
          </w:p>
          <w:p w:rsidR="003F71EE" w:rsidRDefault="003F71EE" w:rsidP="00D6668B">
            <w:pPr>
              <w:ind w:left="34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из них направлено из Управления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Президента РФ</w:t>
            </w:r>
          </w:p>
          <w:p w:rsidR="00FC03B3" w:rsidRPr="006B78D4" w:rsidRDefault="00FC03B3" w:rsidP="00D6668B">
            <w:pPr>
              <w:ind w:left="34"/>
              <w:rPr>
                <w:rFonts w:eastAsiaTheme="minorHAnsi"/>
                <w:sz w:val="26"/>
                <w:szCs w:val="26"/>
                <w:lang w:eastAsia="en-US"/>
              </w:rPr>
            </w:pPr>
            <w:r w:rsidRPr="00FC03B3">
              <w:rPr>
                <w:rFonts w:eastAsiaTheme="minorHAnsi"/>
                <w:sz w:val="26"/>
                <w:szCs w:val="26"/>
                <w:lang w:eastAsia="en-US"/>
              </w:rPr>
              <w:t>по работе с обращениями граждан и организаций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231</w:t>
            </w:r>
          </w:p>
          <w:p w:rsidR="00FC03B3" w:rsidRDefault="00FC03B3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</w:p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235</w:t>
            </w:r>
          </w:p>
          <w:p w:rsidR="00FC03B3" w:rsidRDefault="00FC03B3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</w:p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+4</w:t>
            </w:r>
          </w:p>
          <w:p w:rsidR="00FC03B3" w:rsidRDefault="00FC03B3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</w:p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+12</w:t>
            </w:r>
          </w:p>
        </w:tc>
      </w:tr>
      <w:tr w:rsidR="003F71EE" w:rsidRPr="00536109" w:rsidTr="00D6668B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6B78D4" w:rsidRDefault="003F71EE" w:rsidP="00D6668B">
            <w:pPr>
              <w:ind w:left="-567" w:firstLine="567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Депутаты всех уровней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+7</w:t>
            </w:r>
          </w:p>
        </w:tc>
      </w:tr>
      <w:tr w:rsidR="003F71EE" w:rsidRPr="00536109" w:rsidTr="00D6668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6B78D4" w:rsidRDefault="003F71EE" w:rsidP="00D6668B">
            <w:pPr>
              <w:ind w:left="-567" w:firstLine="567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Белокалитвинская городская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B78D4">
              <w:rPr>
                <w:rFonts w:eastAsiaTheme="minorHAnsi"/>
                <w:sz w:val="26"/>
                <w:szCs w:val="26"/>
                <w:lang w:eastAsia="en-US"/>
              </w:rPr>
              <w:t xml:space="preserve">прокуратура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+55</w:t>
            </w:r>
          </w:p>
        </w:tc>
      </w:tr>
      <w:tr w:rsidR="003F71EE" w:rsidRPr="00536109" w:rsidTr="00D6668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6B78D4" w:rsidRDefault="003F71EE" w:rsidP="00D6668B">
            <w:pPr>
              <w:ind w:left="-567" w:firstLine="567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Министерства Ростовской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-4</w:t>
            </w:r>
          </w:p>
        </w:tc>
      </w:tr>
      <w:tr w:rsidR="003F71EE" w:rsidRPr="00536109" w:rsidTr="00D6668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6B78D4" w:rsidRDefault="003F71EE" w:rsidP="00D6668B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Госжилинспекция</w:t>
            </w:r>
            <w:proofErr w:type="spellEnd"/>
            <w:r w:rsidRPr="006B78D4">
              <w:rPr>
                <w:rFonts w:eastAsiaTheme="minorHAnsi"/>
                <w:sz w:val="26"/>
                <w:szCs w:val="26"/>
                <w:lang w:eastAsia="en-US"/>
              </w:rPr>
              <w:t xml:space="preserve">  Ростовской</w:t>
            </w:r>
            <w:proofErr w:type="gramEnd"/>
            <w:r w:rsidRPr="006B78D4">
              <w:rPr>
                <w:rFonts w:eastAsiaTheme="minorHAnsi"/>
                <w:sz w:val="26"/>
                <w:szCs w:val="26"/>
                <w:lang w:eastAsia="en-US"/>
              </w:rPr>
              <w:t xml:space="preserve"> области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-4</w:t>
            </w:r>
          </w:p>
        </w:tc>
      </w:tr>
      <w:tr w:rsidR="003F71EE" w:rsidRPr="00536109" w:rsidTr="00D6668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536109" w:rsidRDefault="003F71EE" w:rsidP="00D6668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Pr="006B78D4" w:rsidRDefault="00E80FF0" w:rsidP="00D6668B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И</w:t>
            </w:r>
            <w:r w:rsidR="003F71EE">
              <w:rPr>
                <w:rFonts w:eastAsiaTheme="minorHAnsi"/>
                <w:sz w:val="26"/>
                <w:szCs w:val="26"/>
                <w:lang w:eastAsia="en-US"/>
              </w:rPr>
              <w:t>того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Default="003F71EE" w:rsidP="00D666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Default="003F71EE" w:rsidP="00D666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71EE" w:rsidRDefault="003F71EE" w:rsidP="00D6668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+58</w:t>
            </w:r>
          </w:p>
        </w:tc>
      </w:tr>
    </w:tbl>
    <w:p w:rsidR="00365FF7" w:rsidRPr="00FC03B3" w:rsidRDefault="00365FF7" w:rsidP="00977556">
      <w:pPr>
        <w:pStyle w:val="paragraph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normaltextrun"/>
          <w:sz w:val="16"/>
          <w:szCs w:val="16"/>
        </w:rPr>
      </w:pPr>
    </w:p>
    <w:p w:rsidR="00CB6B9B" w:rsidRDefault="00FB71FA" w:rsidP="008773BC">
      <w:pPr>
        <w:ind w:firstLine="708"/>
        <w:jc w:val="both"/>
      </w:pPr>
      <w:r>
        <w:t>Систематизация вопросов, содержащихся в обращениях, проводится в соответствии с типовым общероссийским тематическим классификатором обращений граждан, организаций и общественных объединений. Вопросы, содержащиеся в обращениях, распределены в соответствии с классификатором по пяти тематическим разделам.</w:t>
      </w:r>
    </w:p>
    <w:p w:rsidR="00CD1F21" w:rsidRPr="00CD1F21" w:rsidRDefault="00CD1F21" w:rsidP="008773BC">
      <w:pPr>
        <w:ind w:firstLine="708"/>
        <w:jc w:val="both"/>
        <w:rPr>
          <w:sz w:val="16"/>
          <w:szCs w:val="16"/>
        </w:rPr>
      </w:pPr>
    </w:p>
    <w:p w:rsidR="00905BC8" w:rsidRDefault="00905BC8" w:rsidP="00905BC8">
      <w:pPr>
        <w:jc w:val="both"/>
      </w:pPr>
      <w:r>
        <w:rPr>
          <w:noProof/>
        </w:rPr>
        <w:drawing>
          <wp:inline distT="0" distB="0" distL="0" distR="0" wp14:anchorId="3D7937C5">
            <wp:extent cx="5953125" cy="36671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66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5BC8" w:rsidRPr="00EC4F2C" w:rsidRDefault="00905BC8" w:rsidP="008773BC">
      <w:pPr>
        <w:ind w:firstLine="708"/>
        <w:jc w:val="both"/>
        <w:rPr>
          <w:sz w:val="16"/>
          <w:szCs w:val="16"/>
        </w:rPr>
      </w:pPr>
    </w:p>
    <w:tbl>
      <w:tblPr>
        <w:tblpPr w:leftFromText="180" w:rightFromText="180" w:vertAnchor="text" w:tblpX="108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869"/>
        <w:gridCol w:w="1134"/>
        <w:gridCol w:w="1275"/>
        <w:gridCol w:w="993"/>
        <w:gridCol w:w="992"/>
        <w:gridCol w:w="1100"/>
      </w:tblGrid>
      <w:tr w:rsidR="008773BC" w:rsidRPr="006B78D4" w:rsidTr="00D6668B">
        <w:tc>
          <w:tcPr>
            <w:tcW w:w="846" w:type="dxa"/>
          </w:tcPr>
          <w:p w:rsidR="008773BC" w:rsidRPr="006B78D4" w:rsidRDefault="008773BC" w:rsidP="00D6668B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lastRenderedPageBreak/>
              <w:t>№№ п/п</w:t>
            </w:r>
          </w:p>
        </w:tc>
        <w:tc>
          <w:tcPr>
            <w:tcW w:w="2869" w:type="dxa"/>
          </w:tcPr>
          <w:p w:rsidR="008773BC" w:rsidRPr="006B78D4" w:rsidRDefault="008773BC" w:rsidP="00D6668B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Тематика обращений</w:t>
            </w:r>
          </w:p>
        </w:tc>
        <w:tc>
          <w:tcPr>
            <w:tcW w:w="1134" w:type="dxa"/>
          </w:tcPr>
          <w:p w:rsidR="008773BC" w:rsidRPr="006B78D4" w:rsidRDefault="008773BC" w:rsidP="00D6668B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Количество, (ед.)</w:t>
            </w:r>
          </w:p>
          <w:p w:rsidR="008773BC" w:rsidRPr="006B78D4" w:rsidRDefault="008773BC" w:rsidP="00D6668B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:rsidR="008773BC" w:rsidRPr="006B78D4" w:rsidRDefault="008773BC" w:rsidP="00D6668B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% от общего кол-ва</w:t>
            </w:r>
          </w:p>
          <w:p w:rsidR="008773BC" w:rsidRPr="006B78D4" w:rsidRDefault="008773BC" w:rsidP="00D6668B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2018</w:t>
            </w:r>
          </w:p>
        </w:tc>
        <w:tc>
          <w:tcPr>
            <w:tcW w:w="993" w:type="dxa"/>
          </w:tcPr>
          <w:p w:rsidR="008773BC" w:rsidRPr="006B78D4" w:rsidRDefault="008773BC" w:rsidP="00D6668B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Количество, (ед.)</w:t>
            </w:r>
          </w:p>
          <w:p w:rsidR="008773BC" w:rsidRPr="006B78D4" w:rsidRDefault="008773BC" w:rsidP="00D6668B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8773BC" w:rsidRPr="006B78D4" w:rsidRDefault="008773BC" w:rsidP="00D6668B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% от общего кол-ва</w:t>
            </w:r>
          </w:p>
          <w:p w:rsidR="008773BC" w:rsidRPr="006B78D4" w:rsidRDefault="008773BC" w:rsidP="00D6668B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2019</w:t>
            </w:r>
          </w:p>
        </w:tc>
        <w:tc>
          <w:tcPr>
            <w:tcW w:w="1100" w:type="dxa"/>
          </w:tcPr>
          <w:p w:rsidR="008773BC" w:rsidRPr="006B78D4" w:rsidRDefault="008773BC" w:rsidP="00D6668B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 xml:space="preserve">+ </w:t>
            </w:r>
          </w:p>
          <w:p w:rsidR="008773BC" w:rsidRPr="006B78D4" w:rsidRDefault="008773BC" w:rsidP="00D6668B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-</w:t>
            </w:r>
          </w:p>
        </w:tc>
      </w:tr>
      <w:tr w:rsidR="008773BC" w:rsidRPr="005657BF" w:rsidTr="00D6668B">
        <w:tc>
          <w:tcPr>
            <w:tcW w:w="846" w:type="dxa"/>
          </w:tcPr>
          <w:p w:rsidR="008773BC" w:rsidRPr="005657BF" w:rsidRDefault="008773BC" w:rsidP="00D6668B">
            <w:pPr>
              <w:jc w:val="center"/>
            </w:pPr>
            <w:r w:rsidRPr="005657BF">
              <w:t>1</w:t>
            </w:r>
          </w:p>
        </w:tc>
        <w:tc>
          <w:tcPr>
            <w:tcW w:w="2869" w:type="dxa"/>
          </w:tcPr>
          <w:p w:rsidR="008773BC" w:rsidRPr="005657BF" w:rsidRDefault="008773BC" w:rsidP="00D6668B">
            <w:r w:rsidRPr="005657BF">
              <w:t>Государство, общество, политика</w:t>
            </w:r>
          </w:p>
        </w:tc>
        <w:tc>
          <w:tcPr>
            <w:tcW w:w="1134" w:type="dxa"/>
          </w:tcPr>
          <w:p w:rsidR="008773BC" w:rsidRPr="005657BF" w:rsidRDefault="008773BC" w:rsidP="00D6668B">
            <w:pPr>
              <w:jc w:val="center"/>
            </w:pPr>
            <w:r>
              <w:t>67</w:t>
            </w:r>
          </w:p>
          <w:p w:rsidR="008773BC" w:rsidRPr="005657BF" w:rsidRDefault="008773BC" w:rsidP="00D6668B">
            <w:pPr>
              <w:jc w:val="center"/>
            </w:pPr>
          </w:p>
        </w:tc>
        <w:tc>
          <w:tcPr>
            <w:tcW w:w="1275" w:type="dxa"/>
          </w:tcPr>
          <w:p w:rsidR="008773BC" w:rsidRPr="005657BF" w:rsidRDefault="00C06057" w:rsidP="00D6668B">
            <w:pPr>
              <w:jc w:val="center"/>
            </w:pPr>
            <w:r>
              <w:t>5</w:t>
            </w:r>
            <w:r w:rsidR="008773BC" w:rsidRPr="005657BF">
              <w:t>,</w:t>
            </w:r>
            <w:r>
              <w:t>8</w:t>
            </w:r>
          </w:p>
          <w:p w:rsidR="008773BC" w:rsidRPr="005657BF" w:rsidRDefault="008773BC" w:rsidP="00D6668B">
            <w:pPr>
              <w:jc w:val="center"/>
            </w:pPr>
          </w:p>
        </w:tc>
        <w:tc>
          <w:tcPr>
            <w:tcW w:w="993" w:type="dxa"/>
          </w:tcPr>
          <w:p w:rsidR="008773BC" w:rsidRPr="005657BF" w:rsidRDefault="003F2D91" w:rsidP="00D6668B">
            <w:pPr>
              <w:jc w:val="center"/>
            </w:pPr>
            <w:r>
              <w:t>93</w:t>
            </w:r>
          </w:p>
        </w:tc>
        <w:tc>
          <w:tcPr>
            <w:tcW w:w="992" w:type="dxa"/>
          </w:tcPr>
          <w:p w:rsidR="008773BC" w:rsidRPr="005657BF" w:rsidRDefault="006E085C" w:rsidP="006E085C">
            <w:pPr>
              <w:jc w:val="center"/>
            </w:pPr>
            <w:r>
              <w:t>7,3</w:t>
            </w:r>
          </w:p>
        </w:tc>
        <w:tc>
          <w:tcPr>
            <w:tcW w:w="1100" w:type="dxa"/>
          </w:tcPr>
          <w:p w:rsidR="008773BC" w:rsidRPr="005657BF" w:rsidRDefault="008773BC" w:rsidP="006E085C">
            <w:pPr>
              <w:jc w:val="center"/>
            </w:pPr>
            <w:r>
              <w:t>+</w:t>
            </w:r>
            <w:r w:rsidR="006E085C">
              <w:t>26</w:t>
            </w:r>
          </w:p>
        </w:tc>
      </w:tr>
      <w:tr w:rsidR="008773BC" w:rsidRPr="005657BF" w:rsidTr="00D6668B">
        <w:trPr>
          <w:trHeight w:val="5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BC" w:rsidRPr="005657BF" w:rsidRDefault="008773BC" w:rsidP="00D6668B">
            <w:pPr>
              <w:jc w:val="center"/>
            </w:pPr>
            <w:r w:rsidRPr="005657BF"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BC" w:rsidRPr="005657BF" w:rsidRDefault="008773BC" w:rsidP="00D6668B">
            <w:r w:rsidRPr="005657BF">
              <w:t>Социальная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BC" w:rsidRPr="005657BF" w:rsidRDefault="008773BC" w:rsidP="00D6668B">
            <w:pPr>
              <w:jc w:val="center"/>
            </w:pPr>
            <w:r>
              <w:t>335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BC" w:rsidRPr="005657BF" w:rsidRDefault="00C06057" w:rsidP="006E085C">
            <w:pPr>
              <w:jc w:val="center"/>
            </w:pPr>
            <w:r>
              <w:t>29</w:t>
            </w:r>
            <w:r w:rsidR="008773BC" w:rsidRPr="005657BF">
              <w:t>,</w:t>
            </w: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BC" w:rsidRPr="005657BF" w:rsidRDefault="003F2D91" w:rsidP="00D6668B">
            <w:pPr>
              <w:jc w:val="center"/>
            </w:pPr>
            <w:r>
              <w:t>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BC" w:rsidRPr="005657BF" w:rsidRDefault="008773BC" w:rsidP="006E085C">
            <w:pPr>
              <w:jc w:val="center"/>
            </w:pPr>
            <w:r w:rsidRPr="005657BF">
              <w:t>3</w:t>
            </w:r>
            <w:r w:rsidR="006E085C">
              <w:t>3</w:t>
            </w:r>
            <w:r w:rsidRPr="005657BF">
              <w:t>,</w:t>
            </w:r>
            <w:r w:rsidR="006E085C"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3BC" w:rsidRPr="005657BF" w:rsidRDefault="008773BC" w:rsidP="006E085C">
            <w:pPr>
              <w:jc w:val="center"/>
            </w:pPr>
            <w:r w:rsidRPr="005657BF">
              <w:t>+</w:t>
            </w:r>
            <w:r w:rsidR="006E085C">
              <w:t>91</w:t>
            </w:r>
          </w:p>
        </w:tc>
      </w:tr>
      <w:tr w:rsidR="008773BC" w:rsidRPr="005657BF" w:rsidTr="00D6668B">
        <w:trPr>
          <w:trHeight w:val="539"/>
        </w:trPr>
        <w:tc>
          <w:tcPr>
            <w:tcW w:w="846" w:type="dxa"/>
          </w:tcPr>
          <w:p w:rsidR="008773BC" w:rsidRPr="005657BF" w:rsidRDefault="008773BC" w:rsidP="00D6668B">
            <w:pPr>
              <w:jc w:val="center"/>
            </w:pPr>
            <w:r w:rsidRPr="005657BF">
              <w:t>3</w:t>
            </w:r>
          </w:p>
        </w:tc>
        <w:tc>
          <w:tcPr>
            <w:tcW w:w="2869" w:type="dxa"/>
          </w:tcPr>
          <w:p w:rsidR="008773BC" w:rsidRPr="005657BF" w:rsidRDefault="008773BC" w:rsidP="00D6668B">
            <w:r w:rsidRPr="005657BF">
              <w:t>Экономика</w:t>
            </w:r>
          </w:p>
        </w:tc>
        <w:tc>
          <w:tcPr>
            <w:tcW w:w="1134" w:type="dxa"/>
          </w:tcPr>
          <w:p w:rsidR="008773BC" w:rsidRPr="005657BF" w:rsidRDefault="008773BC" w:rsidP="008773BC">
            <w:pPr>
              <w:jc w:val="center"/>
            </w:pPr>
            <w:r w:rsidRPr="005657BF">
              <w:t>2</w:t>
            </w:r>
            <w:r>
              <w:t>75</w:t>
            </w:r>
          </w:p>
        </w:tc>
        <w:tc>
          <w:tcPr>
            <w:tcW w:w="1275" w:type="dxa"/>
          </w:tcPr>
          <w:p w:rsidR="008773BC" w:rsidRPr="005657BF" w:rsidRDefault="008773BC" w:rsidP="006E085C">
            <w:pPr>
              <w:jc w:val="center"/>
            </w:pPr>
            <w:r w:rsidRPr="005657BF">
              <w:t>2</w:t>
            </w:r>
            <w:r w:rsidR="00C06057">
              <w:t>4</w:t>
            </w:r>
            <w:r w:rsidRPr="005657BF">
              <w:t>,</w:t>
            </w:r>
            <w:r w:rsidR="00C06057">
              <w:t>0</w:t>
            </w:r>
          </w:p>
        </w:tc>
        <w:tc>
          <w:tcPr>
            <w:tcW w:w="993" w:type="dxa"/>
          </w:tcPr>
          <w:p w:rsidR="008773BC" w:rsidRPr="005657BF" w:rsidRDefault="003F2D91" w:rsidP="00D6668B">
            <w:pPr>
              <w:jc w:val="center"/>
            </w:pPr>
            <w:r>
              <w:t>315</w:t>
            </w:r>
          </w:p>
        </w:tc>
        <w:tc>
          <w:tcPr>
            <w:tcW w:w="992" w:type="dxa"/>
          </w:tcPr>
          <w:p w:rsidR="008773BC" w:rsidRPr="005657BF" w:rsidRDefault="008773BC" w:rsidP="00D6668B">
            <w:pPr>
              <w:jc w:val="center"/>
            </w:pPr>
            <w:r w:rsidRPr="005657BF">
              <w:t>27,2</w:t>
            </w:r>
          </w:p>
        </w:tc>
        <w:tc>
          <w:tcPr>
            <w:tcW w:w="1100" w:type="dxa"/>
          </w:tcPr>
          <w:p w:rsidR="008773BC" w:rsidRPr="005657BF" w:rsidRDefault="008773BC" w:rsidP="006E085C">
            <w:pPr>
              <w:jc w:val="center"/>
            </w:pPr>
            <w:r w:rsidRPr="005657BF">
              <w:t>+</w:t>
            </w:r>
            <w:r w:rsidR="006E085C">
              <w:t>40</w:t>
            </w:r>
          </w:p>
        </w:tc>
      </w:tr>
      <w:tr w:rsidR="008773BC" w:rsidRPr="005657BF" w:rsidTr="00D6668B">
        <w:tc>
          <w:tcPr>
            <w:tcW w:w="846" w:type="dxa"/>
          </w:tcPr>
          <w:p w:rsidR="008773BC" w:rsidRPr="005657BF" w:rsidRDefault="008773BC" w:rsidP="00D6668B">
            <w:pPr>
              <w:jc w:val="center"/>
            </w:pPr>
            <w:r w:rsidRPr="005657BF">
              <w:t>4</w:t>
            </w:r>
          </w:p>
        </w:tc>
        <w:tc>
          <w:tcPr>
            <w:tcW w:w="2869" w:type="dxa"/>
          </w:tcPr>
          <w:p w:rsidR="008773BC" w:rsidRPr="005657BF" w:rsidRDefault="008773BC" w:rsidP="00D6668B">
            <w:r w:rsidRPr="005657BF">
              <w:t>Оборона, безопасность, законность</w:t>
            </w:r>
          </w:p>
        </w:tc>
        <w:tc>
          <w:tcPr>
            <w:tcW w:w="1134" w:type="dxa"/>
          </w:tcPr>
          <w:p w:rsidR="008773BC" w:rsidRPr="005657BF" w:rsidRDefault="008773BC" w:rsidP="00D6668B">
            <w:pPr>
              <w:jc w:val="center"/>
            </w:pPr>
            <w:r>
              <w:t>28</w:t>
            </w:r>
          </w:p>
        </w:tc>
        <w:tc>
          <w:tcPr>
            <w:tcW w:w="1275" w:type="dxa"/>
          </w:tcPr>
          <w:p w:rsidR="008773BC" w:rsidRPr="005657BF" w:rsidRDefault="00C06057" w:rsidP="006E085C">
            <w:pPr>
              <w:jc w:val="center"/>
            </w:pPr>
            <w:r>
              <w:t>2</w:t>
            </w:r>
            <w:r w:rsidR="008773BC" w:rsidRPr="005657BF">
              <w:t>,</w:t>
            </w:r>
            <w:r>
              <w:t>4</w:t>
            </w:r>
          </w:p>
        </w:tc>
        <w:tc>
          <w:tcPr>
            <w:tcW w:w="993" w:type="dxa"/>
          </w:tcPr>
          <w:p w:rsidR="008773BC" w:rsidRPr="005657BF" w:rsidRDefault="003F2D91" w:rsidP="00D6668B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8773BC" w:rsidRPr="005657BF" w:rsidRDefault="008773BC" w:rsidP="00D6668B">
            <w:pPr>
              <w:jc w:val="center"/>
            </w:pPr>
            <w:r w:rsidRPr="005657BF">
              <w:t>1,8</w:t>
            </w:r>
          </w:p>
        </w:tc>
        <w:tc>
          <w:tcPr>
            <w:tcW w:w="1100" w:type="dxa"/>
          </w:tcPr>
          <w:p w:rsidR="008773BC" w:rsidRPr="005657BF" w:rsidRDefault="008773BC" w:rsidP="003F2D91">
            <w:pPr>
              <w:jc w:val="center"/>
            </w:pPr>
            <w:r w:rsidRPr="005657BF">
              <w:t>-</w:t>
            </w:r>
            <w:r w:rsidR="003F2D91">
              <w:t>4</w:t>
            </w:r>
          </w:p>
        </w:tc>
      </w:tr>
      <w:tr w:rsidR="008773BC" w:rsidRPr="005657BF" w:rsidTr="00D6668B">
        <w:tc>
          <w:tcPr>
            <w:tcW w:w="846" w:type="dxa"/>
          </w:tcPr>
          <w:p w:rsidR="008773BC" w:rsidRPr="005657BF" w:rsidRDefault="008773BC" w:rsidP="00D6668B">
            <w:pPr>
              <w:jc w:val="center"/>
            </w:pPr>
            <w:r w:rsidRPr="005657BF">
              <w:t>5</w:t>
            </w:r>
          </w:p>
        </w:tc>
        <w:tc>
          <w:tcPr>
            <w:tcW w:w="2869" w:type="dxa"/>
          </w:tcPr>
          <w:p w:rsidR="008773BC" w:rsidRPr="005657BF" w:rsidRDefault="008773BC" w:rsidP="00D6668B">
            <w:r w:rsidRPr="005657BF">
              <w:t>Жилищно-коммунальная сфера</w:t>
            </w:r>
          </w:p>
        </w:tc>
        <w:tc>
          <w:tcPr>
            <w:tcW w:w="1134" w:type="dxa"/>
          </w:tcPr>
          <w:p w:rsidR="008773BC" w:rsidRPr="005657BF" w:rsidRDefault="008773BC" w:rsidP="00D6668B">
            <w:pPr>
              <w:jc w:val="center"/>
            </w:pPr>
            <w:r>
              <w:t>440</w:t>
            </w:r>
          </w:p>
          <w:p w:rsidR="008773BC" w:rsidRPr="005657BF" w:rsidRDefault="008773BC" w:rsidP="00D6668B">
            <w:pPr>
              <w:jc w:val="center"/>
            </w:pPr>
          </w:p>
        </w:tc>
        <w:tc>
          <w:tcPr>
            <w:tcW w:w="1275" w:type="dxa"/>
          </w:tcPr>
          <w:p w:rsidR="008773BC" w:rsidRPr="005657BF" w:rsidRDefault="008773BC" w:rsidP="006E085C">
            <w:pPr>
              <w:jc w:val="center"/>
            </w:pPr>
            <w:r w:rsidRPr="005657BF">
              <w:t>3</w:t>
            </w:r>
            <w:r w:rsidR="00C06057">
              <w:t>8</w:t>
            </w:r>
            <w:r w:rsidRPr="005657BF">
              <w:t>,</w:t>
            </w:r>
            <w:r w:rsidR="00C06057">
              <w:t>4</w:t>
            </w:r>
          </w:p>
        </w:tc>
        <w:tc>
          <w:tcPr>
            <w:tcW w:w="993" w:type="dxa"/>
          </w:tcPr>
          <w:p w:rsidR="008773BC" w:rsidRPr="005657BF" w:rsidRDefault="003F2D91" w:rsidP="00D6668B">
            <w:pPr>
              <w:jc w:val="center"/>
            </w:pPr>
            <w:r>
              <w:t>414</w:t>
            </w:r>
          </w:p>
        </w:tc>
        <w:tc>
          <w:tcPr>
            <w:tcW w:w="992" w:type="dxa"/>
          </w:tcPr>
          <w:p w:rsidR="008773BC" w:rsidRPr="005657BF" w:rsidRDefault="008773BC" w:rsidP="00D6668B">
            <w:pPr>
              <w:jc w:val="center"/>
            </w:pPr>
            <w:r w:rsidRPr="005657BF">
              <w:t>32,3</w:t>
            </w:r>
          </w:p>
        </w:tc>
        <w:tc>
          <w:tcPr>
            <w:tcW w:w="1100" w:type="dxa"/>
          </w:tcPr>
          <w:p w:rsidR="008773BC" w:rsidRPr="005657BF" w:rsidRDefault="008773BC" w:rsidP="003F2D91">
            <w:pPr>
              <w:jc w:val="center"/>
            </w:pPr>
            <w:r w:rsidRPr="005657BF">
              <w:t>-</w:t>
            </w:r>
            <w:r w:rsidR="003F2D91">
              <w:t>26</w:t>
            </w:r>
          </w:p>
        </w:tc>
      </w:tr>
      <w:tr w:rsidR="008773BC" w:rsidRPr="005657BF" w:rsidTr="00D6668B">
        <w:tc>
          <w:tcPr>
            <w:tcW w:w="846" w:type="dxa"/>
          </w:tcPr>
          <w:p w:rsidR="008773BC" w:rsidRPr="005657BF" w:rsidRDefault="008773BC" w:rsidP="00D6668B"/>
        </w:tc>
        <w:tc>
          <w:tcPr>
            <w:tcW w:w="2869" w:type="dxa"/>
          </w:tcPr>
          <w:p w:rsidR="008773BC" w:rsidRPr="005657BF" w:rsidRDefault="008773BC" w:rsidP="00D6668B">
            <w:r w:rsidRPr="005657BF">
              <w:t>Итого</w:t>
            </w:r>
          </w:p>
        </w:tc>
        <w:tc>
          <w:tcPr>
            <w:tcW w:w="1134" w:type="dxa"/>
          </w:tcPr>
          <w:p w:rsidR="008773BC" w:rsidRPr="005657BF" w:rsidRDefault="00C06057" w:rsidP="00D6668B">
            <w:pPr>
              <w:jc w:val="center"/>
            </w:pPr>
            <w:r>
              <w:t>1145</w:t>
            </w:r>
          </w:p>
        </w:tc>
        <w:tc>
          <w:tcPr>
            <w:tcW w:w="1275" w:type="dxa"/>
          </w:tcPr>
          <w:p w:rsidR="008773BC" w:rsidRPr="005657BF" w:rsidRDefault="008773BC" w:rsidP="00D6668B">
            <w:pPr>
              <w:jc w:val="center"/>
            </w:pPr>
          </w:p>
        </w:tc>
        <w:tc>
          <w:tcPr>
            <w:tcW w:w="993" w:type="dxa"/>
          </w:tcPr>
          <w:p w:rsidR="008773BC" w:rsidRPr="005657BF" w:rsidRDefault="003F2D91" w:rsidP="00D6668B">
            <w:pPr>
              <w:jc w:val="center"/>
            </w:pPr>
            <w:r>
              <w:t>1272</w:t>
            </w:r>
          </w:p>
        </w:tc>
        <w:tc>
          <w:tcPr>
            <w:tcW w:w="992" w:type="dxa"/>
          </w:tcPr>
          <w:p w:rsidR="008773BC" w:rsidRPr="005657BF" w:rsidRDefault="008773BC" w:rsidP="00D6668B">
            <w:pPr>
              <w:jc w:val="center"/>
            </w:pPr>
          </w:p>
        </w:tc>
        <w:tc>
          <w:tcPr>
            <w:tcW w:w="1100" w:type="dxa"/>
          </w:tcPr>
          <w:p w:rsidR="008773BC" w:rsidRPr="005657BF" w:rsidRDefault="008773BC" w:rsidP="006E085C">
            <w:pPr>
              <w:jc w:val="center"/>
            </w:pPr>
            <w:r w:rsidRPr="005657BF">
              <w:t>+</w:t>
            </w:r>
            <w:r w:rsidR="006E085C">
              <w:t>127</w:t>
            </w:r>
          </w:p>
        </w:tc>
      </w:tr>
    </w:tbl>
    <w:p w:rsidR="00CB6B9B" w:rsidRPr="00CD1F21" w:rsidRDefault="00CB6B9B" w:rsidP="00EA3D07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28"/>
          <w:szCs w:val="28"/>
        </w:rPr>
      </w:pPr>
    </w:p>
    <w:p w:rsidR="00B201D2" w:rsidRDefault="00947E5B" w:rsidP="00B201D2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Анализ поступивших </w:t>
      </w:r>
      <w:r w:rsidR="00B201D2">
        <w:rPr>
          <w:rStyle w:val="normaltextrun"/>
          <w:sz w:val="28"/>
          <w:szCs w:val="28"/>
        </w:rPr>
        <w:t xml:space="preserve">в Администрацию </w:t>
      </w:r>
      <w:r>
        <w:rPr>
          <w:rStyle w:val="normaltextrun"/>
          <w:sz w:val="28"/>
          <w:szCs w:val="28"/>
        </w:rPr>
        <w:t xml:space="preserve">района </w:t>
      </w:r>
      <w:r w:rsidR="00B201D2">
        <w:rPr>
          <w:rStyle w:val="normaltextrun"/>
          <w:sz w:val="28"/>
          <w:szCs w:val="28"/>
        </w:rPr>
        <w:t xml:space="preserve">обращений граждан </w:t>
      </w:r>
      <w:r>
        <w:rPr>
          <w:rStyle w:val="normaltextrun"/>
          <w:sz w:val="28"/>
          <w:szCs w:val="28"/>
        </w:rPr>
        <w:t xml:space="preserve">свидетельствует, </w:t>
      </w:r>
      <w:r w:rsidR="00B201D2">
        <w:rPr>
          <w:rStyle w:val="normaltextrun"/>
          <w:sz w:val="28"/>
          <w:szCs w:val="28"/>
        </w:rPr>
        <w:t xml:space="preserve">что </w:t>
      </w:r>
      <w:r w:rsidR="00A10153">
        <w:rPr>
          <w:rStyle w:val="normaltextrun"/>
          <w:sz w:val="28"/>
          <w:szCs w:val="28"/>
        </w:rPr>
        <w:t xml:space="preserve">в 2019 году </w:t>
      </w:r>
      <w:r>
        <w:rPr>
          <w:rStyle w:val="normaltextrun"/>
          <w:sz w:val="28"/>
          <w:szCs w:val="28"/>
        </w:rPr>
        <w:t xml:space="preserve">наиболее часто поднимались вопросы, относящиеся </w:t>
      </w:r>
      <w:r w:rsidR="00A10153">
        <w:rPr>
          <w:rStyle w:val="normaltextrun"/>
          <w:sz w:val="28"/>
          <w:szCs w:val="28"/>
        </w:rPr>
        <w:t>к</w:t>
      </w:r>
      <w:r>
        <w:rPr>
          <w:rStyle w:val="normaltextrun"/>
          <w:sz w:val="28"/>
          <w:szCs w:val="28"/>
        </w:rPr>
        <w:t xml:space="preserve"> с</w:t>
      </w:r>
      <w:r w:rsidR="00B201D2">
        <w:rPr>
          <w:rStyle w:val="normaltextrun"/>
          <w:sz w:val="28"/>
          <w:szCs w:val="28"/>
        </w:rPr>
        <w:t>оциальной сфер</w:t>
      </w:r>
      <w:r>
        <w:rPr>
          <w:rStyle w:val="normaltextrun"/>
          <w:sz w:val="28"/>
          <w:szCs w:val="28"/>
        </w:rPr>
        <w:t>е</w:t>
      </w:r>
      <w:r w:rsidR="00B201D2">
        <w:rPr>
          <w:rStyle w:val="normaltextrun"/>
          <w:sz w:val="28"/>
          <w:szCs w:val="28"/>
        </w:rPr>
        <w:t xml:space="preserve"> -</w:t>
      </w:r>
      <w:r w:rsidR="00A10153">
        <w:rPr>
          <w:rStyle w:val="normaltextrun"/>
          <w:sz w:val="28"/>
          <w:szCs w:val="28"/>
        </w:rPr>
        <w:t xml:space="preserve"> </w:t>
      </w:r>
      <w:r w:rsidR="00B201D2">
        <w:rPr>
          <w:rStyle w:val="normaltextrun"/>
          <w:sz w:val="28"/>
          <w:szCs w:val="28"/>
        </w:rPr>
        <w:t>33,5% и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к сфере </w:t>
      </w:r>
      <w:r w:rsidR="00B201D2">
        <w:rPr>
          <w:rStyle w:val="spellingerror"/>
          <w:sz w:val="28"/>
          <w:szCs w:val="28"/>
        </w:rPr>
        <w:t>жилищно</w:t>
      </w:r>
      <w:r w:rsidR="00B201D2">
        <w:rPr>
          <w:rStyle w:val="normaltextrun"/>
          <w:sz w:val="28"/>
          <w:szCs w:val="28"/>
        </w:rPr>
        <w:t>-</w:t>
      </w:r>
      <w:r w:rsidR="003F71EE">
        <w:rPr>
          <w:rStyle w:val="normaltextrun"/>
          <w:sz w:val="28"/>
          <w:szCs w:val="28"/>
        </w:rPr>
        <w:t>коммунального хозяйства</w:t>
      </w:r>
      <w:r w:rsidR="00A10153">
        <w:rPr>
          <w:rStyle w:val="normaltextrun"/>
          <w:sz w:val="28"/>
          <w:szCs w:val="28"/>
        </w:rPr>
        <w:t xml:space="preserve"> </w:t>
      </w:r>
      <w:r w:rsidR="00B201D2">
        <w:rPr>
          <w:rStyle w:val="normaltextrun"/>
          <w:sz w:val="28"/>
          <w:szCs w:val="28"/>
        </w:rPr>
        <w:t>– 32,3% от общего количества вопросов.</w:t>
      </w:r>
    </w:p>
    <w:p w:rsidR="00B201D2" w:rsidRDefault="00947E5B" w:rsidP="00B201D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В частности, такими вопросами </w:t>
      </w:r>
      <w:r w:rsidR="00B201D2">
        <w:rPr>
          <w:rStyle w:val="normaltextrun"/>
          <w:sz w:val="28"/>
          <w:szCs w:val="28"/>
        </w:rPr>
        <w:t>явля</w:t>
      </w:r>
      <w:r w:rsidR="00A10153">
        <w:rPr>
          <w:rStyle w:val="normaltextrun"/>
          <w:sz w:val="28"/>
          <w:szCs w:val="28"/>
        </w:rPr>
        <w:t>лись</w:t>
      </w:r>
      <w:r w:rsidR="00B201D2">
        <w:rPr>
          <w:rStyle w:val="normaltextrun"/>
          <w:sz w:val="28"/>
          <w:szCs w:val="28"/>
        </w:rPr>
        <w:t>:</w:t>
      </w:r>
    </w:p>
    <w:p w:rsidR="003F71EE" w:rsidRDefault="00B201D2" w:rsidP="00B201D2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- предоставление мер социальной поддержки различным категориям граждан; </w:t>
      </w:r>
    </w:p>
    <w:p w:rsidR="00B201D2" w:rsidRDefault="00B201D2" w:rsidP="00B201D2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>- лечение и оказание медицинской помощи; </w:t>
      </w:r>
    </w:p>
    <w:p w:rsidR="003F71EE" w:rsidRDefault="00B201D2" w:rsidP="003F71E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- работа медицинских учреждений и их сотрудников;</w:t>
      </w:r>
    </w:p>
    <w:p w:rsidR="00B201D2" w:rsidRDefault="00B201D2" w:rsidP="003F71E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предоставление льгот отдельным категориям граждан</w:t>
      </w:r>
      <w:r w:rsidR="00972C6F">
        <w:rPr>
          <w:rStyle w:val="normaltextrun"/>
          <w:sz w:val="28"/>
          <w:szCs w:val="28"/>
        </w:rPr>
        <w:t>;</w:t>
      </w:r>
    </w:p>
    <w:p w:rsidR="00B201D2" w:rsidRDefault="003F71EE" w:rsidP="00B201D2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- </w:t>
      </w:r>
      <w:r w:rsidR="00B201D2">
        <w:rPr>
          <w:rStyle w:val="normaltextrun"/>
          <w:sz w:val="28"/>
          <w:szCs w:val="28"/>
        </w:rPr>
        <w:t>переселение из ветхого, аварийного жилья;</w:t>
      </w:r>
    </w:p>
    <w:p w:rsidR="00B201D2" w:rsidRDefault="003F71EE" w:rsidP="00B201D2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- </w:t>
      </w:r>
      <w:r w:rsidR="00B201D2">
        <w:rPr>
          <w:rStyle w:val="normaltextrun"/>
          <w:sz w:val="28"/>
          <w:szCs w:val="28"/>
        </w:rPr>
        <w:t>предоставление коммунальных услуг ненадлежащего качества; </w:t>
      </w:r>
    </w:p>
    <w:p w:rsidR="00B201D2" w:rsidRDefault="00B201D2" w:rsidP="00B201D2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оплата коммунальных услуг;</w:t>
      </w:r>
    </w:p>
    <w:p w:rsidR="00B201D2" w:rsidRDefault="00B201D2" w:rsidP="00B201D2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предоставление жилья;</w:t>
      </w:r>
    </w:p>
    <w:p w:rsidR="00B201D2" w:rsidRDefault="00B201D2" w:rsidP="00B201D2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деятельность управляющих организаций;</w:t>
      </w:r>
    </w:p>
    <w:p w:rsidR="003F71EE" w:rsidRDefault="003F71EE" w:rsidP="00B201D2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- содержание общего имущества;</w:t>
      </w:r>
    </w:p>
    <w:p w:rsidR="00B201D2" w:rsidRDefault="00B201D2" w:rsidP="00B201D2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строительство и ремонт дорог;</w:t>
      </w:r>
    </w:p>
    <w:p w:rsidR="00B201D2" w:rsidRDefault="00B201D2" w:rsidP="00B201D2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благоустройство населенных пунктов;</w:t>
      </w:r>
    </w:p>
    <w:p w:rsidR="003F71EE" w:rsidRDefault="003F71EE" w:rsidP="00B201D2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- газификация;</w:t>
      </w:r>
    </w:p>
    <w:p w:rsidR="00B201D2" w:rsidRDefault="00B201D2" w:rsidP="00B201D2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 транспортное обслуживание населения и др.</w:t>
      </w:r>
    </w:p>
    <w:p w:rsidR="003F71EE" w:rsidRDefault="00B201D2" w:rsidP="00B201D2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При этом среди письменных обращений наиболее актуальными являются вопросы, касающиеся жилищно-коммунальной сферы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(291), социальной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(233)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и экономической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(241)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сферы.</w:t>
      </w:r>
    </w:p>
    <w:p w:rsidR="00B201D2" w:rsidRDefault="00B201D2" w:rsidP="003F71EE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Среди устных обращений тематический рейтинг выглядит несколько иначе, поскольку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граждане в ходе личных приемов чаще всего обращаются</w:t>
      </w:r>
      <w:r w:rsidR="003F71EE">
        <w:rPr>
          <w:rStyle w:val="normaltextrun"/>
          <w:sz w:val="28"/>
          <w:szCs w:val="28"/>
        </w:rPr>
        <w:t xml:space="preserve"> по </w:t>
      </w:r>
      <w:r>
        <w:rPr>
          <w:rStyle w:val="normaltextrun"/>
          <w:sz w:val="28"/>
          <w:szCs w:val="28"/>
        </w:rPr>
        <w:t>вопросам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оказания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социальной поддержки (социальная сфера – 193), по вопросам оплаты коммунальных услуг и урегулирования задолженности,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несоответствия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цен и качества предоставляемых услуг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по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водоснабжению, </w:t>
      </w:r>
      <w:r>
        <w:rPr>
          <w:rStyle w:val="normaltextrun"/>
          <w:sz w:val="28"/>
          <w:szCs w:val="28"/>
        </w:rPr>
        <w:lastRenderedPageBreak/>
        <w:t>электроснабжению, отоплению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(жилищно-коммунальная сфера – 123) и по вопросам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законности перепланировки в квартирах,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землеустройства, выделения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земельных участков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и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закрепление земельных участков в собственность,</w:t>
      </w:r>
      <w:r w:rsidR="003F71EE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оказания содействи</w:t>
      </w:r>
      <w:r w:rsidR="003F71EE">
        <w:rPr>
          <w:rStyle w:val="normaltextrun"/>
          <w:sz w:val="28"/>
          <w:szCs w:val="28"/>
        </w:rPr>
        <w:t xml:space="preserve">я в разрешении земельных споров </w:t>
      </w:r>
      <w:r>
        <w:rPr>
          <w:rStyle w:val="normaltextrun"/>
          <w:sz w:val="28"/>
          <w:szCs w:val="28"/>
        </w:rPr>
        <w:t>(экономика – 74).</w:t>
      </w:r>
    </w:p>
    <w:p w:rsidR="002E18B2" w:rsidRDefault="00D6668B" w:rsidP="00EA3D07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Согласно сведениям, представленным администраци</w:t>
      </w:r>
      <w:r w:rsidR="00054457">
        <w:rPr>
          <w:rStyle w:val="normaltextrun"/>
          <w:sz w:val="28"/>
          <w:szCs w:val="28"/>
        </w:rPr>
        <w:t>ями</w:t>
      </w:r>
      <w:r>
        <w:rPr>
          <w:rStyle w:val="normaltextrun"/>
          <w:sz w:val="28"/>
          <w:szCs w:val="28"/>
        </w:rPr>
        <w:t xml:space="preserve"> городских и сельских поселений Белокалитвинского района</w:t>
      </w:r>
      <w:r w:rsidR="00054457">
        <w:rPr>
          <w:rStyle w:val="normaltextrun"/>
          <w:sz w:val="28"/>
          <w:szCs w:val="28"/>
        </w:rPr>
        <w:t xml:space="preserve">, наибольшее количество обращений поступило в администрации Белокалитвинского, Горняцкого, Шолоховского и Синегорского поселения. </w:t>
      </w:r>
    </w:p>
    <w:p w:rsidR="00B201D2" w:rsidRDefault="002E18B2" w:rsidP="00EA3D07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Следует отметить</w:t>
      </w:r>
      <w:r w:rsidR="003C4561">
        <w:rPr>
          <w:rStyle w:val="normaltextrun"/>
          <w:sz w:val="28"/>
          <w:szCs w:val="28"/>
        </w:rPr>
        <w:t>, что</w:t>
      </w:r>
      <w:r>
        <w:rPr>
          <w:rStyle w:val="normaltextrun"/>
          <w:sz w:val="28"/>
          <w:szCs w:val="28"/>
        </w:rPr>
        <w:t xml:space="preserve"> количество обращений обуславливается п</w:t>
      </w:r>
      <w:r w:rsidR="00054457">
        <w:rPr>
          <w:rStyle w:val="normaltextrun"/>
          <w:sz w:val="28"/>
          <w:szCs w:val="28"/>
        </w:rPr>
        <w:t>режде всего численностью населения, проживающего на территориях данных муниципальных образовани</w:t>
      </w:r>
      <w:r w:rsidR="003C4561">
        <w:rPr>
          <w:rStyle w:val="normaltextrun"/>
          <w:sz w:val="28"/>
          <w:szCs w:val="28"/>
        </w:rPr>
        <w:t>й</w:t>
      </w:r>
      <w:r>
        <w:rPr>
          <w:rStyle w:val="normaltextrun"/>
          <w:sz w:val="28"/>
          <w:szCs w:val="28"/>
        </w:rPr>
        <w:t>, а также уровнем доверия к органам власти и наличием проблемных вопросов</w:t>
      </w:r>
      <w:r w:rsidR="00054457">
        <w:rPr>
          <w:rStyle w:val="normaltextrun"/>
          <w:sz w:val="28"/>
          <w:szCs w:val="28"/>
        </w:rPr>
        <w:t>.</w:t>
      </w:r>
    </w:p>
    <w:p w:rsidR="00676049" w:rsidRDefault="002E18B2" w:rsidP="00EA3D07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Так, в</w:t>
      </w:r>
      <w:r w:rsidR="00676049">
        <w:rPr>
          <w:rStyle w:val="normaltextrun"/>
          <w:sz w:val="28"/>
          <w:szCs w:val="28"/>
        </w:rPr>
        <w:t>опросы, с которыми обращаются граждане в местные администрации, касались социального обеспечения, оказания материальной помощи, предоставления льгот, оплаты коммунальных услуг и погашения задолженности по ним, повышения тарифов на коммунальные услуги, переселения</w:t>
      </w:r>
      <w:r w:rsidR="00676049" w:rsidRPr="00676049">
        <w:rPr>
          <w:rStyle w:val="normaltextrun"/>
          <w:sz w:val="28"/>
          <w:szCs w:val="28"/>
        </w:rPr>
        <w:t xml:space="preserve"> из ветхого, аварийного жилья</w:t>
      </w:r>
      <w:r w:rsidR="00676049">
        <w:rPr>
          <w:rStyle w:val="normaltextrun"/>
          <w:sz w:val="28"/>
          <w:szCs w:val="28"/>
        </w:rPr>
        <w:t xml:space="preserve"> и улучшения жилищных условий, газификации и водоснабжения, строительства и ремонта дорог, благоустройства территорий, оказания помощи в урегулировании конфликтов между соседями.</w:t>
      </w:r>
    </w:p>
    <w:p w:rsidR="00656635" w:rsidRPr="00CD1F21" w:rsidRDefault="00656635" w:rsidP="00EA3D07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b/>
          <w:sz w:val="28"/>
          <w:szCs w:val="28"/>
        </w:rPr>
      </w:pPr>
    </w:p>
    <w:p w:rsidR="000564DB" w:rsidRDefault="000564DB" w:rsidP="00656635">
      <w:pPr>
        <w:pStyle w:val="paragraph"/>
        <w:spacing w:before="0" w:beforeAutospacing="0" w:after="0" w:afterAutospacing="0"/>
        <w:ind w:firstLine="675"/>
        <w:jc w:val="center"/>
        <w:textAlignment w:val="baseline"/>
        <w:rPr>
          <w:rStyle w:val="normaltextrun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>Об</w:t>
      </w:r>
      <w:r w:rsidR="00656635" w:rsidRPr="00656635">
        <w:rPr>
          <w:rStyle w:val="normaltextrun"/>
          <w:b/>
          <w:sz w:val="28"/>
          <w:szCs w:val="28"/>
        </w:rPr>
        <w:t>ращени</w:t>
      </w:r>
      <w:r>
        <w:rPr>
          <w:rStyle w:val="normaltextrun"/>
          <w:b/>
          <w:sz w:val="28"/>
          <w:szCs w:val="28"/>
        </w:rPr>
        <w:t>я</w:t>
      </w:r>
      <w:r w:rsidR="00656635" w:rsidRPr="00656635">
        <w:rPr>
          <w:rStyle w:val="normaltextrun"/>
          <w:b/>
          <w:sz w:val="28"/>
          <w:szCs w:val="28"/>
        </w:rPr>
        <w:t>, поступ</w:t>
      </w:r>
      <w:r>
        <w:rPr>
          <w:rStyle w:val="normaltextrun"/>
          <w:b/>
          <w:sz w:val="28"/>
          <w:szCs w:val="28"/>
        </w:rPr>
        <w:t>ившие в администрации</w:t>
      </w:r>
    </w:p>
    <w:p w:rsidR="00656635" w:rsidRPr="00656635" w:rsidRDefault="00656635" w:rsidP="00656635">
      <w:pPr>
        <w:pStyle w:val="paragraph"/>
        <w:spacing w:before="0" w:beforeAutospacing="0" w:after="0" w:afterAutospacing="0"/>
        <w:ind w:firstLine="675"/>
        <w:jc w:val="center"/>
        <w:textAlignment w:val="baseline"/>
        <w:rPr>
          <w:rStyle w:val="normaltextrun"/>
          <w:b/>
          <w:sz w:val="28"/>
          <w:szCs w:val="28"/>
        </w:rPr>
      </w:pPr>
      <w:r w:rsidRPr="00656635">
        <w:rPr>
          <w:rStyle w:val="normaltextrun"/>
          <w:b/>
          <w:sz w:val="28"/>
          <w:szCs w:val="28"/>
        </w:rPr>
        <w:t>городских и сельских поселений</w:t>
      </w:r>
    </w:p>
    <w:tbl>
      <w:tblPr>
        <w:tblStyle w:val="a4"/>
        <w:tblW w:w="9294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2206"/>
        <w:gridCol w:w="993"/>
        <w:gridCol w:w="1134"/>
        <w:gridCol w:w="1275"/>
        <w:gridCol w:w="993"/>
        <w:gridCol w:w="850"/>
        <w:gridCol w:w="851"/>
        <w:gridCol w:w="992"/>
      </w:tblGrid>
      <w:tr w:rsidR="00656635" w:rsidTr="00656635">
        <w:tc>
          <w:tcPr>
            <w:tcW w:w="2206" w:type="dxa"/>
            <w:vMerge w:val="restart"/>
          </w:tcPr>
          <w:p w:rsidR="00656635" w:rsidRDefault="00656635" w:rsidP="00487E4B">
            <w:p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  <w:p w:rsidR="00656635" w:rsidRPr="0004168B" w:rsidRDefault="00656635" w:rsidP="00487E4B">
            <w:pPr>
              <w:ind w:right="57"/>
              <w:jc w:val="center"/>
              <w:rPr>
                <w:color w:val="000000"/>
              </w:rPr>
            </w:pPr>
            <w:r w:rsidRPr="0004168B">
              <w:rPr>
                <w:color w:val="000000"/>
              </w:rPr>
              <w:t>Городское /сельское</w:t>
            </w:r>
          </w:p>
          <w:p w:rsidR="00656635" w:rsidRPr="00E2701F" w:rsidRDefault="00656635" w:rsidP="00487E4B">
            <w:pPr>
              <w:ind w:right="57"/>
              <w:jc w:val="center"/>
              <w:rPr>
                <w:color w:val="000000"/>
                <w:sz w:val="22"/>
                <w:szCs w:val="22"/>
              </w:rPr>
            </w:pPr>
            <w:r w:rsidRPr="0004168B">
              <w:rPr>
                <w:color w:val="000000"/>
              </w:rPr>
              <w:t>поселение</w:t>
            </w:r>
          </w:p>
        </w:tc>
        <w:tc>
          <w:tcPr>
            <w:tcW w:w="993" w:type="dxa"/>
            <w:vMerge w:val="restart"/>
          </w:tcPr>
          <w:p w:rsidR="00656635" w:rsidRPr="00E2701F" w:rsidRDefault="00656635" w:rsidP="00487E4B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E2701F">
              <w:rPr>
                <w:color w:val="000000"/>
                <w:sz w:val="20"/>
                <w:szCs w:val="20"/>
              </w:rPr>
              <w:t xml:space="preserve">Общее </w:t>
            </w:r>
            <w:proofErr w:type="gramStart"/>
            <w:r w:rsidRPr="00E2701F">
              <w:rPr>
                <w:color w:val="000000"/>
                <w:sz w:val="20"/>
                <w:szCs w:val="20"/>
              </w:rPr>
              <w:t>коли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E2701F">
              <w:rPr>
                <w:color w:val="000000"/>
                <w:sz w:val="20"/>
                <w:szCs w:val="20"/>
              </w:rPr>
              <w:t>чест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E2701F">
              <w:rPr>
                <w:color w:val="000000"/>
                <w:sz w:val="20"/>
                <w:szCs w:val="20"/>
              </w:rPr>
              <w:t>о</w:t>
            </w:r>
            <w:proofErr w:type="spellEnd"/>
            <w:proofErr w:type="gramEnd"/>
            <w:r w:rsidRPr="00E270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01F">
              <w:rPr>
                <w:color w:val="000000"/>
                <w:sz w:val="20"/>
                <w:szCs w:val="20"/>
              </w:rPr>
              <w:t>обраще</w:t>
            </w:r>
            <w:r>
              <w:rPr>
                <w:color w:val="000000"/>
                <w:sz w:val="20"/>
                <w:szCs w:val="20"/>
              </w:rPr>
              <w:t>-</w:t>
            </w:r>
            <w:r w:rsidRPr="00E2701F">
              <w:rPr>
                <w:color w:val="000000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2409" w:type="dxa"/>
            <w:gridSpan w:val="2"/>
          </w:tcPr>
          <w:p w:rsidR="0065663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обращения</w:t>
            </w:r>
          </w:p>
        </w:tc>
        <w:tc>
          <w:tcPr>
            <w:tcW w:w="3686" w:type="dxa"/>
            <w:gridSpan w:val="4"/>
          </w:tcPr>
          <w:p w:rsidR="0065663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рассмотрения</w:t>
            </w:r>
          </w:p>
        </w:tc>
      </w:tr>
      <w:tr w:rsidR="00656635" w:rsidTr="00656635">
        <w:tc>
          <w:tcPr>
            <w:tcW w:w="2206" w:type="dxa"/>
            <w:vMerge/>
          </w:tcPr>
          <w:p w:rsidR="00656635" w:rsidRDefault="00656635" w:rsidP="00487E4B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</w:tcPr>
          <w:p w:rsidR="00656635" w:rsidRPr="00E2701F" w:rsidRDefault="00656635" w:rsidP="00487E4B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56635" w:rsidRPr="00E2701F" w:rsidRDefault="00656635" w:rsidP="00487E4B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2701F">
              <w:rPr>
                <w:color w:val="000000"/>
                <w:sz w:val="20"/>
                <w:szCs w:val="20"/>
              </w:rPr>
              <w:t>Письмен</w:t>
            </w:r>
            <w:r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E2701F">
              <w:rPr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 w:rsidRPr="00E2701F">
              <w:rPr>
                <w:color w:val="000000"/>
                <w:sz w:val="20"/>
                <w:szCs w:val="20"/>
              </w:rPr>
              <w:t xml:space="preserve"> обращения</w:t>
            </w:r>
          </w:p>
        </w:tc>
        <w:tc>
          <w:tcPr>
            <w:tcW w:w="1275" w:type="dxa"/>
          </w:tcPr>
          <w:p w:rsidR="00656635" w:rsidRPr="00E2701F" w:rsidRDefault="00656635" w:rsidP="00487E4B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E2701F">
              <w:rPr>
                <w:color w:val="000000"/>
                <w:sz w:val="20"/>
                <w:szCs w:val="20"/>
              </w:rPr>
              <w:t>Устные обращения</w:t>
            </w:r>
          </w:p>
          <w:p w:rsidR="00656635" w:rsidRPr="00E2701F" w:rsidRDefault="00656635" w:rsidP="00487E4B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E2701F">
              <w:rPr>
                <w:color w:val="000000"/>
                <w:sz w:val="20"/>
                <w:szCs w:val="20"/>
              </w:rPr>
              <w:t>(Личный прием)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9170C5">
              <w:rPr>
                <w:color w:val="000000"/>
                <w:sz w:val="20"/>
                <w:szCs w:val="20"/>
              </w:rPr>
              <w:t xml:space="preserve">Поддержано </w:t>
            </w:r>
          </w:p>
        </w:tc>
        <w:tc>
          <w:tcPr>
            <w:tcW w:w="850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9170C5">
              <w:rPr>
                <w:color w:val="000000"/>
                <w:sz w:val="20"/>
                <w:szCs w:val="20"/>
              </w:rPr>
              <w:t>Разъяснено</w:t>
            </w:r>
          </w:p>
        </w:tc>
        <w:tc>
          <w:tcPr>
            <w:tcW w:w="851" w:type="dxa"/>
          </w:tcPr>
          <w:p w:rsidR="00656635" w:rsidRPr="0004168B" w:rsidRDefault="00656635" w:rsidP="00487E4B">
            <w:pPr>
              <w:ind w:right="57"/>
              <w:jc w:val="center"/>
              <w:rPr>
                <w:color w:val="000000"/>
                <w:sz w:val="18"/>
                <w:szCs w:val="18"/>
              </w:rPr>
            </w:pPr>
            <w:r w:rsidRPr="0004168B">
              <w:rPr>
                <w:color w:val="000000"/>
                <w:sz w:val="18"/>
                <w:szCs w:val="18"/>
              </w:rPr>
              <w:t>Находится на рассмотрении</w:t>
            </w:r>
          </w:p>
        </w:tc>
        <w:tc>
          <w:tcPr>
            <w:tcW w:w="992" w:type="dxa"/>
          </w:tcPr>
          <w:p w:rsidR="00656635" w:rsidRPr="0004168B" w:rsidRDefault="00656635" w:rsidP="00487E4B">
            <w:pPr>
              <w:ind w:right="57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4168B">
              <w:rPr>
                <w:color w:val="000000"/>
                <w:sz w:val="18"/>
                <w:szCs w:val="18"/>
              </w:rPr>
              <w:t>Направ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4168B">
              <w:rPr>
                <w:color w:val="000000"/>
                <w:sz w:val="18"/>
                <w:szCs w:val="18"/>
              </w:rPr>
              <w:t>лено</w:t>
            </w:r>
            <w:proofErr w:type="spellEnd"/>
            <w:r w:rsidRPr="0004168B">
              <w:rPr>
                <w:color w:val="000000"/>
                <w:sz w:val="18"/>
                <w:szCs w:val="18"/>
              </w:rPr>
              <w:t xml:space="preserve"> по </w:t>
            </w:r>
            <w:proofErr w:type="gramStart"/>
            <w:r w:rsidRPr="0004168B">
              <w:rPr>
                <w:color w:val="000000"/>
                <w:sz w:val="18"/>
                <w:szCs w:val="18"/>
              </w:rPr>
              <w:t>компе-</w:t>
            </w:r>
            <w:proofErr w:type="spellStart"/>
            <w:r w:rsidRPr="0004168B">
              <w:rPr>
                <w:color w:val="000000"/>
                <w:sz w:val="18"/>
                <w:szCs w:val="18"/>
              </w:rPr>
              <w:t>тенции</w:t>
            </w:r>
            <w:proofErr w:type="spellEnd"/>
            <w:proofErr w:type="gramEnd"/>
          </w:p>
        </w:tc>
      </w:tr>
      <w:tr w:rsidR="00656635" w:rsidRPr="004F086A" w:rsidTr="00656635">
        <w:tc>
          <w:tcPr>
            <w:tcW w:w="2206" w:type="dxa"/>
          </w:tcPr>
          <w:p w:rsidR="00656635" w:rsidRPr="004F086A" w:rsidRDefault="00656635" w:rsidP="00656635">
            <w:pPr>
              <w:ind w:right="57"/>
              <w:rPr>
                <w:b/>
                <w:color w:val="000000"/>
                <w:sz w:val="22"/>
                <w:szCs w:val="22"/>
              </w:rPr>
            </w:pPr>
            <w:r w:rsidRPr="004F086A">
              <w:rPr>
                <w:b/>
                <w:color w:val="000000"/>
                <w:sz w:val="22"/>
                <w:szCs w:val="22"/>
              </w:rPr>
              <w:t>Белокалитвинское</w:t>
            </w:r>
          </w:p>
        </w:tc>
        <w:tc>
          <w:tcPr>
            <w:tcW w:w="993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512</w:t>
            </w:r>
          </w:p>
        </w:tc>
        <w:tc>
          <w:tcPr>
            <w:tcW w:w="1134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447</w:t>
            </w:r>
          </w:p>
        </w:tc>
        <w:tc>
          <w:tcPr>
            <w:tcW w:w="1275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65</w:t>
            </w:r>
          </w:p>
        </w:tc>
        <w:tc>
          <w:tcPr>
            <w:tcW w:w="993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240</w:t>
            </w:r>
          </w:p>
        </w:tc>
        <w:tc>
          <w:tcPr>
            <w:tcW w:w="850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268</w:t>
            </w:r>
          </w:p>
        </w:tc>
        <w:tc>
          <w:tcPr>
            <w:tcW w:w="851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4</w:t>
            </w:r>
          </w:p>
        </w:tc>
        <w:tc>
          <w:tcPr>
            <w:tcW w:w="992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-</w:t>
            </w:r>
          </w:p>
        </w:tc>
      </w:tr>
      <w:tr w:rsidR="00656635" w:rsidTr="00656635">
        <w:tc>
          <w:tcPr>
            <w:tcW w:w="2206" w:type="dxa"/>
          </w:tcPr>
          <w:p w:rsidR="00656635" w:rsidRPr="00E2701F" w:rsidRDefault="00656635" w:rsidP="00487E4B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E2701F">
              <w:rPr>
                <w:color w:val="000000"/>
                <w:sz w:val="22"/>
                <w:szCs w:val="22"/>
              </w:rPr>
              <w:t>Богураевское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34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275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0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51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6635" w:rsidRPr="004F086A" w:rsidTr="00656635">
        <w:tc>
          <w:tcPr>
            <w:tcW w:w="2206" w:type="dxa"/>
          </w:tcPr>
          <w:p w:rsidR="00656635" w:rsidRPr="004F086A" w:rsidRDefault="00656635" w:rsidP="00487E4B">
            <w:pPr>
              <w:ind w:right="57"/>
              <w:jc w:val="both"/>
              <w:rPr>
                <w:b/>
                <w:color w:val="000000"/>
                <w:sz w:val="22"/>
                <w:szCs w:val="22"/>
              </w:rPr>
            </w:pPr>
            <w:r w:rsidRPr="004F086A">
              <w:rPr>
                <w:b/>
                <w:color w:val="000000"/>
                <w:sz w:val="22"/>
                <w:szCs w:val="22"/>
              </w:rPr>
              <w:t>Горняцкое</w:t>
            </w:r>
          </w:p>
        </w:tc>
        <w:tc>
          <w:tcPr>
            <w:tcW w:w="993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203</w:t>
            </w:r>
          </w:p>
        </w:tc>
        <w:tc>
          <w:tcPr>
            <w:tcW w:w="1134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174</w:t>
            </w:r>
          </w:p>
        </w:tc>
        <w:tc>
          <w:tcPr>
            <w:tcW w:w="1275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29</w:t>
            </w:r>
          </w:p>
        </w:tc>
        <w:tc>
          <w:tcPr>
            <w:tcW w:w="993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83</w:t>
            </w:r>
          </w:p>
        </w:tc>
        <w:tc>
          <w:tcPr>
            <w:tcW w:w="850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120</w:t>
            </w:r>
          </w:p>
        </w:tc>
        <w:tc>
          <w:tcPr>
            <w:tcW w:w="851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-</w:t>
            </w:r>
          </w:p>
        </w:tc>
      </w:tr>
      <w:tr w:rsidR="00656635" w:rsidTr="00656635">
        <w:tc>
          <w:tcPr>
            <w:tcW w:w="2206" w:type="dxa"/>
          </w:tcPr>
          <w:p w:rsidR="00656635" w:rsidRPr="00E2701F" w:rsidRDefault="00656635" w:rsidP="00487E4B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Грушево-Дубовское</w:t>
            </w:r>
            <w:r w:rsidRPr="00E2701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34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5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50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51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6635" w:rsidTr="00656635">
        <w:tc>
          <w:tcPr>
            <w:tcW w:w="2206" w:type="dxa"/>
          </w:tcPr>
          <w:p w:rsidR="00656635" w:rsidRPr="00E2701F" w:rsidRDefault="00656635" w:rsidP="00487E4B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E2701F">
              <w:rPr>
                <w:color w:val="000000"/>
                <w:sz w:val="22"/>
                <w:szCs w:val="22"/>
              </w:rPr>
              <w:t xml:space="preserve">Ильинское 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6635" w:rsidTr="00656635">
        <w:tc>
          <w:tcPr>
            <w:tcW w:w="2206" w:type="dxa"/>
          </w:tcPr>
          <w:p w:rsidR="00656635" w:rsidRPr="00E2701F" w:rsidRDefault="00656635" w:rsidP="00487E4B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Коксовское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34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75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51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6635" w:rsidTr="00656635">
        <w:tc>
          <w:tcPr>
            <w:tcW w:w="2206" w:type="dxa"/>
          </w:tcPr>
          <w:p w:rsidR="00656635" w:rsidRPr="00E2701F" w:rsidRDefault="00656635" w:rsidP="00487E4B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Краснодонецкое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34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0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51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6635" w:rsidTr="00656635">
        <w:tc>
          <w:tcPr>
            <w:tcW w:w="2206" w:type="dxa"/>
          </w:tcPr>
          <w:p w:rsidR="00656635" w:rsidRPr="00E2701F" w:rsidRDefault="00656635" w:rsidP="00487E4B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E2701F">
              <w:rPr>
                <w:color w:val="000000"/>
                <w:sz w:val="22"/>
                <w:szCs w:val="22"/>
              </w:rPr>
              <w:t xml:space="preserve">Литвиновское 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1134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75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50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51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6635" w:rsidTr="00656635">
        <w:tc>
          <w:tcPr>
            <w:tcW w:w="2206" w:type="dxa"/>
          </w:tcPr>
          <w:p w:rsidR="00656635" w:rsidRPr="00E2701F" w:rsidRDefault="00656635" w:rsidP="00487E4B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E2701F">
              <w:rPr>
                <w:color w:val="000000"/>
                <w:sz w:val="22"/>
                <w:szCs w:val="22"/>
              </w:rPr>
              <w:t>Нижнепоповское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134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275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850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51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6635" w:rsidTr="00656635">
        <w:tc>
          <w:tcPr>
            <w:tcW w:w="2206" w:type="dxa"/>
          </w:tcPr>
          <w:p w:rsidR="00656635" w:rsidRPr="00E2701F" w:rsidRDefault="00656635" w:rsidP="00487E4B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Рудаковское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34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75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993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850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656635" w:rsidRPr="009170C5" w:rsidRDefault="00656635" w:rsidP="00487E4B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56635" w:rsidRPr="004F086A" w:rsidTr="00656635">
        <w:tc>
          <w:tcPr>
            <w:tcW w:w="2206" w:type="dxa"/>
          </w:tcPr>
          <w:p w:rsidR="00656635" w:rsidRPr="004F086A" w:rsidRDefault="00656635" w:rsidP="00487E4B">
            <w:pPr>
              <w:ind w:right="57"/>
              <w:jc w:val="both"/>
              <w:rPr>
                <w:b/>
                <w:color w:val="000000"/>
                <w:sz w:val="22"/>
                <w:szCs w:val="22"/>
              </w:rPr>
            </w:pPr>
            <w:r w:rsidRPr="004F086A">
              <w:rPr>
                <w:b/>
                <w:color w:val="000000"/>
                <w:sz w:val="22"/>
                <w:szCs w:val="22"/>
              </w:rPr>
              <w:t>Синегорское</w:t>
            </w:r>
          </w:p>
        </w:tc>
        <w:tc>
          <w:tcPr>
            <w:tcW w:w="993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142</w:t>
            </w:r>
          </w:p>
        </w:tc>
        <w:tc>
          <w:tcPr>
            <w:tcW w:w="1134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103</w:t>
            </w:r>
          </w:p>
        </w:tc>
        <w:tc>
          <w:tcPr>
            <w:tcW w:w="1275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39</w:t>
            </w:r>
          </w:p>
        </w:tc>
        <w:tc>
          <w:tcPr>
            <w:tcW w:w="993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32</w:t>
            </w:r>
          </w:p>
        </w:tc>
        <w:tc>
          <w:tcPr>
            <w:tcW w:w="850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110</w:t>
            </w:r>
          </w:p>
        </w:tc>
        <w:tc>
          <w:tcPr>
            <w:tcW w:w="851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-</w:t>
            </w:r>
          </w:p>
        </w:tc>
      </w:tr>
      <w:tr w:rsidR="00656635" w:rsidRPr="004F086A" w:rsidTr="00656635">
        <w:tc>
          <w:tcPr>
            <w:tcW w:w="2206" w:type="dxa"/>
          </w:tcPr>
          <w:p w:rsidR="00656635" w:rsidRPr="004F086A" w:rsidRDefault="00656635" w:rsidP="00487E4B">
            <w:pPr>
              <w:ind w:right="57"/>
              <w:jc w:val="both"/>
              <w:rPr>
                <w:b/>
                <w:color w:val="000000"/>
                <w:sz w:val="22"/>
                <w:szCs w:val="22"/>
              </w:rPr>
            </w:pPr>
            <w:r w:rsidRPr="004F086A">
              <w:rPr>
                <w:b/>
                <w:color w:val="000000"/>
                <w:sz w:val="22"/>
                <w:szCs w:val="22"/>
              </w:rPr>
              <w:t>Шолоховское</w:t>
            </w:r>
          </w:p>
        </w:tc>
        <w:tc>
          <w:tcPr>
            <w:tcW w:w="993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154</w:t>
            </w:r>
          </w:p>
        </w:tc>
        <w:tc>
          <w:tcPr>
            <w:tcW w:w="1134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39</w:t>
            </w:r>
          </w:p>
        </w:tc>
        <w:tc>
          <w:tcPr>
            <w:tcW w:w="1275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115</w:t>
            </w:r>
          </w:p>
        </w:tc>
        <w:tc>
          <w:tcPr>
            <w:tcW w:w="993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52</w:t>
            </w:r>
          </w:p>
        </w:tc>
        <w:tc>
          <w:tcPr>
            <w:tcW w:w="850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102</w:t>
            </w:r>
          </w:p>
        </w:tc>
        <w:tc>
          <w:tcPr>
            <w:tcW w:w="851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</w:tcPr>
          <w:p w:rsidR="00656635" w:rsidRPr="004F086A" w:rsidRDefault="00656635" w:rsidP="00487E4B">
            <w:pPr>
              <w:ind w:right="57"/>
              <w:jc w:val="center"/>
              <w:rPr>
                <w:b/>
                <w:color w:val="000000"/>
              </w:rPr>
            </w:pPr>
            <w:r w:rsidRPr="004F086A">
              <w:rPr>
                <w:b/>
                <w:color w:val="000000"/>
              </w:rPr>
              <w:t>-</w:t>
            </w:r>
          </w:p>
        </w:tc>
      </w:tr>
    </w:tbl>
    <w:p w:rsidR="00656635" w:rsidRPr="00CD1F21" w:rsidRDefault="00656635" w:rsidP="00EA3D07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28"/>
          <w:szCs w:val="28"/>
        </w:rPr>
      </w:pPr>
    </w:p>
    <w:p w:rsidR="00D6668B" w:rsidRDefault="00676049" w:rsidP="00656635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Часто граждане обращаются именно</w:t>
      </w:r>
      <w:r w:rsidR="008D2F0C">
        <w:rPr>
          <w:rStyle w:val="normaltextrun"/>
          <w:sz w:val="28"/>
          <w:szCs w:val="28"/>
        </w:rPr>
        <w:t xml:space="preserve"> за предоставлением разъяснений по интересующим их вопросам. Поэтому предоставление необходимой информации в доступной для граждан форме с учетом изменений </w:t>
      </w:r>
      <w:r w:rsidR="008D2F0C">
        <w:rPr>
          <w:rStyle w:val="normaltextrun"/>
          <w:sz w:val="28"/>
          <w:szCs w:val="28"/>
        </w:rPr>
        <w:lastRenderedPageBreak/>
        <w:t xml:space="preserve">действующего законодательства, а также подробного разъяснения порядка и сроков решения вопроса позволяют удовлетворить интересы заявителя и избежать дальнейшего обращения в вышестоящие органы власти или </w:t>
      </w:r>
      <w:r w:rsidR="00656635" w:rsidRPr="00656635">
        <w:rPr>
          <w:rStyle w:val="normaltextrun"/>
          <w:sz w:val="28"/>
          <w:szCs w:val="28"/>
        </w:rPr>
        <w:t>обжалования в суд.</w:t>
      </w:r>
    </w:p>
    <w:p w:rsidR="00B201D2" w:rsidRDefault="003F71EE" w:rsidP="00EA3D07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С учетом численности </w:t>
      </w:r>
      <w:r w:rsidR="00304BFD">
        <w:rPr>
          <w:rStyle w:val="normaltextrun"/>
          <w:sz w:val="28"/>
          <w:szCs w:val="28"/>
        </w:rPr>
        <w:t>населения в поселениях Белокалитвинского района произведен расчет показателя активности</w:t>
      </w:r>
      <w:r w:rsidR="00656635">
        <w:rPr>
          <w:rStyle w:val="normaltextrun"/>
          <w:sz w:val="28"/>
          <w:szCs w:val="28"/>
        </w:rPr>
        <w:t xml:space="preserve"> населения Белокалитвинского района</w:t>
      </w:r>
      <w:r w:rsidR="00304BFD">
        <w:rPr>
          <w:rStyle w:val="normaltextrun"/>
          <w:sz w:val="28"/>
          <w:szCs w:val="28"/>
        </w:rPr>
        <w:t>. Так, районный показатель активности в 2019 году, по сравнению с 2018 годом, увеличился на 0,7 и составил 12,7.</w:t>
      </w:r>
    </w:p>
    <w:p w:rsidR="009D3C68" w:rsidRPr="00CD1F21" w:rsidRDefault="009D3C68" w:rsidP="009D3C68">
      <w:pPr>
        <w:shd w:val="clear" w:color="auto" w:fill="FFFFFF"/>
        <w:ind w:left="-567" w:firstLine="567"/>
        <w:jc w:val="both"/>
        <w:textAlignment w:val="baseline"/>
      </w:pP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842"/>
        <w:gridCol w:w="1418"/>
        <w:gridCol w:w="1843"/>
        <w:gridCol w:w="1275"/>
      </w:tblGrid>
      <w:tr w:rsidR="009D3C68" w:rsidRPr="0003317D" w:rsidTr="00487E4B">
        <w:trPr>
          <w:trHeight w:val="294"/>
        </w:trPr>
        <w:tc>
          <w:tcPr>
            <w:tcW w:w="2410" w:type="dxa"/>
            <w:vMerge w:val="restart"/>
          </w:tcPr>
          <w:p w:rsidR="009D3C68" w:rsidRDefault="009D3C68" w:rsidP="00487E4B">
            <w:pPr>
              <w:jc w:val="center"/>
              <w:rPr>
                <w:sz w:val="16"/>
                <w:szCs w:val="16"/>
              </w:rPr>
            </w:pPr>
          </w:p>
          <w:p w:rsidR="009D3C68" w:rsidRPr="00E80FF0" w:rsidRDefault="009D3C68" w:rsidP="00487E4B">
            <w:pPr>
              <w:jc w:val="center"/>
              <w:rPr>
                <w:sz w:val="16"/>
                <w:szCs w:val="16"/>
              </w:rPr>
            </w:pPr>
          </w:p>
          <w:p w:rsidR="009D3C68" w:rsidRPr="0003317D" w:rsidRDefault="009D3C68" w:rsidP="00487E4B">
            <w:pPr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Администрации поселений</w:t>
            </w:r>
          </w:p>
        </w:tc>
        <w:tc>
          <w:tcPr>
            <w:tcW w:w="3260" w:type="dxa"/>
            <w:gridSpan w:val="2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 год</w:t>
            </w:r>
          </w:p>
        </w:tc>
        <w:tc>
          <w:tcPr>
            <w:tcW w:w="3261" w:type="dxa"/>
            <w:gridSpan w:val="2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 год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3317D">
              <w:rPr>
                <w:sz w:val="24"/>
                <w:szCs w:val="24"/>
              </w:rPr>
              <w:t>Уменьше</w:t>
            </w:r>
            <w:r>
              <w:rPr>
                <w:sz w:val="24"/>
                <w:szCs w:val="24"/>
              </w:rPr>
              <w:t>-</w:t>
            </w:r>
            <w:r w:rsidRPr="0003317D">
              <w:rPr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/ </w:t>
            </w:r>
            <w:proofErr w:type="spellStart"/>
            <w:r w:rsidRPr="0003317D">
              <w:rPr>
                <w:sz w:val="24"/>
                <w:szCs w:val="24"/>
              </w:rPr>
              <w:t>увеличе</w:t>
            </w:r>
            <w:r>
              <w:rPr>
                <w:sz w:val="24"/>
                <w:szCs w:val="24"/>
              </w:rPr>
              <w:t>-</w:t>
            </w:r>
            <w:r w:rsidRPr="0003317D">
              <w:rPr>
                <w:sz w:val="24"/>
                <w:szCs w:val="24"/>
              </w:rPr>
              <w:t>ние</w:t>
            </w:r>
            <w:proofErr w:type="spellEnd"/>
            <w:r w:rsidRPr="0003317D">
              <w:rPr>
                <w:sz w:val="24"/>
                <w:szCs w:val="24"/>
              </w:rPr>
              <w:t xml:space="preserve"> в единицах</w:t>
            </w:r>
          </w:p>
        </w:tc>
      </w:tr>
      <w:tr w:rsidR="009D3C68" w:rsidRPr="0003317D" w:rsidTr="00487E4B">
        <w:tc>
          <w:tcPr>
            <w:tcW w:w="2410" w:type="dxa"/>
            <w:vMerge/>
          </w:tcPr>
          <w:p w:rsidR="009D3C68" w:rsidRPr="0003317D" w:rsidRDefault="009D3C68" w:rsidP="00487E4B">
            <w:pPr>
              <w:spacing w:after="100" w:afterAutospacing="1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9D3C68" w:rsidRPr="0003317D" w:rsidRDefault="009D3C68" w:rsidP="00487E4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Кол-во обращений</w:t>
            </w:r>
          </w:p>
        </w:tc>
        <w:tc>
          <w:tcPr>
            <w:tcW w:w="1842" w:type="dxa"/>
          </w:tcPr>
          <w:p w:rsidR="009D3C68" w:rsidRPr="0003317D" w:rsidRDefault="009D3C68" w:rsidP="00487E4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Активность на 1тыс.населения</w:t>
            </w:r>
          </w:p>
        </w:tc>
        <w:tc>
          <w:tcPr>
            <w:tcW w:w="1418" w:type="dxa"/>
          </w:tcPr>
          <w:p w:rsidR="009D3C68" w:rsidRPr="0003317D" w:rsidRDefault="009D3C68" w:rsidP="00487E4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Кол-во обращений</w:t>
            </w:r>
          </w:p>
        </w:tc>
        <w:tc>
          <w:tcPr>
            <w:tcW w:w="1843" w:type="dxa"/>
          </w:tcPr>
          <w:p w:rsidR="009D3C68" w:rsidRPr="0003317D" w:rsidRDefault="009D3C68" w:rsidP="00487E4B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Активность на 1тыс.населения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D3C68" w:rsidRPr="0003317D" w:rsidRDefault="009D3C68" w:rsidP="00487E4B">
            <w:pPr>
              <w:spacing w:after="100" w:afterAutospacing="1"/>
              <w:jc w:val="both"/>
            </w:pPr>
          </w:p>
        </w:tc>
      </w:tr>
      <w:tr w:rsidR="009D3C68" w:rsidRPr="0003317D" w:rsidTr="00487E4B">
        <w:tc>
          <w:tcPr>
            <w:tcW w:w="2410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F71EE">
              <w:rPr>
                <w:sz w:val="24"/>
                <w:szCs w:val="24"/>
              </w:rPr>
              <w:t>Белокалитвинское городское поселение</w:t>
            </w:r>
          </w:p>
        </w:tc>
        <w:tc>
          <w:tcPr>
            <w:tcW w:w="1418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500</w:t>
            </w:r>
          </w:p>
        </w:tc>
        <w:tc>
          <w:tcPr>
            <w:tcW w:w="1842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71EE">
              <w:rPr>
                <w:b/>
              </w:rPr>
              <w:t>12,2</w:t>
            </w:r>
          </w:p>
        </w:tc>
        <w:tc>
          <w:tcPr>
            <w:tcW w:w="1418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</w:pPr>
            <w:r w:rsidRPr="003F71EE">
              <w:t>582</w:t>
            </w:r>
          </w:p>
        </w:tc>
        <w:tc>
          <w:tcPr>
            <w:tcW w:w="1843" w:type="dxa"/>
          </w:tcPr>
          <w:p w:rsidR="009D3C68" w:rsidRPr="003F090D" w:rsidRDefault="009D3C68" w:rsidP="00487E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090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3F090D">
              <w:rPr>
                <w:b/>
              </w:rPr>
              <w:t>,</w:t>
            </w:r>
            <w:r>
              <w:rPr>
                <w:b/>
              </w:rPr>
              <w:t>4</w:t>
            </w:r>
          </w:p>
        </w:tc>
        <w:tc>
          <w:tcPr>
            <w:tcW w:w="1275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 w:rsidRPr="0003317D">
              <w:t>+</w:t>
            </w:r>
            <w:r>
              <w:t>82</w:t>
            </w:r>
          </w:p>
        </w:tc>
      </w:tr>
      <w:tr w:rsidR="009D3C68" w:rsidRPr="0003317D" w:rsidTr="00487E4B">
        <w:tc>
          <w:tcPr>
            <w:tcW w:w="2410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F71EE">
              <w:rPr>
                <w:sz w:val="24"/>
                <w:szCs w:val="24"/>
              </w:rPr>
              <w:t>Богураевское сельское поселение</w:t>
            </w:r>
          </w:p>
        </w:tc>
        <w:tc>
          <w:tcPr>
            <w:tcW w:w="1418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28</w:t>
            </w:r>
          </w:p>
        </w:tc>
        <w:tc>
          <w:tcPr>
            <w:tcW w:w="1842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7,2</w:t>
            </w:r>
          </w:p>
        </w:tc>
        <w:tc>
          <w:tcPr>
            <w:tcW w:w="1418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</w:pPr>
            <w:r w:rsidRPr="003F71EE">
              <w:t>24</w:t>
            </w:r>
          </w:p>
        </w:tc>
        <w:tc>
          <w:tcPr>
            <w:tcW w:w="1843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6,3</w:t>
            </w:r>
          </w:p>
        </w:tc>
        <w:tc>
          <w:tcPr>
            <w:tcW w:w="1275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 w:rsidRPr="0003317D">
              <w:t>-</w:t>
            </w:r>
            <w:r>
              <w:t>4</w:t>
            </w:r>
          </w:p>
        </w:tc>
      </w:tr>
      <w:tr w:rsidR="009D3C68" w:rsidRPr="0003317D" w:rsidTr="00487E4B">
        <w:tc>
          <w:tcPr>
            <w:tcW w:w="2410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F71EE">
              <w:rPr>
                <w:sz w:val="24"/>
                <w:szCs w:val="24"/>
              </w:rPr>
              <w:t>Горняцкое сельское поселение</w:t>
            </w:r>
          </w:p>
        </w:tc>
        <w:tc>
          <w:tcPr>
            <w:tcW w:w="1418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64</w:t>
            </w:r>
          </w:p>
        </w:tc>
        <w:tc>
          <w:tcPr>
            <w:tcW w:w="1842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7,6</w:t>
            </w:r>
          </w:p>
        </w:tc>
        <w:tc>
          <w:tcPr>
            <w:tcW w:w="1418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</w:pPr>
            <w:r w:rsidRPr="003F71EE">
              <w:t>76</w:t>
            </w:r>
          </w:p>
        </w:tc>
        <w:tc>
          <w:tcPr>
            <w:tcW w:w="1843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9,3</w:t>
            </w:r>
          </w:p>
        </w:tc>
        <w:tc>
          <w:tcPr>
            <w:tcW w:w="1275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 w:rsidRPr="0003317D">
              <w:t>+</w:t>
            </w:r>
            <w:r>
              <w:t>12</w:t>
            </w:r>
          </w:p>
        </w:tc>
      </w:tr>
      <w:tr w:rsidR="009D3C68" w:rsidRPr="0003317D" w:rsidTr="00487E4B">
        <w:tc>
          <w:tcPr>
            <w:tcW w:w="2410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F71EE">
              <w:rPr>
                <w:sz w:val="24"/>
                <w:szCs w:val="24"/>
              </w:rPr>
              <w:t>Грушево-Дубовское сельское поселение</w:t>
            </w:r>
          </w:p>
        </w:tc>
        <w:tc>
          <w:tcPr>
            <w:tcW w:w="1418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1842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5,</w:t>
            </w:r>
            <w:r w:rsidRPr="0003317D">
              <w:t>5</w:t>
            </w:r>
          </w:p>
        </w:tc>
        <w:tc>
          <w:tcPr>
            <w:tcW w:w="1418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</w:pPr>
            <w:r w:rsidRPr="003F71EE">
              <w:t>13</w:t>
            </w:r>
          </w:p>
        </w:tc>
        <w:tc>
          <w:tcPr>
            <w:tcW w:w="1843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6,5</w:t>
            </w:r>
          </w:p>
        </w:tc>
        <w:tc>
          <w:tcPr>
            <w:tcW w:w="1275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+2</w:t>
            </w:r>
          </w:p>
        </w:tc>
      </w:tr>
      <w:tr w:rsidR="009D3C68" w:rsidRPr="0003317D" w:rsidTr="00487E4B">
        <w:tc>
          <w:tcPr>
            <w:tcW w:w="2410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F71EE">
              <w:rPr>
                <w:sz w:val="24"/>
                <w:szCs w:val="24"/>
              </w:rPr>
              <w:t>Ильинское сельское поселение</w:t>
            </w:r>
          </w:p>
        </w:tc>
        <w:tc>
          <w:tcPr>
            <w:tcW w:w="1418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1842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2,4</w:t>
            </w:r>
          </w:p>
        </w:tc>
        <w:tc>
          <w:tcPr>
            <w:tcW w:w="1418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</w:pPr>
            <w:r w:rsidRPr="003F71EE">
              <w:t>23</w:t>
            </w:r>
          </w:p>
        </w:tc>
        <w:tc>
          <w:tcPr>
            <w:tcW w:w="1843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9,2</w:t>
            </w:r>
          </w:p>
        </w:tc>
        <w:tc>
          <w:tcPr>
            <w:tcW w:w="1275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 w:rsidRPr="0003317D">
              <w:t>+</w:t>
            </w:r>
            <w:r>
              <w:t>17</w:t>
            </w:r>
          </w:p>
        </w:tc>
      </w:tr>
      <w:tr w:rsidR="009D3C68" w:rsidRPr="0003317D" w:rsidTr="00487E4B">
        <w:tc>
          <w:tcPr>
            <w:tcW w:w="2410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F71EE">
              <w:rPr>
                <w:sz w:val="24"/>
                <w:szCs w:val="24"/>
              </w:rPr>
              <w:t>Коксовское сельское поселение</w:t>
            </w:r>
          </w:p>
        </w:tc>
        <w:tc>
          <w:tcPr>
            <w:tcW w:w="1418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150</w:t>
            </w:r>
          </w:p>
        </w:tc>
        <w:tc>
          <w:tcPr>
            <w:tcW w:w="1842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71EE">
              <w:rPr>
                <w:b/>
              </w:rPr>
              <w:t>19,2</w:t>
            </w:r>
          </w:p>
        </w:tc>
        <w:tc>
          <w:tcPr>
            <w:tcW w:w="1418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</w:pPr>
            <w:r w:rsidRPr="003F71EE">
              <w:t>100</w:t>
            </w:r>
          </w:p>
        </w:tc>
        <w:tc>
          <w:tcPr>
            <w:tcW w:w="1843" w:type="dxa"/>
          </w:tcPr>
          <w:p w:rsidR="009D3C68" w:rsidRPr="003F090D" w:rsidRDefault="009D3C68" w:rsidP="00487E4B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3F090D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275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 w:rsidRPr="0003317D">
              <w:t>-</w:t>
            </w:r>
            <w:r>
              <w:t>50</w:t>
            </w:r>
          </w:p>
        </w:tc>
      </w:tr>
      <w:tr w:rsidR="009D3C68" w:rsidRPr="0003317D" w:rsidTr="00487E4B">
        <w:tc>
          <w:tcPr>
            <w:tcW w:w="2410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F71EE">
              <w:rPr>
                <w:sz w:val="24"/>
                <w:szCs w:val="24"/>
              </w:rPr>
              <w:t>Краснодонецкое сельское поселение</w:t>
            </w:r>
          </w:p>
        </w:tc>
        <w:tc>
          <w:tcPr>
            <w:tcW w:w="1418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37</w:t>
            </w:r>
          </w:p>
        </w:tc>
        <w:tc>
          <w:tcPr>
            <w:tcW w:w="1842" w:type="dxa"/>
          </w:tcPr>
          <w:p w:rsidR="009D3C68" w:rsidRPr="000A6EBE" w:rsidRDefault="009D3C68" w:rsidP="00487E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0A6EBE">
              <w:rPr>
                <w:b/>
              </w:rPr>
              <w:t>14,2</w:t>
            </w:r>
          </w:p>
        </w:tc>
        <w:tc>
          <w:tcPr>
            <w:tcW w:w="1418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</w:pPr>
            <w:r w:rsidRPr="003F71EE">
              <w:t>14</w:t>
            </w:r>
          </w:p>
        </w:tc>
        <w:tc>
          <w:tcPr>
            <w:tcW w:w="1843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5,6</w:t>
            </w:r>
          </w:p>
        </w:tc>
        <w:tc>
          <w:tcPr>
            <w:tcW w:w="1275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 w:rsidRPr="0003317D">
              <w:t>-</w:t>
            </w:r>
            <w:r>
              <w:t>23</w:t>
            </w:r>
          </w:p>
        </w:tc>
      </w:tr>
      <w:tr w:rsidR="009D3C68" w:rsidRPr="0003317D" w:rsidTr="00487E4B">
        <w:tc>
          <w:tcPr>
            <w:tcW w:w="2410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F71EE">
              <w:rPr>
                <w:sz w:val="24"/>
                <w:szCs w:val="24"/>
              </w:rPr>
              <w:t>Литвиновское сельское поселение</w:t>
            </w:r>
          </w:p>
        </w:tc>
        <w:tc>
          <w:tcPr>
            <w:tcW w:w="1418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 w:rsidRPr="0003317D">
              <w:t>1</w:t>
            </w:r>
            <w:r>
              <w:t>6</w:t>
            </w:r>
          </w:p>
        </w:tc>
        <w:tc>
          <w:tcPr>
            <w:tcW w:w="1842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7,0</w:t>
            </w:r>
          </w:p>
        </w:tc>
        <w:tc>
          <w:tcPr>
            <w:tcW w:w="1418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</w:pPr>
            <w:r w:rsidRPr="003F71EE">
              <w:t>16</w:t>
            </w:r>
          </w:p>
        </w:tc>
        <w:tc>
          <w:tcPr>
            <w:tcW w:w="1843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7,0</w:t>
            </w:r>
          </w:p>
        </w:tc>
        <w:tc>
          <w:tcPr>
            <w:tcW w:w="1275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 w:rsidRPr="0003317D">
              <w:t>-</w:t>
            </w:r>
          </w:p>
        </w:tc>
      </w:tr>
      <w:tr w:rsidR="009D3C68" w:rsidRPr="0003317D" w:rsidTr="00487E4B">
        <w:tc>
          <w:tcPr>
            <w:tcW w:w="2410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F71EE">
              <w:rPr>
                <w:sz w:val="24"/>
                <w:szCs w:val="24"/>
              </w:rPr>
              <w:t>Нижнепоповское сельское поселение</w:t>
            </w:r>
          </w:p>
        </w:tc>
        <w:tc>
          <w:tcPr>
            <w:tcW w:w="1418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41</w:t>
            </w:r>
          </w:p>
        </w:tc>
        <w:tc>
          <w:tcPr>
            <w:tcW w:w="1842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9,5</w:t>
            </w:r>
          </w:p>
        </w:tc>
        <w:tc>
          <w:tcPr>
            <w:tcW w:w="1418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</w:pPr>
            <w:r w:rsidRPr="003F71EE">
              <w:t>35</w:t>
            </w:r>
          </w:p>
        </w:tc>
        <w:tc>
          <w:tcPr>
            <w:tcW w:w="1843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8,3</w:t>
            </w:r>
          </w:p>
        </w:tc>
        <w:tc>
          <w:tcPr>
            <w:tcW w:w="1275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-6</w:t>
            </w:r>
          </w:p>
        </w:tc>
      </w:tr>
      <w:tr w:rsidR="009D3C68" w:rsidRPr="0003317D" w:rsidTr="00487E4B">
        <w:tc>
          <w:tcPr>
            <w:tcW w:w="2410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F71EE">
              <w:rPr>
                <w:sz w:val="24"/>
                <w:szCs w:val="24"/>
              </w:rPr>
              <w:t>Рудаковское сельское поселение</w:t>
            </w:r>
          </w:p>
        </w:tc>
        <w:tc>
          <w:tcPr>
            <w:tcW w:w="1418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16</w:t>
            </w:r>
          </w:p>
        </w:tc>
        <w:tc>
          <w:tcPr>
            <w:tcW w:w="1842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6,4</w:t>
            </w:r>
          </w:p>
        </w:tc>
        <w:tc>
          <w:tcPr>
            <w:tcW w:w="1418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</w:pPr>
            <w:r w:rsidRPr="003F71EE">
              <w:t>12</w:t>
            </w:r>
          </w:p>
        </w:tc>
        <w:tc>
          <w:tcPr>
            <w:tcW w:w="1843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5,0</w:t>
            </w:r>
          </w:p>
        </w:tc>
        <w:tc>
          <w:tcPr>
            <w:tcW w:w="1275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-4</w:t>
            </w:r>
          </w:p>
        </w:tc>
      </w:tr>
      <w:tr w:rsidR="009D3C68" w:rsidRPr="0003317D" w:rsidTr="00487E4B">
        <w:tc>
          <w:tcPr>
            <w:tcW w:w="2410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F71EE">
              <w:rPr>
                <w:sz w:val="24"/>
                <w:szCs w:val="24"/>
              </w:rPr>
              <w:t>Синегорское сельское поселение</w:t>
            </w:r>
          </w:p>
        </w:tc>
        <w:tc>
          <w:tcPr>
            <w:tcW w:w="1418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107</w:t>
            </w:r>
          </w:p>
        </w:tc>
        <w:tc>
          <w:tcPr>
            <w:tcW w:w="1842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71EE">
              <w:rPr>
                <w:b/>
              </w:rPr>
              <w:t>14,7</w:t>
            </w:r>
          </w:p>
        </w:tc>
        <w:tc>
          <w:tcPr>
            <w:tcW w:w="1418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</w:pPr>
            <w:r w:rsidRPr="003F71EE">
              <w:t>116</w:t>
            </w:r>
          </w:p>
        </w:tc>
        <w:tc>
          <w:tcPr>
            <w:tcW w:w="1843" w:type="dxa"/>
          </w:tcPr>
          <w:p w:rsidR="009D3C68" w:rsidRPr="003F090D" w:rsidRDefault="009D3C68" w:rsidP="00487E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090D">
              <w:rPr>
                <w:b/>
              </w:rPr>
              <w:t>1</w:t>
            </w:r>
            <w:r>
              <w:rPr>
                <w:b/>
              </w:rPr>
              <w:t>6</w:t>
            </w:r>
            <w:r w:rsidRPr="003F090D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1275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 w:rsidRPr="0003317D">
              <w:t>+</w:t>
            </w:r>
            <w:r>
              <w:t>9</w:t>
            </w:r>
          </w:p>
        </w:tc>
      </w:tr>
      <w:tr w:rsidR="009D3C68" w:rsidRPr="0003317D" w:rsidTr="00487E4B">
        <w:tc>
          <w:tcPr>
            <w:tcW w:w="2410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F71EE">
              <w:rPr>
                <w:sz w:val="24"/>
                <w:szCs w:val="24"/>
              </w:rPr>
              <w:t>Шолоховское городское поселение</w:t>
            </w:r>
          </w:p>
        </w:tc>
        <w:tc>
          <w:tcPr>
            <w:tcW w:w="1418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66</w:t>
            </w:r>
          </w:p>
        </w:tc>
        <w:tc>
          <w:tcPr>
            <w:tcW w:w="1842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8,9</w:t>
            </w:r>
          </w:p>
        </w:tc>
        <w:tc>
          <w:tcPr>
            <w:tcW w:w="1418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</w:pPr>
            <w:r w:rsidRPr="003F71EE">
              <w:t>97</w:t>
            </w:r>
          </w:p>
        </w:tc>
        <w:tc>
          <w:tcPr>
            <w:tcW w:w="1843" w:type="dxa"/>
          </w:tcPr>
          <w:p w:rsidR="009D3C68" w:rsidRPr="003F090D" w:rsidRDefault="009D3C68" w:rsidP="00487E4B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3F090D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  <w:tc>
          <w:tcPr>
            <w:tcW w:w="1275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 w:rsidRPr="0003317D">
              <w:t>+</w:t>
            </w:r>
            <w:r>
              <w:t>31</w:t>
            </w:r>
          </w:p>
        </w:tc>
      </w:tr>
      <w:tr w:rsidR="009D3C68" w:rsidRPr="0003317D" w:rsidTr="00487E4B">
        <w:trPr>
          <w:trHeight w:val="529"/>
        </w:trPr>
        <w:tc>
          <w:tcPr>
            <w:tcW w:w="2410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3F71EE">
              <w:rPr>
                <w:sz w:val="24"/>
                <w:szCs w:val="24"/>
              </w:rPr>
              <w:t>Иногородние</w:t>
            </w:r>
          </w:p>
        </w:tc>
        <w:tc>
          <w:tcPr>
            <w:tcW w:w="1418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  <w:r>
              <w:t>58</w:t>
            </w:r>
          </w:p>
        </w:tc>
        <w:tc>
          <w:tcPr>
            <w:tcW w:w="1842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</w:pPr>
            <w:r w:rsidRPr="003F71EE">
              <w:t>42</w:t>
            </w:r>
          </w:p>
        </w:tc>
        <w:tc>
          <w:tcPr>
            <w:tcW w:w="1843" w:type="dxa"/>
          </w:tcPr>
          <w:p w:rsidR="009D3C68" w:rsidRPr="0003317D" w:rsidRDefault="009D3C68" w:rsidP="00487E4B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</w:tcPr>
          <w:p w:rsidR="009D3C68" w:rsidRPr="0003317D" w:rsidRDefault="00FC03B3" w:rsidP="00487E4B">
            <w:pPr>
              <w:spacing w:before="100" w:beforeAutospacing="1" w:after="100" w:afterAutospacing="1"/>
              <w:jc w:val="center"/>
            </w:pPr>
            <w:r>
              <w:t>-</w:t>
            </w:r>
            <w:r w:rsidR="009D3C68" w:rsidRPr="0003317D">
              <w:t>1</w:t>
            </w:r>
            <w:r w:rsidR="009D3C68">
              <w:t>6</w:t>
            </w:r>
          </w:p>
        </w:tc>
      </w:tr>
      <w:tr w:rsidR="009D3C68" w:rsidRPr="003F71EE" w:rsidTr="00487E4B">
        <w:trPr>
          <w:trHeight w:val="529"/>
        </w:trPr>
        <w:tc>
          <w:tcPr>
            <w:tcW w:w="2410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3F71E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71EE">
              <w:rPr>
                <w:b/>
              </w:rPr>
              <w:t>1100</w:t>
            </w:r>
          </w:p>
        </w:tc>
        <w:tc>
          <w:tcPr>
            <w:tcW w:w="1842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71EE">
              <w:rPr>
                <w:b/>
              </w:rPr>
              <w:t>12,0</w:t>
            </w:r>
          </w:p>
        </w:tc>
        <w:tc>
          <w:tcPr>
            <w:tcW w:w="1418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71EE">
              <w:rPr>
                <w:b/>
              </w:rPr>
              <w:t>1150</w:t>
            </w:r>
          </w:p>
        </w:tc>
        <w:tc>
          <w:tcPr>
            <w:tcW w:w="1843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71EE">
              <w:rPr>
                <w:b/>
              </w:rPr>
              <w:t>12,7</w:t>
            </w:r>
          </w:p>
        </w:tc>
        <w:tc>
          <w:tcPr>
            <w:tcW w:w="1275" w:type="dxa"/>
          </w:tcPr>
          <w:p w:rsidR="009D3C68" w:rsidRPr="003F71EE" w:rsidRDefault="009D3C68" w:rsidP="00487E4B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71EE">
              <w:rPr>
                <w:b/>
              </w:rPr>
              <w:t>+50</w:t>
            </w:r>
          </w:p>
        </w:tc>
      </w:tr>
    </w:tbl>
    <w:p w:rsidR="009D3C68" w:rsidRPr="00CD1F21" w:rsidRDefault="009D3C68" w:rsidP="00EA3D07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28"/>
          <w:szCs w:val="28"/>
        </w:rPr>
      </w:pPr>
    </w:p>
    <w:p w:rsidR="000A6EBE" w:rsidRDefault="00304BFD" w:rsidP="00EA3D07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В 2018</w:t>
      </w:r>
      <w:r w:rsidR="003C4561">
        <w:rPr>
          <w:rStyle w:val="normaltextrun"/>
          <w:sz w:val="28"/>
          <w:szCs w:val="28"/>
        </w:rPr>
        <w:t xml:space="preserve"> году</w:t>
      </w:r>
      <w:r w:rsidR="00D6668B">
        <w:rPr>
          <w:rStyle w:val="normaltextrun"/>
          <w:sz w:val="28"/>
          <w:szCs w:val="28"/>
        </w:rPr>
        <w:t xml:space="preserve"> наиболее активно обращались в Администрацию Белокалитвинского района жители </w:t>
      </w:r>
      <w:r w:rsidR="000A6EBE">
        <w:rPr>
          <w:rStyle w:val="normaltextrun"/>
          <w:sz w:val="28"/>
          <w:szCs w:val="28"/>
        </w:rPr>
        <w:t>Коксовско</w:t>
      </w:r>
      <w:r w:rsidR="00D6668B">
        <w:rPr>
          <w:rStyle w:val="normaltextrun"/>
          <w:sz w:val="28"/>
          <w:szCs w:val="28"/>
        </w:rPr>
        <w:t>го</w:t>
      </w:r>
      <w:r w:rsidR="000A6EBE">
        <w:rPr>
          <w:rStyle w:val="normaltextrun"/>
          <w:sz w:val="28"/>
          <w:szCs w:val="28"/>
        </w:rPr>
        <w:t xml:space="preserve"> (19,2), Синегорско</w:t>
      </w:r>
      <w:r w:rsidR="00D6668B">
        <w:rPr>
          <w:rStyle w:val="normaltextrun"/>
          <w:sz w:val="28"/>
          <w:szCs w:val="28"/>
        </w:rPr>
        <w:t>го</w:t>
      </w:r>
      <w:r w:rsidR="000A6EBE">
        <w:rPr>
          <w:rStyle w:val="normaltextrun"/>
          <w:sz w:val="28"/>
          <w:szCs w:val="28"/>
        </w:rPr>
        <w:t xml:space="preserve"> (14,7), Краснодонецко</w:t>
      </w:r>
      <w:r w:rsidR="00D6668B">
        <w:rPr>
          <w:rStyle w:val="normaltextrun"/>
          <w:sz w:val="28"/>
          <w:szCs w:val="28"/>
        </w:rPr>
        <w:t>го</w:t>
      </w:r>
      <w:r w:rsidR="000A6EBE">
        <w:rPr>
          <w:rStyle w:val="normaltextrun"/>
          <w:sz w:val="28"/>
          <w:szCs w:val="28"/>
        </w:rPr>
        <w:t xml:space="preserve"> (14,2) и </w:t>
      </w:r>
      <w:r w:rsidRPr="00304BFD">
        <w:rPr>
          <w:rStyle w:val="normaltextrun"/>
          <w:sz w:val="28"/>
          <w:szCs w:val="28"/>
        </w:rPr>
        <w:t>Белокалитвинско</w:t>
      </w:r>
      <w:r w:rsidR="00D6668B">
        <w:rPr>
          <w:rStyle w:val="normaltextrun"/>
          <w:sz w:val="28"/>
          <w:szCs w:val="28"/>
        </w:rPr>
        <w:t>го</w:t>
      </w:r>
      <w:r w:rsidR="000A6EBE">
        <w:rPr>
          <w:rStyle w:val="normaltextrun"/>
          <w:sz w:val="28"/>
          <w:szCs w:val="28"/>
        </w:rPr>
        <w:t xml:space="preserve"> (12,2)</w:t>
      </w:r>
      <w:r w:rsidRPr="00304BFD">
        <w:rPr>
          <w:rStyle w:val="normaltextrun"/>
          <w:sz w:val="28"/>
          <w:szCs w:val="28"/>
        </w:rPr>
        <w:t xml:space="preserve"> </w:t>
      </w:r>
      <w:r w:rsidR="000A6EBE">
        <w:rPr>
          <w:rStyle w:val="normaltextrun"/>
          <w:sz w:val="28"/>
          <w:szCs w:val="28"/>
        </w:rPr>
        <w:t>поселени</w:t>
      </w:r>
      <w:r w:rsidR="00D6668B">
        <w:rPr>
          <w:rStyle w:val="normaltextrun"/>
          <w:sz w:val="28"/>
          <w:szCs w:val="28"/>
        </w:rPr>
        <w:t>й</w:t>
      </w:r>
      <w:r w:rsidR="000A6EBE">
        <w:rPr>
          <w:rStyle w:val="normaltextrun"/>
          <w:sz w:val="28"/>
          <w:szCs w:val="28"/>
        </w:rPr>
        <w:t>.</w:t>
      </w:r>
    </w:p>
    <w:p w:rsidR="00304BFD" w:rsidRDefault="00D6668B" w:rsidP="00EA3D07">
      <w:pPr>
        <w:pStyle w:val="paragraph"/>
        <w:spacing w:before="0" w:beforeAutospacing="0" w:after="0" w:afterAutospacing="0"/>
        <w:ind w:firstLine="675"/>
        <w:jc w:val="both"/>
        <w:textAlignment w:val="baseline"/>
        <w:rPr>
          <w:rStyle w:val="normaltextrun"/>
          <w:sz w:val="28"/>
          <w:szCs w:val="28"/>
        </w:rPr>
      </w:pPr>
      <w:r w:rsidRPr="00D6668B">
        <w:rPr>
          <w:rStyle w:val="normaltextrun"/>
          <w:sz w:val="28"/>
          <w:szCs w:val="28"/>
        </w:rPr>
        <w:lastRenderedPageBreak/>
        <w:t>В 201</w:t>
      </w:r>
      <w:r>
        <w:rPr>
          <w:rStyle w:val="normaltextrun"/>
          <w:sz w:val="28"/>
          <w:szCs w:val="28"/>
        </w:rPr>
        <w:t>9</w:t>
      </w:r>
      <w:r w:rsidR="003C4561">
        <w:rPr>
          <w:rStyle w:val="normaltextrun"/>
          <w:sz w:val="28"/>
          <w:szCs w:val="28"/>
        </w:rPr>
        <w:t xml:space="preserve"> году</w:t>
      </w:r>
      <w:r w:rsidRPr="00D6668B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чаще </w:t>
      </w:r>
      <w:r w:rsidRPr="00D6668B">
        <w:rPr>
          <w:rStyle w:val="normaltextrun"/>
          <w:sz w:val="28"/>
          <w:szCs w:val="28"/>
        </w:rPr>
        <w:t xml:space="preserve">обращались в Администрацию района жители </w:t>
      </w:r>
      <w:r w:rsidR="00304BFD" w:rsidRPr="00304BFD">
        <w:rPr>
          <w:rStyle w:val="normaltextrun"/>
          <w:sz w:val="28"/>
          <w:szCs w:val="28"/>
        </w:rPr>
        <w:t>Синегорско</w:t>
      </w:r>
      <w:r>
        <w:rPr>
          <w:rStyle w:val="normaltextrun"/>
          <w:sz w:val="28"/>
          <w:szCs w:val="28"/>
        </w:rPr>
        <w:t>го</w:t>
      </w:r>
      <w:r w:rsidR="00304BFD" w:rsidRPr="00304BFD">
        <w:rPr>
          <w:rStyle w:val="normaltextrun"/>
          <w:sz w:val="28"/>
          <w:szCs w:val="28"/>
        </w:rPr>
        <w:t xml:space="preserve"> </w:t>
      </w:r>
      <w:r w:rsidR="000A6EBE">
        <w:rPr>
          <w:rStyle w:val="normaltextrun"/>
          <w:sz w:val="28"/>
          <w:szCs w:val="28"/>
        </w:rPr>
        <w:t>(16,1), Белокалитвинско</w:t>
      </w:r>
      <w:r>
        <w:rPr>
          <w:rStyle w:val="normaltextrun"/>
          <w:sz w:val="28"/>
          <w:szCs w:val="28"/>
        </w:rPr>
        <w:t>го</w:t>
      </w:r>
      <w:r w:rsidR="000A6EBE">
        <w:rPr>
          <w:rStyle w:val="normaltextrun"/>
          <w:sz w:val="28"/>
          <w:szCs w:val="28"/>
        </w:rPr>
        <w:t xml:space="preserve"> (14,4), Шолоховско</w:t>
      </w:r>
      <w:r>
        <w:rPr>
          <w:rStyle w:val="normaltextrun"/>
          <w:sz w:val="28"/>
          <w:szCs w:val="28"/>
        </w:rPr>
        <w:t>го</w:t>
      </w:r>
      <w:r w:rsidR="000A6EBE">
        <w:rPr>
          <w:rStyle w:val="normaltextrun"/>
          <w:sz w:val="28"/>
          <w:szCs w:val="28"/>
        </w:rPr>
        <w:t xml:space="preserve"> (13,3) </w:t>
      </w:r>
      <w:r w:rsidR="00304BFD" w:rsidRPr="00304BFD">
        <w:rPr>
          <w:rStyle w:val="normaltextrun"/>
          <w:sz w:val="28"/>
          <w:szCs w:val="28"/>
        </w:rPr>
        <w:t xml:space="preserve">и </w:t>
      </w:r>
      <w:r w:rsidR="000A6EBE">
        <w:rPr>
          <w:rStyle w:val="normaltextrun"/>
          <w:sz w:val="28"/>
          <w:szCs w:val="28"/>
        </w:rPr>
        <w:t>Коксовско</w:t>
      </w:r>
      <w:r>
        <w:rPr>
          <w:rStyle w:val="normaltextrun"/>
          <w:sz w:val="28"/>
          <w:szCs w:val="28"/>
        </w:rPr>
        <w:t>го</w:t>
      </w:r>
      <w:r w:rsidR="000A6EBE">
        <w:rPr>
          <w:rStyle w:val="normaltextrun"/>
          <w:sz w:val="28"/>
          <w:szCs w:val="28"/>
        </w:rPr>
        <w:t xml:space="preserve"> (13,0) </w:t>
      </w:r>
      <w:r w:rsidR="00304BFD" w:rsidRPr="00304BFD">
        <w:rPr>
          <w:rStyle w:val="normaltextrun"/>
          <w:sz w:val="28"/>
          <w:szCs w:val="28"/>
        </w:rPr>
        <w:t>поселени</w:t>
      </w:r>
      <w:r>
        <w:rPr>
          <w:rStyle w:val="normaltextrun"/>
          <w:sz w:val="28"/>
          <w:szCs w:val="28"/>
        </w:rPr>
        <w:t>й</w:t>
      </w:r>
      <w:r w:rsidR="000A6EBE">
        <w:rPr>
          <w:rStyle w:val="normaltextrun"/>
          <w:sz w:val="28"/>
          <w:szCs w:val="28"/>
        </w:rPr>
        <w:t>.</w:t>
      </w:r>
    </w:p>
    <w:p w:rsidR="005563BC" w:rsidRDefault="005563BC" w:rsidP="005563BC">
      <w:pPr>
        <w:shd w:val="clear" w:color="auto" w:fill="FFFFFF"/>
        <w:ind w:left="-567" w:firstLine="567"/>
        <w:jc w:val="both"/>
        <w:textAlignment w:val="baseline"/>
      </w:pPr>
    </w:p>
    <w:p w:rsidR="00B61B6F" w:rsidRPr="00CD1F21" w:rsidRDefault="00B61B6F" w:rsidP="005563BC">
      <w:pPr>
        <w:shd w:val="clear" w:color="auto" w:fill="FFFFFF"/>
        <w:ind w:left="-567" w:firstLine="567"/>
        <w:jc w:val="both"/>
        <w:textAlignment w:val="baseline"/>
      </w:pPr>
      <w:r>
        <w:rPr>
          <w:noProof/>
        </w:rPr>
        <w:drawing>
          <wp:inline distT="0" distB="0" distL="0" distR="0" wp14:anchorId="0CE7897E" wp14:editId="6E6E59F1">
            <wp:extent cx="5462588" cy="5024438"/>
            <wp:effectExtent l="0" t="0" r="5080" b="50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D1F21" w:rsidRPr="00CD1F21" w:rsidRDefault="00CD1F21" w:rsidP="005563BC">
      <w:pPr>
        <w:shd w:val="clear" w:color="auto" w:fill="FFFFFF"/>
        <w:ind w:left="-567" w:firstLine="567"/>
        <w:jc w:val="both"/>
        <w:textAlignment w:val="baseline"/>
      </w:pPr>
      <w:bookmarkStart w:id="0" w:name="_GoBack"/>
      <w:bookmarkEnd w:id="0"/>
    </w:p>
    <w:p w:rsidR="00317408" w:rsidRPr="004B401E" w:rsidRDefault="00317408" w:rsidP="00E80FF0">
      <w:pPr>
        <w:ind w:firstLine="709"/>
        <w:contextualSpacing/>
        <w:jc w:val="both"/>
      </w:pPr>
      <w:r w:rsidRPr="004B401E">
        <w:t>Одн</w:t>
      </w:r>
      <w:r w:rsidR="000564DB">
        <w:t>а</w:t>
      </w:r>
      <w:r w:rsidRPr="004B401E">
        <w:t xml:space="preserve"> из эффективных форм связи с населением – личный прием граждан, который является неотъемлемой частью деятельности администрации Белокалитвинского</w:t>
      </w:r>
      <w:r>
        <w:t xml:space="preserve"> района</w:t>
      </w:r>
      <w:r w:rsidRPr="004B401E">
        <w:t xml:space="preserve"> и рассматривается как важнейшая составная часть социальной работы с населением. </w:t>
      </w:r>
    </w:p>
    <w:p w:rsidR="00C00B3A" w:rsidRDefault="00BA4E3B" w:rsidP="00E80FF0">
      <w:pPr>
        <w:ind w:firstLine="709"/>
        <w:jc w:val="both"/>
      </w:pPr>
      <w:r w:rsidRPr="00BA4E3B">
        <w:t xml:space="preserve">В отчетном периоде 2019 года </w:t>
      </w:r>
      <w:r w:rsidR="00B134B7">
        <w:t xml:space="preserve">главой Администрации Белокалитвинского района и ее заместителями </w:t>
      </w:r>
      <w:r w:rsidRPr="00BA4E3B">
        <w:t xml:space="preserve">проведено </w:t>
      </w:r>
      <w:r w:rsidR="00B134B7">
        <w:t>103</w:t>
      </w:r>
      <w:r w:rsidRPr="00BA4E3B">
        <w:t xml:space="preserve"> личны</w:t>
      </w:r>
      <w:r w:rsidR="00B134B7">
        <w:t>х</w:t>
      </w:r>
      <w:r w:rsidRPr="00BA4E3B">
        <w:t xml:space="preserve"> прием</w:t>
      </w:r>
      <w:r w:rsidR="00B134B7">
        <w:t>а</w:t>
      </w:r>
      <w:r w:rsidRPr="00BA4E3B">
        <w:t xml:space="preserve"> граждан, </w:t>
      </w:r>
      <w:r w:rsidR="00C00B3A">
        <w:t>в том числе проведенных во время работы информационных групп</w:t>
      </w:r>
      <w:r w:rsidR="0022025B">
        <w:t>.</w:t>
      </w:r>
    </w:p>
    <w:p w:rsidR="00BA4E3B" w:rsidRDefault="00B134B7" w:rsidP="00E80FF0">
      <w:pPr>
        <w:ind w:firstLine="709"/>
        <w:jc w:val="both"/>
      </w:pPr>
      <w:r>
        <w:t xml:space="preserve">В ходе организованных в 2019 году приемов граждан по личным вопросам </w:t>
      </w:r>
      <w:r w:rsidR="00BA4E3B" w:rsidRPr="00BA4E3B">
        <w:t>поступило 348 обращений</w:t>
      </w:r>
      <w:r>
        <w:t xml:space="preserve">, тогда как за </w:t>
      </w:r>
      <w:r w:rsidR="00BA4E3B" w:rsidRPr="00BA4E3B">
        <w:t>2018 год поступило 367 обращени</w:t>
      </w:r>
      <w:r w:rsidR="008261BB">
        <w:t>й</w:t>
      </w:r>
      <w:r w:rsidR="00BA4E3B" w:rsidRPr="00BA4E3B">
        <w:t>.</w:t>
      </w:r>
    </w:p>
    <w:p w:rsidR="00BA4E3B" w:rsidRDefault="00CA75DF" w:rsidP="00E80FF0">
      <w:pPr>
        <w:ind w:firstLine="709"/>
        <w:jc w:val="both"/>
      </w:pPr>
      <w:r>
        <w:t>Г</w:t>
      </w:r>
      <w:r w:rsidR="0060498A" w:rsidRPr="0060498A">
        <w:t xml:space="preserve">лавой Администрации района проведено </w:t>
      </w:r>
      <w:r w:rsidR="0060498A">
        <w:t>14</w:t>
      </w:r>
      <w:r w:rsidR="0060498A" w:rsidRPr="0060498A">
        <w:t xml:space="preserve"> личных приемов граждан и принято участие в работе </w:t>
      </w:r>
      <w:r w:rsidR="0060498A">
        <w:t>15</w:t>
      </w:r>
      <w:r w:rsidR="0060498A" w:rsidRPr="0060498A">
        <w:t xml:space="preserve"> информационных групп</w:t>
      </w:r>
      <w:r>
        <w:t xml:space="preserve">. Так, непосредственно к главе Администрации района обратились 101 заявитель. </w:t>
      </w:r>
      <w:r w:rsidR="0060498A" w:rsidRPr="0060498A">
        <w:t xml:space="preserve">В сравнении с </w:t>
      </w:r>
      <w:r w:rsidR="0060498A" w:rsidRPr="0060498A">
        <w:lastRenderedPageBreak/>
        <w:t xml:space="preserve">2018г. количество обращений данной категории </w:t>
      </w:r>
      <w:r>
        <w:t>увеличилось</w:t>
      </w:r>
      <w:r w:rsidR="0060498A" w:rsidRPr="0060498A">
        <w:t>, поскольку состав</w:t>
      </w:r>
      <w:r>
        <w:t>ляло</w:t>
      </w:r>
      <w:r w:rsidR="0060498A" w:rsidRPr="0060498A">
        <w:t xml:space="preserve"> </w:t>
      </w:r>
      <w:r>
        <w:t>84</w:t>
      </w:r>
      <w:r w:rsidR="0060498A" w:rsidRPr="0060498A">
        <w:t>.</w:t>
      </w:r>
    </w:p>
    <w:p w:rsidR="009F74E8" w:rsidRDefault="00B86CA1" w:rsidP="00E80FF0">
      <w:pPr>
        <w:ind w:firstLine="709"/>
        <w:jc w:val="both"/>
      </w:pPr>
      <w:r w:rsidRPr="00B86CA1">
        <w:t xml:space="preserve">Заместителями главы Администрации Белокалитвинского района в ходе личных приемов граждан принято </w:t>
      </w:r>
      <w:r>
        <w:t>247</w:t>
      </w:r>
      <w:r w:rsidRPr="00B86CA1">
        <w:t xml:space="preserve"> </w:t>
      </w:r>
      <w:r>
        <w:t>заявителей</w:t>
      </w:r>
      <w:r w:rsidRPr="00B86CA1">
        <w:t>. Абсолютное большинство заявителей (</w:t>
      </w:r>
      <w:r>
        <w:t xml:space="preserve">146 </w:t>
      </w:r>
      <w:r w:rsidRPr="00B86CA1">
        <w:t xml:space="preserve">граждан) обращаются к заместителю </w:t>
      </w:r>
      <w:r w:rsidR="00344827">
        <w:t xml:space="preserve">главы </w:t>
      </w:r>
      <w:r w:rsidR="00DD7925">
        <w:t xml:space="preserve">Администрации района </w:t>
      </w:r>
      <w:r w:rsidRPr="00B86CA1">
        <w:t>по социальным вопросам. Оказавшись в различных трудных жизненных ситуациях, граждане обращаются с просьбами о социальной помощи, о содействии в поиске работы, устройстве детей в дошкольные образовательные учреждения, регистрации по месту жительства (месту пребывания</w:t>
      </w:r>
      <w:r>
        <w:t>)</w:t>
      </w:r>
      <w:r w:rsidRPr="00B86CA1">
        <w:t xml:space="preserve"> и др.</w:t>
      </w:r>
    </w:p>
    <w:p w:rsidR="008773BC" w:rsidRDefault="000D34A9" w:rsidP="00E80FF0">
      <w:pPr>
        <w:ind w:firstLine="709"/>
        <w:jc w:val="both"/>
      </w:pPr>
      <w:r>
        <w:t>По всем обращениям даны конкретные поручения и разъяснения, при необходимости о результатах заявители информированы письменно. Обращаясь устно, граждане нуждались чаще всего в квалифицированном разъяснении действующего законодательства и способов его применения</w:t>
      </w:r>
      <w:r w:rsidR="00FB71FA">
        <w:t>.</w:t>
      </w:r>
    </w:p>
    <w:p w:rsidR="00FB71FA" w:rsidRPr="00B86CA1" w:rsidRDefault="00236F5F" w:rsidP="00E80FF0">
      <w:pPr>
        <w:ind w:firstLine="709"/>
        <w:jc w:val="both"/>
        <w:rPr>
          <w:rFonts w:eastAsiaTheme="minorHAnsi"/>
          <w:lang w:eastAsia="en-US"/>
        </w:rPr>
      </w:pPr>
      <w:r w:rsidRPr="00B86CA1">
        <w:rPr>
          <w:rFonts w:eastAsiaTheme="minorHAnsi"/>
          <w:lang w:eastAsia="en-US"/>
        </w:rPr>
        <w:t>В соответствии с поручением Президента РФ ежегодно, начиная с 12 декабря 2013 года, в День Конституции Российской Федерации проводится об</w:t>
      </w:r>
      <w:r w:rsidR="00FB71FA" w:rsidRPr="00B86CA1">
        <w:rPr>
          <w:rFonts w:eastAsiaTheme="minorHAnsi"/>
          <w:lang w:eastAsia="en-US"/>
        </w:rPr>
        <w:t xml:space="preserve">щероссийский день приёма граждан.  </w:t>
      </w:r>
    </w:p>
    <w:p w:rsidR="00115F75" w:rsidRPr="004E16D4" w:rsidRDefault="00236F5F" w:rsidP="00E80FF0">
      <w:pPr>
        <w:ind w:firstLine="709"/>
        <w:jc w:val="both"/>
        <w:rPr>
          <w:rFonts w:eastAsiaTheme="minorHAnsi"/>
          <w:lang w:eastAsia="en-US"/>
        </w:rPr>
      </w:pPr>
      <w:r w:rsidRPr="004E16D4">
        <w:rPr>
          <w:rFonts w:eastAsiaTheme="minorHAnsi"/>
          <w:lang w:eastAsia="en-US"/>
        </w:rPr>
        <w:t>12 декабря</w:t>
      </w:r>
      <w:r w:rsidR="008773BC" w:rsidRPr="004E16D4">
        <w:rPr>
          <w:rFonts w:eastAsiaTheme="minorHAnsi"/>
          <w:lang w:eastAsia="en-US"/>
        </w:rPr>
        <w:t xml:space="preserve"> 2019 года</w:t>
      </w:r>
      <w:r w:rsidRPr="004E16D4">
        <w:rPr>
          <w:rFonts w:eastAsiaTheme="minorHAnsi"/>
          <w:lang w:eastAsia="en-US"/>
        </w:rPr>
        <w:t xml:space="preserve"> в Администрации Белокалитвинского района и во всех поселениях района состоялся прием граждан, в ходе которого было принято 150 человек. Во время личных приемов было обеспечено соединение </w:t>
      </w:r>
      <w:r w:rsidR="00F76C0C">
        <w:rPr>
          <w:rFonts w:eastAsiaTheme="minorHAnsi"/>
          <w:lang w:eastAsia="en-US"/>
        </w:rPr>
        <w:t>заявителей</w:t>
      </w:r>
      <w:r w:rsidRPr="004E16D4">
        <w:rPr>
          <w:rFonts w:eastAsiaTheme="minorHAnsi"/>
          <w:lang w:eastAsia="en-US"/>
        </w:rPr>
        <w:t xml:space="preserve"> с компетентными органами посредством аудио- или видеосвязи. Наибольшее количество граждан было принято в Краснодонецком</w:t>
      </w:r>
      <w:r w:rsidR="008261BB">
        <w:rPr>
          <w:rFonts w:eastAsiaTheme="minorHAnsi"/>
          <w:lang w:eastAsia="en-US"/>
        </w:rPr>
        <w:t xml:space="preserve"> (13 граждан)</w:t>
      </w:r>
      <w:r w:rsidRPr="004E16D4">
        <w:rPr>
          <w:rFonts w:eastAsiaTheme="minorHAnsi"/>
          <w:lang w:eastAsia="en-US"/>
        </w:rPr>
        <w:t>, Белокалитвинском</w:t>
      </w:r>
      <w:r w:rsidR="008261BB">
        <w:rPr>
          <w:rFonts w:eastAsiaTheme="minorHAnsi"/>
          <w:lang w:eastAsia="en-US"/>
        </w:rPr>
        <w:t xml:space="preserve"> (12 граждан)</w:t>
      </w:r>
      <w:r w:rsidRPr="004E16D4">
        <w:rPr>
          <w:rFonts w:eastAsiaTheme="minorHAnsi"/>
          <w:lang w:eastAsia="en-US"/>
        </w:rPr>
        <w:t>, Шолоховском</w:t>
      </w:r>
      <w:r w:rsidR="008261BB">
        <w:rPr>
          <w:rFonts w:eastAsiaTheme="minorHAnsi"/>
          <w:lang w:eastAsia="en-US"/>
        </w:rPr>
        <w:t xml:space="preserve"> (12 граждан)</w:t>
      </w:r>
      <w:r w:rsidRPr="004E16D4">
        <w:rPr>
          <w:rFonts w:eastAsiaTheme="minorHAnsi"/>
          <w:lang w:eastAsia="en-US"/>
        </w:rPr>
        <w:t xml:space="preserve"> и </w:t>
      </w:r>
      <w:r w:rsidR="00115F75" w:rsidRPr="004E16D4">
        <w:rPr>
          <w:rFonts w:eastAsiaTheme="minorHAnsi"/>
          <w:lang w:eastAsia="en-US"/>
        </w:rPr>
        <w:t>Горняцк</w:t>
      </w:r>
      <w:r w:rsidRPr="004E16D4">
        <w:rPr>
          <w:rFonts w:eastAsiaTheme="minorHAnsi"/>
          <w:lang w:eastAsia="en-US"/>
        </w:rPr>
        <w:t>ом</w:t>
      </w:r>
      <w:r w:rsidR="008261BB">
        <w:rPr>
          <w:rFonts w:eastAsiaTheme="minorHAnsi"/>
          <w:lang w:eastAsia="en-US"/>
        </w:rPr>
        <w:t xml:space="preserve"> (12 граждан)</w:t>
      </w:r>
      <w:r w:rsidRPr="004E16D4">
        <w:rPr>
          <w:rFonts w:eastAsiaTheme="minorHAnsi"/>
          <w:lang w:eastAsia="en-US"/>
        </w:rPr>
        <w:t xml:space="preserve"> поселениях. </w:t>
      </w:r>
    </w:p>
    <w:p w:rsidR="00115F75" w:rsidRPr="004E16D4" w:rsidRDefault="008773BC" w:rsidP="00E80FF0">
      <w:pPr>
        <w:ind w:firstLine="709"/>
        <w:jc w:val="both"/>
        <w:rPr>
          <w:rFonts w:eastAsiaTheme="minorHAnsi"/>
          <w:lang w:eastAsia="en-US"/>
        </w:rPr>
      </w:pPr>
      <w:r w:rsidRPr="004E16D4">
        <w:rPr>
          <w:rFonts w:eastAsiaTheme="minorHAnsi"/>
          <w:lang w:eastAsia="en-US"/>
        </w:rPr>
        <w:t>Уполномоченными лицами</w:t>
      </w:r>
      <w:r w:rsidR="00236F5F" w:rsidRPr="004E16D4">
        <w:rPr>
          <w:rFonts w:eastAsiaTheme="minorHAnsi"/>
          <w:lang w:eastAsia="en-US"/>
        </w:rPr>
        <w:t xml:space="preserve"> Администрации района было принято </w:t>
      </w:r>
      <w:r w:rsidRPr="004E16D4">
        <w:rPr>
          <w:rFonts w:eastAsiaTheme="minorHAnsi"/>
          <w:lang w:eastAsia="en-US"/>
        </w:rPr>
        <w:t>24</w:t>
      </w:r>
      <w:r w:rsidR="00236F5F" w:rsidRPr="004E16D4">
        <w:rPr>
          <w:rFonts w:eastAsiaTheme="minorHAnsi"/>
          <w:lang w:eastAsia="en-US"/>
        </w:rPr>
        <w:t xml:space="preserve"> </w:t>
      </w:r>
      <w:r w:rsidR="008261BB">
        <w:rPr>
          <w:rFonts w:eastAsiaTheme="minorHAnsi"/>
          <w:lang w:eastAsia="en-US"/>
        </w:rPr>
        <w:t>гражданина</w:t>
      </w:r>
      <w:r w:rsidR="00236F5F" w:rsidRPr="004E16D4">
        <w:rPr>
          <w:rFonts w:eastAsiaTheme="minorHAnsi"/>
          <w:lang w:eastAsia="en-US"/>
        </w:rPr>
        <w:t>. Вопросы, которые зада</w:t>
      </w:r>
      <w:r w:rsidR="00115F75" w:rsidRPr="004E16D4">
        <w:rPr>
          <w:rFonts w:eastAsiaTheme="minorHAnsi"/>
          <w:lang w:eastAsia="en-US"/>
        </w:rPr>
        <w:t>ва</w:t>
      </w:r>
      <w:r w:rsidR="00236F5F" w:rsidRPr="004E16D4">
        <w:rPr>
          <w:rFonts w:eastAsiaTheme="minorHAnsi"/>
          <w:lang w:eastAsia="en-US"/>
        </w:rPr>
        <w:t xml:space="preserve">ли </w:t>
      </w:r>
      <w:r w:rsidR="00115F75" w:rsidRPr="004E16D4">
        <w:rPr>
          <w:rFonts w:eastAsiaTheme="minorHAnsi"/>
          <w:lang w:eastAsia="en-US"/>
        </w:rPr>
        <w:t xml:space="preserve">граждане, </w:t>
      </w:r>
      <w:r w:rsidR="00236F5F" w:rsidRPr="004E16D4">
        <w:rPr>
          <w:rFonts w:eastAsiaTheme="minorHAnsi"/>
          <w:lang w:eastAsia="en-US"/>
        </w:rPr>
        <w:t>касались сферы жилищно-коммунального хозяйства, среди них – реализация региональной программы «Чистая вода» в рамках национального проекта «Экология», уличное освещение и благоустройство, ремонт дорог и многоквартир</w:t>
      </w:r>
      <w:r w:rsidR="008261BB">
        <w:rPr>
          <w:rFonts w:eastAsiaTheme="minorHAnsi"/>
          <w:lang w:eastAsia="en-US"/>
        </w:rPr>
        <w:t xml:space="preserve">ных домов, переселение граждан, </w:t>
      </w:r>
      <w:r w:rsidR="00236F5F" w:rsidRPr="004E16D4">
        <w:rPr>
          <w:rFonts w:eastAsiaTheme="minorHAnsi"/>
          <w:lang w:eastAsia="en-US"/>
        </w:rPr>
        <w:t>социально</w:t>
      </w:r>
      <w:r w:rsidR="008261BB">
        <w:rPr>
          <w:rFonts w:eastAsiaTheme="minorHAnsi"/>
          <w:lang w:eastAsia="en-US"/>
        </w:rPr>
        <w:t>е</w:t>
      </w:r>
      <w:r w:rsidR="00236F5F" w:rsidRPr="004E16D4">
        <w:rPr>
          <w:rFonts w:eastAsiaTheme="minorHAnsi"/>
          <w:lang w:eastAsia="en-US"/>
        </w:rPr>
        <w:t xml:space="preserve"> обеспечени</w:t>
      </w:r>
      <w:r w:rsidR="008261BB">
        <w:rPr>
          <w:rFonts w:eastAsiaTheme="minorHAnsi"/>
          <w:lang w:eastAsia="en-US"/>
        </w:rPr>
        <w:t xml:space="preserve">е, </w:t>
      </w:r>
      <w:r w:rsidR="00236F5F" w:rsidRPr="004E16D4">
        <w:rPr>
          <w:rFonts w:eastAsiaTheme="minorHAnsi"/>
          <w:lang w:eastAsia="en-US"/>
        </w:rPr>
        <w:t>оказани</w:t>
      </w:r>
      <w:r w:rsidR="008261BB">
        <w:rPr>
          <w:rFonts w:eastAsiaTheme="minorHAnsi"/>
          <w:lang w:eastAsia="en-US"/>
        </w:rPr>
        <w:t>е</w:t>
      </w:r>
      <w:r w:rsidR="00236F5F" w:rsidRPr="004E16D4">
        <w:rPr>
          <w:rFonts w:eastAsiaTheme="minorHAnsi"/>
          <w:lang w:eastAsia="en-US"/>
        </w:rPr>
        <w:t xml:space="preserve"> адресной социальной помощи, оказ</w:t>
      </w:r>
      <w:r w:rsidR="008261BB">
        <w:rPr>
          <w:rFonts w:eastAsiaTheme="minorHAnsi"/>
          <w:lang w:eastAsia="en-US"/>
        </w:rPr>
        <w:t>ание</w:t>
      </w:r>
      <w:r w:rsidR="00236F5F" w:rsidRPr="004E16D4">
        <w:rPr>
          <w:rFonts w:eastAsiaTheme="minorHAnsi"/>
          <w:lang w:eastAsia="en-US"/>
        </w:rPr>
        <w:t xml:space="preserve"> медицинских услуг и их качества. На некоторые вопросы заявителям были даны устные аргументированные разъяснения, часть обращений взята на контроль для дальнейшей проработки уполномоченными лицами.</w:t>
      </w:r>
    </w:p>
    <w:p w:rsidR="00F76C0C" w:rsidRDefault="00F76C0C" w:rsidP="00E80FF0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Следует </w:t>
      </w:r>
      <w:r w:rsidR="00236F5F" w:rsidRPr="004E16D4">
        <w:rPr>
          <w:rFonts w:eastAsiaTheme="minorHAnsi"/>
          <w:lang w:eastAsia="en-US"/>
        </w:rPr>
        <w:t xml:space="preserve">отметить, что </w:t>
      </w:r>
      <w:r>
        <w:rPr>
          <w:rFonts w:eastAsiaTheme="minorHAnsi"/>
          <w:lang w:eastAsia="en-US"/>
        </w:rPr>
        <w:t xml:space="preserve">граждане не только обращались </w:t>
      </w:r>
      <w:r w:rsidR="00236F5F" w:rsidRPr="004E16D4">
        <w:rPr>
          <w:rFonts w:eastAsiaTheme="minorHAnsi"/>
          <w:lang w:eastAsia="en-US"/>
        </w:rPr>
        <w:t xml:space="preserve">со своими </w:t>
      </w:r>
      <w:r>
        <w:rPr>
          <w:rFonts w:eastAsiaTheme="minorHAnsi"/>
          <w:lang w:eastAsia="en-US"/>
        </w:rPr>
        <w:t>проблемными вопросами</w:t>
      </w:r>
      <w:r w:rsidR="00236F5F" w:rsidRPr="004E16D4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но и они выразили благодарность</w:t>
      </w:r>
      <w:r w:rsidR="00236F5F" w:rsidRPr="004E16D4">
        <w:rPr>
          <w:rFonts w:eastAsiaTheme="minorHAnsi"/>
          <w:lang w:eastAsia="en-US"/>
        </w:rPr>
        <w:t xml:space="preserve"> глав</w:t>
      </w:r>
      <w:r>
        <w:rPr>
          <w:rFonts w:eastAsiaTheme="minorHAnsi"/>
          <w:lang w:eastAsia="en-US"/>
        </w:rPr>
        <w:t>е</w:t>
      </w:r>
      <w:r w:rsidR="00236F5F" w:rsidRPr="004E16D4">
        <w:rPr>
          <w:rFonts w:eastAsiaTheme="minorHAnsi"/>
          <w:lang w:eastAsia="en-US"/>
        </w:rPr>
        <w:t xml:space="preserve"> Администрации района за ремонт дороги в п</w:t>
      </w:r>
      <w:r w:rsidR="00115F75" w:rsidRPr="004E16D4">
        <w:rPr>
          <w:rFonts w:eastAsiaTheme="minorHAnsi"/>
          <w:lang w:eastAsia="en-US"/>
        </w:rPr>
        <w:t>оселке</w:t>
      </w:r>
      <w:r w:rsidR="00236F5F" w:rsidRPr="004E16D4">
        <w:rPr>
          <w:rFonts w:eastAsiaTheme="minorHAnsi"/>
          <w:lang w:eastAsia="en-US"/>
        </w:rPr>
        <w:t xml:space="preserve"> Сосны, ремонт поликлиники на Нижнем </w:t>
      </w:r>
      <w:r w:rsidR="00115F75" w:rsidRPr="004E16D4">
        <w:rPr>
          <w:rFonts w:eastAsiaTheme="minorHAnsi"/>
          <w:lang w:eastAsia="en-US"/>
        </w:rPr>
        <w:t>п</w:t>
      </w:r>
      <w:r w:rsidR="00236F5F" w:rsidRPr="004E16D4">
        <w:rPr>
          <w:rFonts w:eastAsiaTheme="minorHAnsi"/>
          <w:lang w:eastAsia="en-US"/>
        </w:rPr>
        <w:t>оселке и замену окон и ремонт кровли в Ильинской школе, капитальный ремонт кровли и фасада ДК им.</w:t>
      </w:r>
      <w:r w:rsidR="00115F75" w:rsidRPr="004E16D4">
        <w:rPr>
          <w:rFonts w:eastAsiaTheme="minorHAnsi"/>
          <w:lang w:eastAsia="en-US"/>
        </w:rPr>
        <w:t xml:space="preserve"> </w:t>
      </w:r>
      <w:r w:rsidR="00236F5F" w:rsidRPr="004E16D4">
        <w:rPr>
          <w:rFonts w:eastAsiaTheme="minorHAnsi"/>
          <w:lang w:eastAsia="en-US"/>
        </w:rPr>
        <w:t>Чкалова.</w:t>
      </w:r>
    </w:p>
    <w:p w:rsidR="00236F5F" w:rsidRPr="004E16D4" w:rsidRDefault="00236F5F" w:rsidP="00E80FF0">
      <w:pPr>
        <w:ind w:firstLine="709"/>
        <w:jc w:val="both"/>
        <w:rPr>
          <w:rFonts w:eastAsiaTheme="minorHAnsi"/>
          <w:lang w:eastAsia="en-US"/>
        </w:rPr>
      </w:pPr>
      <w:r w:rsidRPr="004E16D4">
        <w:rPr>
          <w:rFonts w:eastAsiaTheme="minorHAnsi"/>
          <w:lang w:eastAsia="en-US"/>
        </w:rPr>
        <w:t>Подобные мероприятия являются действенным способом урегулирования различных вопросов и примером эффективного взаимодействия с населением</w:t>
      </w:r>
      <w:r w:rsidR="00115F75" w:rsidRPr="004E16D4">
        <w:rPr>
          <w:rFonts w:eastAsiaTheme="minorHAnsi"/>
          <w:lang w:eastAsia="en-US"/>
        </w:rPr>
        <w:t>.</w:t>
      </w:r>
    </w:p>
    <w:p w:rsidR="003425C7" w:rsidRPr="004E16D4" w:rsidRDefault="00E40639" w:rsidP="00E80FF0">
      <w:pPr>
        <w:shd w:val="clear" w:color="auto" w:fill="FFFFFF"/>
        <w:ind w:firstLine="709"/>
        <w:jc w:val="both"/>
      </w:pPr>
      <w:r w:rsidRPr="004E16D4">
        <w:t>В</w:t>
      </w:r>
      <w:r w:rsidR="003425C7" w:rsidRPr="004E16D4">
        <w:t xml:space="preserve"> 2019</w:t>
      </w:r>
      <w:r w:rsidR="00115F75" w:rsidRPr="004E16D4">
        <w:t xml:space="preserve"> </w:t>
      </w:r>
      <w:r w:rsidR="003425C7" w:rsidRPr="004E16D4">
        <w:t>г</w:t>
      </w:r>
      <w:r w:rsidRPr="004E16D4">
        <w:t>оду</w:t>
      </w:r>
      <w:r w:rsidR="00F76C0C">
        <w:t xml:space="preserve"> в результате</w:t>
      </w:r>
      <w:r w:rsidR="003425C7" w:rsidRPr="004E16D4">
        <w:t xml:space="preserve"> рассмотрения обращений, поступивших в Администрацию Белока</w:t>
      </w:r>
      <w:r w:rsidR="00115F75" w:rsidRPr="004E16D4">
        <w:t xml:space="preserve">литвинского районы, приняты </w:t>
      </w:r>
      <w:r w:rsidR="003425C7" w:rsidRPr="004E16D4">
        <w:t>следующие меры:</w:t>
      </w:r>
    </w:p>
    <w:p w:rsidR="003425C7" w:rsidRDefault="003425C7" w:rsidP="00E80FF0">
      <w:pPr>
        <w:shd w:val="clear" w:color="auto" w:fill="FFFFFF"/>
        <w:ind w:firstLine="709"/>
        <w:jc w:val="both"/>
      </w:pPr>
      <w:r>
        <w:lastRenderedPageBreak/>
        <w:t>- АО «</w:t>
      </w:r>
      <w:proofErr w:type="spellStart"/>
      <w:r>
        <w:t>Ростовгазстрой</w:t>
      </w:r>
      <w:proofErr w:type="spellEnd"/>
      <w:r>
        <w:t xml:space="preserve">» </w:t>
      </w:r>
      <w:r w:rsidR="00E40639">
        <w:t>выполнены работы по</w:t>
      </w:r>
      <w:r>
        <w:t xml:space="preserve"> прокладк</w:t>
      </w:r>
      <w:r w:rsidR="00E40639">
        <w:t>е</w:t>
      </w:r>
      <w:r>
        <w:t xml:space="preserve"> распределительных газовых сетей низкого и среднего давления в х. Ленин,</w:t>
      </w:r>
      <w:r w:rsidR="00E40639">
        <w:t xml:space="preserve"> с. </w:t>
      </w:r>
      <w:proofErr w:type="gramStart"/>
      <w:r w:rsidR="00E40639">
        <w:t>Литвиновк</w:t>
      </w:r>
      <w:r w:rsidR="00F76C0C">
        <w:t>а,  х.</w:t>
      </w:r>
      <w:proofErr w:type="gramEnd"/>
      <w:r w:rsidR="00F76C0C">
        <w:t xml:space="preserve"> Семимаячный,  </w:t>
      </w:r>
      <w:proofErr w:type="spellStart"/>
      <w:r w:rsidR="00F76C0C">
        <w:t>х.Грушевка</w:t>
      </w:r>
      <w:proofErr w:type="spellEnd"/>
      <w:r w:rsidR="00F76C0C">
        <w:t>;</w:t>
      </w:r>
    </w:p>
    <w:p w:rsidR="003425C7" w:rsidRDefault="003425C7" w:rsidP="00E80FF0">
      <w:pPr>
        <w:shd w:val="clear" w:color="auto" w:fill="FFFFFF"/>
        <w:ind w:firstLine="709"/>
        <w:jc w:val="both"/>
      </w:pPr>
      <w:r>
        <w:t xml:space="preserve">- компанией ПАО «Ростелеком» завершены работы по прокладке волоконно-оптического кабеля к населенным пунктам: х. </w:t>
      </w:r>
      <w:proofErr w:type="gramStart"/>
      <w:r>
        <w:t xml:space="preserve">Погорелов,   </w:t>
      </w:r>
      <w:proofErr w:type="gramEnd"/>
      <w:r>
        <w:t xml:space="preserve">                         х. Семимаячный, х. Головка, х. </w:t>
      </w:r>
      <w:proofErr w:type="spellStart"/>
      <w:r>
        <w:t>Марьевка</w:t>
      </w:r>
      <w:proofErr w:type="spellEnd"/>
      <w:r>
        <w:t xml:space="preserve">, х. Насонтов, х. </w:t>
      </w:r>
      <w:proofErr w:type="spellStart"/>
      <w:r>
        <w:t>Дороговский</w:t>
      </w:r>
      <w:proofErr w:type="spellEnd"/>
      <w:r>
        <w:t>,                            п. Мельничный</w:t>
      </w:r>
      <w:r w:rsidR="00F76C0C">
        <w:t>;</w:t>
      </w:r>
    </w:p>
    <w:p w:rsidR="00F575C1" w:rsidRDefault="00F575C1" w:rsidP="00E80FF0">
      <w:pPr>
        <w:shd w:val="clear" w:color="auto" w:fill="FFFFFF"/>
        <w:ind w:firstLine="709"/>
        <w:jc w:val="both"/>
      </w:pPr>
      <w:r w:rsidRPr="00F575C1">
        <w:t>- произведен ремонт автомобильной дороги в г. Белая Калитва по ул. Комарова, ул. Заводская;</w:t>
      </w:r>
    </w:p>
    <w:p w:rsidR="000564DB" w:rsidRDefault="000564DB" w:rsidP="00E80FF0">
      <w:pPr>
        <w:shd w:val="clear" w:color="auto" w:fill="FFFFFF"/>
        <w:ind w:firstLine="709"/>
        <w:jc w:val="both"/>
      </w:pPr>
      <w:r w:rsidRPr="000564DB">
        <w:t xml:space="preserve">- произведен ремонт уличного освещения по ул. Октябрьская в </w:t>
      </w:r>
      <w:proofErr w:type="spellStart"/>
      <w:r w:rsidRPr="000564DB">
        <w:t>р.п</w:t>
      </w:r>
      <w:proofErr w:type="spellEnd"/>
      <w:r w:rsidRPr="000564DB">
        <w:t>. Шолоховский;</w:t>
      </w:r>
    </w:p>
    <w:p w:rsidR="003425C7" w:rsidRDefault="003425C7" w:rsidP="00E80FF0">
      <w:pPr>
        <w:shd w:val="clear" w:color="auto" w:fill="FFFFFF"/>
        <w:ind w:firstLine="709"/>
        <w:jc w:val="both"/>
      </w:pPr>
      <w:r>
        <w:t>- выполнены работы по ремонту канализации в жилом доме № 96 по ул. Вокзальная в г. Белая Калитва и решетки ливневой канализации по ул.</w:t>
      </w:r>
      <w:r w:rsidR="000D7A8B">
        <w:t xml:space="preserve"> Мичурина в районе МБОУ СОШ № 6;</w:t>
      </w:r>
    </w:p>
    <w:p w:rsidR="003425C7" w:rsidRDefault="003425C7" w:rsidP="00E80FF0">
      <w:pPr>
        <w:shd w:val="clear" w:color="auto" w:fill="FFFFFF"/>
        <w:ind w:firstLine="709"/>
        <w:jc w:val="both"/>
      </w:pPr>
      <w:r>
        <w:t xml:space="preserve">- отремонтирована кровля после пожара на жилом доме № 6 по ул. Комсомольская в </w:t>
      </w:r>
      <w:proofErr w:type="spellStart"/>
      <w:r>
        <w:t>р.п</w:t>
      </w:r>
      <w:proofErr w:type="spellEnd"/>
      <w:r>
        <w:t>. Шол</w:t>
      </w:r>
      <w:r w:rsidR="000D7A8B">
        <w:t>оховский;</w:t>
      </w:r>
    </w:p>
    <w:p w:rsidR="003425C7" w:rsidRDefault="003425C7" w:rsidP="00E80FF0">
      <w:pPr>
        <w:shd w:val="clear" w:color="auto" w:fill="FFFFFF"/>
        <w:ind w:firstLine="709"/>
        <w:jc w:val="both"/>
      </w:pPr>
      <w:r>
        <w:t>- выполнены работы по удалению аварийного тополя с территории, прилегающей к детской площадке, расположенной по адресу: г. Белая К</w:t>
      </w:r>
      <w:r w:rsidR="000D7A8B">
        <w:t>алитва, ул. Российская, д. 141а;</w:t>
      </w:r>
    </w:p>
    <w:p w:rsidR="003425C7" w:rsidRDefault="003425C7" w:rsidP="00E80FF0">
      <w:pPr>
        <w:shd w:val="clear" w:color="auto" w:fill="FFFFFF"/>
        <w:ind w:firstLine="709"/>
        <w:jc w:val="both"/>
      </w:pPr>
      <w:r>
        <w:t>- осуществлен ремонт аварийного участка водопров</w:t>
      </w:r>
      <w:r w:rsidR="000D7A8B">
        <w:t>ода по пер. Гагарина в п. Сосны;</w:t>
      </w:r>
    </w:p>
    <w:p w:rsidR="003425C7" w:rsidRDefault="003425C7" w:rsidP="00E80FF0">
      <w:pPr>
        <w:shd w:val="clear" w:color="auto" w:fill="FFFFFF"/>
        <w:ind w:firstLine="709"/>
        <w:jc w:val="both"/>
      </w:pPr>
      <w:r w:rsidRPr="00F67B91">
        <w:t xml:space="preserve">- выполнены работы по </w:t>
      </w:r>
      <w:r>
        <w:t>демонтажу и установке нового ограждения по ул. Вокзальная в районе дома 94 г. Белая Калитва;</w:t>
      </w:r>
    </w:p>
    <w:p w:rsidR="003425C7" w:rsidRDefault="003425C7" w:rsidP="00E80FF0">
      <w:pPr>
        <w:shd w:val="clear" w:color="auto" w:fill="FFFFFF"/>
        <w:ind w:firstLine="709"/>
        <w:jc w:val="both"/>
      </w:pPr>
      <w:r>
        <w:t>- произведен монтаж 189 приборов учета на ВЛ-04 х.</w:t>
      </w:r>
      <w:r w:rsidR="000D7A8B">
        <w:t xml:space="preserve"> Ленин Белокалитвинского района;</w:t>
      </w:r>
    </w:p>
    <w:p w:rsidR="003425C7" w:rsidRDefault="003425C7" w:rsidP="00E80FF0">
      <w:pPr>
        <w:shd w:val="clear" w:color="auto" w:fill="FFFFFF"/>
        <w:ind w:firstLine="709"/>
        <w:jc w:val="both"/>
      </w:pPr>
      <w:r>
        <w:t>- оказана материальная помощь гражданам, попавшим в трудные жизненные ситуации.</w:t>
      </w:r>
    </w:p>
    <w:p w:rsidR="003425C7" w:rsidRPr="00236F5F" w:rsidRDefault="00265ED9" w:rsidP="00D36F1B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Особо следует отметить, что Администрацией Белокалитвинского района успешно проводятся мероприятия, направленные на </w:t>
      </w:r>
      <w:r w:rsidR="00776EBE">
        <w:rPr>
          <w:rFonts w:eastAsiaTheme="minorHAnsi"/>
          <w:lang w:eastAsia="en-US"/>
        </w:rPr>
        <w:t xml:space="preserve">обеспечение жильем или </w:t>
      </w:r>
      <w:r>
        <w:rPr>
          <w:rFonts w:eastAsiaTheme="minorHAnsi"/>
          <w:lang w:eastAsia="en-US"/>
        </w:rPr>
        <w:t>улучшение жилищных условий граждан.</w:t>
      </w:r>
    </w:p>
    <w:p w:rsidR="000D7A8B" w:rsidRDefault="00115F75" w:rsidP="00D36F1B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В Администрации </w:t>
      </w:r>
      <w:r w:rsidR="00DD2AA4">
        <w:rPr>
          <w:rStyle w:val="normaltextrun"/>
          <w:sz w:val="28"/>
          <w:szCs w:val="28"/>
        </w:rPr>
        <w:t xml:space="preserve">района реализуются </w:t>
      </w:r>
      <w:r w:rsidR="00C9130C">
        <w:rPr>
          <w:rStyle w:val="normaltextrun"/>
          <w:sz w:val="28"/>
          <w:szCs w:val="28"/>
        </w:rPr>
        <w:t>р</w:t>
      </w:r>
      <w:r w:rsidR="00DD2AA4">
        <w:rPr>
          <w:rStyle w:val="normaltextrun"/>
          <w:sz w:val="28"/>
          <w:szCs w:val="28"/>
        </w:rPr>
        <w:t>егиональная адресная программа по переселению граждан из аварийного жилищного фонда. Федеральная целевая программа «Устойчивое развитие сельских территорий на 2014-2017 годы и на период до 2020 года». Разработаны и реализуются муниципальные программы</w:t>
      </w:r>
      <w:r>
        <w:rPr>
          <w:rStyle w:val="normaltextrun"/>
          <w:sz w:val="28"/>
          <w:szCs w:val="28"/>
        </w:rPr>
        <w:t xml:space="preserve"> «</w:t>
      </w:r>
      <w:r w:rsidR="000D7A8B">
        <w:rPr>
          <w:rStyle w:val="normaltextrun"/>
          <w:sz w:val="28"/>
          <w:szCs w:val="28"/>
        </w:rPr>
        <w:t>Обеспечение доступным и комфортным жильем населения Белокалитвинского района».</w:t>
      </w:r>
    </w:p>
    <w:p w:rsidR="00DD2AA4" w:rsidRDefault="000D7A8B" w:rsidP="00D36F1B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Так, в течение 2019</w:t>
      </w:r>
      <w:r w:rsidR="000903A4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 xml:space="preserve">года </w:t>
      </w:r>
      <w:r w:rsidR="00183628">
        <w:rPr>
          <w:rStyle w:val="normaltextrun"/>
          <w:sz w:val="28"/>
          <w:szCs w:val="28"/>
        </w:rPr>
        <w:t xml:space="preserve">в рамках </w:t>
      </w:r>
      <w:r w:rsidR="00DD2AA4">
        <w:rPr>
          <w:rStyle w:val="normaltextrun"/>
          <w:sz w:val="28"/>
          <w:szCs w:val="28"/>
        </w:rPr>
        <w:t>программ</w:t>
      </w:r>
      <w:r w:rsidR="000903A4">
        <w:rPr>
          <w:rStyle w:val="normaltextrun"/>
          <w:sz w:val="28"/>
          <w:szCs w:val="28"/>
        </w:rPr>
        <w:t>ы</w:t>
      </w:r>
      <w:r w:rsidR="00183628">
        <w:rPr>
          <w:rStyle w:val="normaltextrun"/>
          <w:sz w:val="28"/>
          <w:szCs w:val="28"/>
        </w:rPr>
        <w:t xml:space="preserve"> </w:t>
      </w:r>
      <w:r w:rsidR="000903A4">
        <w:rPr>
          <w:rStyle w:val="normaltextrun"/>
          <w:sz w:val="28"/>
          <w:szCs w:val="28"/>
        </w:rPr>
        <w:t>по переселению из аварийного жилья удовлетворено 91 заявление;</w:t>
      </w:r>
      <w:r w:rsidR="00DD2AA4">
        <w:rPr>
          <w:rStyle w:val="normaltextrun"/>
          <w:sz w:val="28"/>
          <w:szCs w:val="28"/>
        </w:rPr>
        <w:t xml:space="preserve"> </w:t>
      </w:r>
      <w:r w:rsidR="000903A4">
        <w:rPr>
          <w:rStyle w:val="normaltextrun"/>
          <w:sz w:val="28"/>
          <w:szCs w:val="28"/>
        </w:rPr>
        <w:t>заключены 21 договор найма в целях обеспечения жилыми помещениями детей</w:t>
      </w:r>
      <w:r w:rsidR="00265ED9">
        <w:rPr>
          <w:rStyle w:val="normaltextrun"/>
          <w:sz w:val="28"/>
          <w:szCs w:val="28"/>
        </w:rPr>
        <w:t>-</w:t>
      </w:r>
      <w:r w:rsidR="000903A4">
        <w:rPr>
          <w:rStyle w:val="normaltextrun"/>
          <w:sz w:val="28"/>
          <w:szCs w:val="28"/>
        </w:rPr>
        <w:t xml:space="preserve">сирот и детей, оставшихся без попечения родителей; 25 </w:t>
      </w:r>
      <w:r w:rsidR="00DD2AA4">
        <w:rPr>
          <w:rStyle w:val="normaltextrun"/>
          <w:sz w:val="28"/>
          <w:szCs w:val="28"/>
        </w:rPr>
        <w:t>молодым семьям</w:t>
      </w:r>
      <w:r w:rsidR="00183628">
        <w:rPr>
          <w:rStyle w:val="normaltextrun"/>
          <w:sz w:val="28"/>
          <w:szCs w:val="28"/>
        </w:rPr>
        <w:t xml:space="preserve"> </w:t>
      </w:r>
      <w:r w:rsidR="00DD2AA4">
        <w:rPr>
          <w:rStyle w:val="normaltextrun"/>
          <w:sz w:val="28"/>
          <w:szCs w:val="28"/>
        </w:rPr>
        <w:t xml:space="preserve">и </w:t>
      </w:r>
      <w:r w:rsidR="000903A4">
        <w:rPr>
          <w:rStyle w:val="normaltextrun"/>
          <w:sz w:val="28"/>
          <w:szCs w:val="28"/>
        </w:rPr>
        <w:t>4</w:t>
      </w:r>
      <w:r w:rsidR="00DD2AA4">
        <w:rPr>
          <w:rStyle w:val="normaltextrun"/>
          <w:sz w:val="28"/>
          <w:szCs w:val="28"/>
        </w:rPr>
        <w:t xml:space="preserve"> семьям,</w:t>
      </w:r>
      <w:r w:rsidR="00183628">
        <w:rPr>
          <w:rStyle w:val="normaltextrun"/>
          <w:sz w:val="28"/>
          <w:szCs w:val="28"/>
        </w:rPr>
        <w:t xml:space="preserve"> </w:t>
      </w:r>
      <w:r w:rsidR="00DD2AA4">
        <w:rPr>
          <w:rStyle w:val="normaltextrun"/>
          <w:sz w:val="28"/>
          <w:szCs w:val="28"/>
        </w:rPr>
        <w:t>про</w:t>
      </w:r>
      <w:r w:rsidR="00183628">
        <w:rPr>
          <w:rStyle w:val="normaltextrun"/>
          <w:sz w:val="28"/>
          <w:szCs w:val="28"/>
        </w:rPr>
        <w:t>живающи</w:t>
      </w:r>
      <w:r w:rsidR="00265ED9">
        <w:rPr>
          <w:rStyle w:val="normaltextrun"/>
          <w:sz w:val="28"/>
          <w:szCs w:val="28"/>
        </w:rPr>
        <w:t>м</w:t>
      </w:r>
      <w:r w:rsidR="00183628">
        <w:rPr>
          <w:rStyle w:val="normaltextrun"/>
          <w:sz w:val="28"/>
          <w:szCs w:val="28"/>
        </w:rPr>
        <w:t xml:space="preserve"> в сельских территориях</w:t>
      </w:r>
      <w:r w:rsidR="000903A4">
        <w:rPr>
          <w:rStyle w:val="normaltextrun"/>
          <w:sz w:val="28"/>
          <w:szCs w:val="28"/>
        </w:rPr>
        <w:t>,</w:t>
      </w:r>
      <w:r w:rsidR="00183628">
        <w:rPr>
          <w:rStyle w:val="normaltextrun"/>
          <w:sz w:val="28"/>
          <w:szCs w:val="28"/>
        </w:rPr>
        <w:t xml:space="preserve"> </w:t>
      </w:r>
      <w:r w:rsidR="00DD2AA4">
        <w:rPr>
          <w:rStyle w:val="normaltextrun"/>
          <w:sz w:val="28"/>
          <w:szCs w:val="28"/>
        </w:rPr>
        <w:t>выданы свидетельства о праве на получение социальной выплаты на приобретение жилого помещения или строительство индивидуального жилого дома.</w:t>
      </w:r>
    </w:p>
    <w:p w:rsidR="00776EBE" w:rsidRDefault="00CC14FF" w:rsidP="00776EBE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Кроме того, в</w:t>
      </w:r>
      <w:r w:rsidR="00776EBE">
        <w:rPr>
          <w:rStyle w:val="normaltextrun"/>
          <w:sz w:val="28"/>
          <w:szCs w:val="28"/>
        </w:rPr>
        <w:t xml:space="preserve"> рамках реализации положений Постановления</w:t>
      </w:r>
      <w:r w:rsidR="00776EBE" w:rsidRPr="00776EBE">
        <w:rPr>
          <w:rStyle w:val="normaltextrun"/>
          <w:sz w:val="28"/>
          <w:szCs w:val="28"/>
        </w:rPr>
        <w:t xml:space="preserve"> Правительства РФ от 24.12.2004</w:t>
      </w:r>
      <w:r w:rsidR="00776EBE">
        <w:rPr>
          <w:rStyle w:val="normaltextrun"/>
          <w:sz w:val="28"/>
          <w:szCs w:val="28"/>
        </w:rPr>
        <w:t>г. №</w:t>
      </w:r>
      <w:r w:rsidR="00776EBE" w:rsidRPr="00776EBE">
        <w:rPr>
          <w:rStyle w:val="normaltextrun"/>
          <w:sz w:val="28"/>
          <w:szCs w:val="28"/>
        </w:rPr>
        <w:t xml:space="preserve"> 840 </w:t>
      </w:r>
      <w:r w:rsidR="00776EBE">
        <w:rPr>
          <w:rStyle w:val="normaltextrun"/>
          <w:sz w:val="28"/>
          <w:szCs w:val="28"/>
        </w:rPr>
        <w:t>«</w:t>
      </w:r>
      <w:r w:rsidR="00776EBE" w:rsidRPr="00776EBE">
        <w:rPr>
          <w:rStyle w:val="normaltextrun"/>
          <w:sz w:val="28"/>
          <w:szCs w:val="28"/>
        </w:rPr>
        <w:t>О перечне мероприятий по реструктуризации угольной промышленности и порядке их финансирования</w:t>
      </w:r>
      <w:r w:rsidR="00776EBE">
        <w:rPr>
          <w:rStyle w:val="normaltextrun"/>
          <w:sz w:val="28"/>
          <w:szCs w:val="28"/>
        </w:rPr>
        <w:t>»</w:t>
      </w:r>
      <w:r w:rsidR="00776EBE" w:rsidRPr="00776EBE">
        <w:rPr>
          <w:rStyle w:val="normaltextrun"/>
          <w:sz w:val="28"/>
          <w:szCs w:val="28"/>
        </w:rPr>
        <w:t>, и Правил предоставления межбюджетных трансфертов на реализацию программ местного развития и обеспечение занятости для шахтерских городов и поселков, утвержденными Постановлением Правительства от 13.07.2005</w:t>
      </w:r>
      <w:r w:rsidR="00776EBE">
        <w:rPr>
          <w:rStyle w:val="normaltextrun"/>
          <w:sz w:val="28"/>
          <w:szCs w:val="28"/>
        </w:rPr>
        <w:t>г.</w:t>
      </w:r>
      <w:r w:rsidR="00776EBE" w:rsidRPr="00776EBE">
        <w:rPr>
          <w:rStyle w:val="normaltextrun"/>
          <w:sz w:val="28"/>
          <w:szCs w:val="28"/>
        </w:rPr>
        <w:t xml:space="preserve"> </w:t>
      </w:r>
      <w:r w:rsidR="00776EBE">
        <w:rPr>
          <w:rStyle w:val="normaltextrun"/>
          <w:sz w:val="28"/>
          <w:szCs w:val="28"/>
        </w:rPr>
        <w:t>№</w:t>
      </w:r>
      <w:r w:rsidR="00776EBE" w:rsidRPr="00776EBE">
        <w:rPr>
          <w:rStyle w:val="normaltextrun"/>
          <w:sz w:val="28"/>
          <w:szCs w:val="28"/>
        </w:rPr>
        <w:t xml:space="preserve"> 428, </w:t>
      </w:r>
      <w:r w:rsidR="00776EBE">
        <w:rPr>
          <w:rStyle w:val="normaltextrun"/>
          <w:sz w:val="28"/>
          <w:szCs w:val="28"/>
        </w:rPr>
        <w:t xml:space="preserve">Администрацией Белокалитвинского района предоставлено 98 социальных выплат </w:t>
      </w:r>
      <w:r w:rsidR="00776EBE" w:rsidRPr="00776EBE">
        <w:rPr>
          <w:rStyle w:val="normaltextrun"/>
          <w:sz w:val="28"/>
          <w:szCs w:val="28"/>
        </w:rPr>
        <w:t>за счет средств федерального бюджета</w:t>
      </w:r>
      <w:r w:rsidR="00776EBE">
        <w:rPr>
          <w:rStyle w:val="normaltextrun"/>
          <w:sz w:val="28"/>
          <w:szCs w:val="28"/>
        </w:rPr>
        <w:t xml:space="preserve"> в целях </w:t>
      </w:r>
      <w:r w:rsidR="00776EBE" w:rsidRPr="00776EBE">
        <w:rPr>
          <w:rStyle w:val="normaltextrun"/>
          <w:sz w:val="28"/>
          <w:szCs w:val="28"/>
        </w:rPr>
        <w:t>оказани</w:t>
      </w:r>
      <w:r w:rsidR="00776EBE">
        <w:rPr>
          <w:rStyle w:val="normaltextrun"/>
          <w:sz w:val="28"/>
          <w:szCs w:val="28"/>
        </w:rPr>
        <w:t>я</w:t>
      </w:r>
      <w:r w:rsidR="00776EBE" w:rsidRPr="00776EBE">
        <w:rPr>
          <w:rStyle w:val="normaltextrun"/>
          <w:sz w:val="28"/>
          <w:szCs w:val="28"/>
        </w:rPr>
        <w:t xml:space="preserve"> гражданам, проживающим в ветхом жилом фонде, ставшем непригодным для проживания по критериям безопасности в результате ведения горных работ на ликвидированных шахтах, содействия в приобретении жилья, отвечающего требованиям, п</w:t>
      </w:r>
      <w:r>
        <w:rPr>
          <w:rStyle w:val="normaltextrun"/>
          <w:sz w:val="28"/>
          <w:szCs w:val="28"/>
        </w:rPr>
        <w:t>редъявляемым к жилому помещению</w:t>
      </w:r>
      <w:r w:rsidR="00776EBE" w:rsidRPr="00776EBE">
        <w:rPr>
          <w:rStyle w:val="normaltextrun"/>
          <w:sz w:val="28"/>
          <w:szCs w:val="28"/>
        </w:rPr>
        <w:t xml:space="preserve">. </w:t>
      </w:r>
    </w:p>
    <w:p w:rsidR="00B201D2" w:rsidRDefault="00972C6F" w:rsidP="009F74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Следует отметить, что р</w:t>
      </w:r>
      <w:r w:rsidR="00B201D2" w:rsidRPr="00B201D2">
        <w:rPr>
          <w:rStyle w:val="normaltextrun"/>
          <w:sz w:val="28"/>
          <w:szCs w:val="28"/>
        </w:rPr>
        <w:t xml:space="preserve">ассмотрение обращений граждан является одним из важнейших полномочий органов местного самоуправления. Администрация Белокалитвинского района выполняет роль </w:t>
      </w:r>
      <w:r w:rsidR="001C0721">
        <w:rPr>
          <w:rStyle w:val="normaltextrun"/>
          <w:sz w:val="28"/>
          <w:szCs w:val="28"/>
        </w:rPr>
        <w:t xml:space="preserve">исполнительно-распорядительного </w:t>
      </w:r>
      <w:r w:rsidR="00B201D2" w:rsidRPr="00B201D2">
        <w:rPr>
          <w:rStyle w:val="normaltextrun"/>
          <w:sz w:val="28"/>
          <w:szCs w:val="28"/>
        </w:rPr>
        <w:t>органа местного самоуправления, осуществляющего организационно-управленческий функции по вопросам рассмотрения обращений граждан в муниципальном образовании.</w:t>
      </w:r>
    </w:p>
    <w:p w:rsidR="00B201D2" w:rsidRDefault="009F74E8" w:rsidP="009F74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F74E8">
        <w:rPr>
          <w:rStyle w:val="normaltextrun"/>
          <w:sz w:val="28"/>
          <w:szCs w:val="28"/>
        </w:rPr>
        <w:t>Администрацией Белокалитвинского района большое внимание уделяется вопросам совершенствования работы по организации и пр</w:t>
      </w:r>
      <w:r>
        <w:rPr>
          <w:rStyle w:val="normaltextrun"/>
          <w:sz w:val="28"/>
          <w:szCs w:val="28"/>
        </w:rPr>
        <w:t>оведению личного приёма граждан, поскольку о</w:t>
      </w:r>
      <w:r w:rsidR="00A10153" w:rsidRPr="00A10153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уровня </w:t>
      </w:r>
      <w:r w:rsidR="00A10153" w:rsidRPr="00A10153">
        <w:rPr>
          <w:sz w:val="28"/>
          <w:szCs w:val="28"/>
        </w:rPr>
        <w:t>организации работы с обращениями граждан в органах местного самоуправления, своевременности принятия управленческих решений, зависит формирование комфортной среды проживания граждан</w:t>
      </w:r>
      <w:r>
        <w:rPr>
          <w:sz w:val="28"/>
          <w:szCs w:val="28"/>
        </w:rPr>
        <w:t>.</w:t>
      </w:r>
    </w:p>
    <w:p w:rsidR="00EC4F2C" w:rsidRDefault="00EC4F2C" w:rsidP="009F74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C4F2C" w:rsidRDefault="00EC4F2C" w:rsidP="009F74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C4F2C" w:rsidRDefault="00EC4F2C" w:rsidP="009F74E8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EC4F2C" w:rsidRDefault="00F575C1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Администрации Белокалитвинского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F575C1">
        <w:rPr>
          <w:sz w:val="28"/>
          <w:szCs w:val="28"/>
        </w:rPr>
        <w:t>Л.Г. Василенко</w:t>
      </w: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C4F2C" w:rsidRPr="00EC4F2C" w:rsidRDefault="00EC4F2C" w:rsidP="00EC4F2C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EC4F2C">
        <w:rPr>
          <w:sz w:val="20"/>
          <w:szCs w:val="20"/>
        </w:rPr>
        <w:t>Белова Н.А., Зотова В.В. 2-54-52</w:t>
      </w:r>
    </w:p>
    <w:sectPr w:rsidR="00EC4F2C" w:rsidRPr="00EC4F2C" w:rsidSect="00E80FF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818" w:rsidRDefault="00D86818" w:rsidP="00E80FF0">
      <w:r>
        <w:separator/>
      </w:r>
    </w:p>
  </w:endnote>
  <w:endnote w:type="continuationSeparator" w:id="0">
    <w:p w:rsidR="00D86818" w:rsidRDefault="00D86818" w:rsidP="00E8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818" w:rsidRDefault="00D86818" w:rsidP="00E80FF0">
      <w:r>
        <w:separator/>
      </w:r>
    </w:p>
  </w:footnote>
  <w:footnote w:type="continuationSeparator" w:id="0">
    <w:p w:rsidR="00D86818" w:rsidRDefault="00D86818" w:rsidP="00E80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187751"/>
      <w:docPartObj>
        <w:docPartGallery w:val="Page Numbers (Top of Page)"/>
        <w:docPartUnique/>
      </w:docPartObj>
    </w:sdtPr>
    <w:sdtEndPr/>
    <w:sdtContent>
      <w:p w:rsidR="001C0721" w:rsidRDefault="001C072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B6F">
          <w:rPr>
            <w:noProof/>
          </w:rPr>
          <w:t>9</w:t>
        </w:r>
        <w:r>
          <w:fldChar w:fldCharType="end"/>
        </w:r>
      </w:p>
    </w:sdtContent>
  </w:sdt>
  <w:p w:rsidR="001C0721" w:rsidRDefault="001C072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32B1F"/>
    <w:multiLevelType w:val="hybridMultilevel"/>
    <w:tmpl w:val="243C93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15"/>
    <w:rsid w:val="00054457"/>
    <w:rsid w:val="000564DB"/>
    <w:rsid w:val="000903A4"/>
    <w:rsid w:val="000A6EBE"/>
    <w:rsid w:val="000D34A9"/>
    <w:rsid w:val="000D7A8B"/>
    <w:rsid w:val="00115F75"/>
    <w:rsid w:val="00172692"/>
    <w:rsid w:val="00183628"/>
    <w:rsid w:val="001C0721"/>
    <w:rsid w:val="0022025B"/>
    <w:rsid w:val="00236F5F"/>
    <w:rsid w:val="00265ED9"/>
    <w:rsid w:val="002E18B2"/>
    <w:rsid w:val="00304BFD"/>
    <w:rsid w:val="00314CB3"/>
    <w:rsid w:val="00317408"/>
    <w:rsid w:val="003258C7"/>
    <w:rsid w:val="003425C7"/>
    <w:rsid w:val="00344827"/>
    <w:rsid w:val="00354E19"/>
    <w:rsid w:val="00365FF7"/>
    <w:rsid w:val="003C4561"/>
    <w:rsid w:val="003F24AA"/>
    <w:rsid w:val="003F2D91"/>
    <w:rsid w:val="003F71EE"/>
    <w:rsid w:val="00427774"/>
    <w:rsid w:val="00430707"/>
    <w:rsid w:val="004721B2"/>
    <w:rsid w:val="00495C5A"/>
    <w:rsid w:val="004D52D7"/>
    <w:rsid w:val="004E16D4"/>
    <w:rsid w:val="004F086A"/>
    <w:rsid w:val="00501734"/>
    <w:rsid w:val="005563BC"/>
    <w:rsid w:val="00574C7E"/>
    <w:rsid w:val="005F4F32"/>
    <w:rsid w:val="0060498A"/>
    <w:rsid w:val="00621C7C"/>
    <w:rsid w:val="00656635"/>
    <w:rsid w:val="00676049"/>
    <w:rsid w:val="00683FB3"/>
    <w:rsid w:val="006A5AF4"/>
    <w:rsid w:val="006A785D"/>
    <w:rsid w:val="006D44EB"/>
    <w:rsid w:val="006E085C"/>
    <w:rsid w:val="00776EBE"/>
    <w:rsid w:val="007B3BA5"/>
    <w:rsid w:val="007B75BC"/>
    <w:rsid w:val="008261BB"/>
    <w:rsid w:val="0087217E"/>
    <w:rsid w:val="008773BC"/>
    <w:rsid w:val="008A4F92"/>
    <w:rsid w:val="008D2F0C"/>
    <w:rsid w:val="008E0649"/>
    <w:rsid w:val="008E257E"/>
    <w:rsid w:val="00900469"/>
    <w:rsid w:val="00905BC8"/>
    <w:rsid w:val="009177F7"/>
    <w:rsid w:val="00947E5B"/>
    <w:rsid w:val="0096516C"/>
    <w:rsid w:val="00972C6F"/>
    <w:rsid w:val="00977556"/>
    <w:rsid w:val="009C18C7"/>
    <w:rsid w:val="009D3C68"/>
    <w:rsid w:val="009F4E15"/>
    <w:rsid w:val="009F74E8"/>
    <w:rsid w:val="00A10153"/>
    <w:rsid w:val="00A25BE8"/>
    <w:rsid w:val="00A4220E"/>
    <w:rsid w:val="00A52F97"/>
    <w:rsid w:val="00A71CF4"/>
    <w:rsid w:val="00AA5463"/>
    <w:rsid w:val="00B134B7"/>
    <w:rsid w:val="00B201D2"/>
    <w:rsid w:val="00B61B6F"/>
    <w:rsid w:val="00B71F4E"/>
    <w:rsid w:val="00B86CA1"/>
    <w:rsid w:val="00B94DCD"/>
    <w:rsid w:val="00BA4E3B"/>
    <w:rsid w:val="00BA7740"/>
    <w:rsid w:val="00C00B3A"/>
    <w:rsid w:val="00C06057"/>
    <w:rsid w:val="00C15DA8"/>
    <w:rsid w:val="00C4628A"/>
    <w:rsid w:val="00C9130C"/>
    <w:rsid w:val="00CA75DF"/>
    <w:rsid w:val="00CB6B9B"/>
    <w:rsid w:val="00CC14FF"/>
    <w:rsid w:val="00CD1F21"/>
    <w:rsid w:val="00CE08B5"/>
    <w:rsid w:val="00CF7C63"/>
    <w:rsid w:val="00D106BD"/>
    <w:rsid w:val="00D239B0"/>
    <w:rsid w:val="00D36F1B"/>
    <w:rsid w:val="00D6668B"/>
    <w:rsid w:val="00D86818"/>
    <w:rsid w:val="00DC513F"/>
    <w:rsid w:val="00DD2AA4"/>
    <w:rsid w:val="00DD7925"/>
    <w:rsid w:val="00E40639"/>
    <w:rsid w:val="00E80FF0"/>
    <w:rsid w:val="00EA3D07"/>
    <w:rsid w:val="00EB1B48"/>
    <w:rsid w:val="00EC4F2C"/>
    <w:rsid w:val="00EF679B"/>
    <w:rsid w:val="00F575C1"/>
    <w:rsid w:val="00F76C0C"/>
    <w:rsid w:val="00FB71FA"/>
    <w:rsid w:val="00F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CAF69-A954-478F-9D30-726BE1C6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E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3B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a"/>
    <w:rsid w:val="00EA3D0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EA3D07"/>
  </w:style>
  <w:style w:type="character" w:customStyle="1" w:styleId="eop">
    <w:name w:val="eop"/>
    <w:basedOn w:val="a0"/>
    <w:rsid w:val="00EA3D07"/>
  </w:style>
  <w:style w:type="character" w:customStyle="1" w:styleId="spellingerror">
    <w:name w:val="spellingerror"/>
    <w:basedOn w:val="a0"/>
    <w:rsid w:val="00EA3D07"/>
  </w:style>
  <w:style w:type="table" w:styleId="a4">
    <w:name w:val="Table Grid"/>
    <w:basedOn w:val="a1"/>
    <w:uiPriority w:val="39"/>
    <w:rsid w:val="00556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25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257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80F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0F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E80F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0FF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Сравнительная характеристика активности граждан</a:t>
            </a:r>
          </a:p>
          <a:p>
            <a:pPr>
              <a:defRPr sz="1400"/>
            </a:pPr>
            <a:r>
              <a:rPr lang="ru-RU" sz="1400"/>
              <a:t>по поселениям в 20</a:t>
            </a:r>
            <a:r>
              <a:rPr lang="en-US" sz="1400"/>
              <a:t>18</a:t>
            </a:r>
            <a:r>
              <a:rPr lang="ru-RU" sz="1400"/>
              <a:t>-20</a:t>
            </a:r>
            <a:r>
              <a:rPr lang="en-US" sz="1400"/>
              <a:t>19</a:t>
            </a:r>
            <a:r>
              <a:rPr lang="ru-RU" sz="1400"/>
              <a:t>гг.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0.32816926702141919"/>
                  <c:y val="-1.263723425386079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2019                                                 </a:t>
                    </a:r>
                    <a:fld id="{48C50467-4F7F-49FB-B0A1-CBC171C80A75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697468672358226"/>
                      <c:h val="4.7987456507573585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22396966419579878"/>
                  <c:y val="9.9513617151677211E-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2019                                                                                           </a:t>
                    </a:r>
                    <a:fld id="{48FEFA79-949E-44BA-A5BA-8EE52BDC6DBD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2411714008085541"/>
                      <c:h val="2.5238643605513689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27114775999947277"/>
                  <c:y val="9.9513617244356486E-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2019                               </a:t>
                    </a:r>
                    <a:fld id="{9806A4ED-A81E-49B0-8DB0-82975852F171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60505386823974"/>
                      <c:h val="3.5349227117540301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35199094275460641"/>
                  <c:y val="9.9513617151677211E-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2019                                                      </a:t>
                    </a:r>
                    <a:fld id="{11CCA7B5-065D-439A-A3A7-C7882874FB18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5022374010267654"/>
                      <c:h val="2.5238643605513689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0.2740453792231814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2019                                        </a:t>
                    </a:r>
                    <a:fld id="{192026E0-583D-4F81-AE61-C654ECF75208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325475031248926"/>
                      <c:h val="2.7766289483520345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-0.23351623809080974"/>
                  <c:y val="3.791369303392737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2019                                                                                        </a:t>
                    </a:r>
                    <a:fld id="{54387B5D-F485-4765-ACBE-6FE650FD8735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3273155507975345"/>
                      <c:h val="3.2821581239533652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6.2837065508143761E-2"/>
                  <c:y val="1.9902723448440504E-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2019                                                                                                                              </a:t>
                    </a:r>
                    <a:fld id="{E5013912-3D2E-4737-A8BB-1BAAA217FB12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6900546041546608"/>
                      <c:h val="3.5349227117540301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-0.10691141268570868"/>
                  <c:y val="2.527645878006654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2019   </a:t>
                    </a:r>
                    <a:fld id="{68BDA20A-5140-4A5A-9CEC-AB9E89D75FD8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005811164964299"/>
                      <c:h val="4.0404518873553619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8"/>
              <c:layout>
                <c:manualLayout>
                  <c:x val="-0.2086787434820272"/>
                  <c:y val="9.9513617198016848E-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2019                          </a:t>
                    </a:r>
                    <a:fld id="{600BB294-2A04-4AF5-BDCB-0DCD813387E9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840451449020134"/>
                      <c:h val="3.2821581239533652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0.28391780599232452"/>
                  <c:y val="2.527645878006654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2019                                        </a:t>
                    </a:r>
                    <a:fld id="{E2586A77-D835-47F2-8F13-704809007CC8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350186395166542"/>
                      <c:h val="3.7876872995546963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-0.2688520532758466"/>
                  <c:y val="1.263822939003327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2019                                     </a:t>
                    </a:r>
                    <a:fld id="{0507C4F5-A3AE-4191-BB7C-426E5EE6D34E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20224260002767"/>
                      <c:h val="2.2710997727507037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1"/>
              <c:layout>
                <c:manualLayout>
                  <c:x val="-0.31574228186346837"/>
                  <c:y val="2.527645878006608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2019                                                                         </a:t>
                    </a:r>
                    <a:fld id="{8C7DDCE8-78E3-4AE2-898A-CFC7E94DA7F9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4164414376482358"/>
                      <c:h val="2.7766289483520345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2"/>
              <c:layout>
                <c:manualLayout>
                  <c:x val="-0.31967457549425293"/>
                  <c:y val="9.9513617244356486E-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2019</a:t>
                    </a:r>
                    <a:r>
                      <a:rPr lang="en-US" baseline="0"/>
                      <a:t>                                                                         </a:t>
                    </a:r>
                    <a:fld id="{7BED4E7F-0582-4929-B9EF-CFFA63264E45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 baseline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4397399181486863"/>
                      <c:h val="4.0404518873553612E-2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Шолоховское г.п.</c:v>
                </c:pt>
                <c:pt idx="1">
                  <c:v>Синегорское с.п.</c:v>
                </c:pt>
                <c:pt idx="2">
                  <c:v>Рудаковское с.п.</c:v>
                </c:pt>
                <c:pt idx="3">
                  <c:v>Нижнепоповское с.п.</c:v>
                </c:pt>
                <c:pt idx="4">
                  <c:v>Литвиновское с.п.</c:v>
                </c:pt>
                <c:pt idx="5">
                  <c:v>Краснодонецкое с.п.</c:v>
                </c:pt>
                <c:pt idx="6">
                  <c:v>Коксовское с.п.</c:v>
                </c:pt>
                <c:pt idx="7">
                  <c:v>Ильинское с.п.</c:v>
                </c:pt>
                <c:pt idx="8">
                  <c:v>Грушево-Дубовское с.п.</c:v>
                </c:pt>
                <c:pt idx="9">
                  <c:v>Горняцкое с.п.</c:v>
                </c:pt>
                <c:pt idx="10">
                  <c:v>Богураевское с.п.</c:v>
                </c:pt>
                <c:pt idx="11">
                  <c:v>Белокалитвинское г.п.</c:v>
                </c:pt>
                <c:pt idx="12">
                  <c:v>Районный показатель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8.9</c:v>
                </c:pt>
                <c:pt idx="1">
                  <c:v>14.7</c:v>
                </c:pt>
                <c:pt idx="2">
                  <c:v>6.4</c:v>
                </c:pt>
                <c:pt idx="3">
                  <c:v>9.5</c:v>
                </c:pt>
                <c:pt idx="4">
                  <c:v>7</c:v>
                </c:pt>
                <c:pt idx="5">
                  <c:v>14.2</c:v>
                </c:pt>
                <c:pt idx="6">
                  <c:v>19.2</c:v>
                </c:pt>
                <c:pt idx="7">
                  <c:v>2.4</c:v>
                </c:pt>
                <c:pt idx="8">
                  <c:v>5.5</c:v>
                </c:pt>
                <c:pt idx="9">
                  <c:v>7.6</c:v>
                </c:pt>
                <c:pt idx="10">
                  <c:v>7.2</c:v>
                </c:pt>
                <c:pt idx="11">
                  <c:v>12.2</c:v>
                </c:pt>
                <c:pt idx="12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Лист1!$C$1:$D$1</c:f>
              <c:strCache>
                <c:ptCount val="1"/>
                <c:pt idx="0">
                  <c:v>2019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0.26913159110663298"/>
                  <c:y val="9.2679278221313363E-1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2018                                                                                </a:t>
                    </a:r>
                    <a:fld id="{5B411EDD-31E1-4FB0-9124-DDFF0341D3B4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9057973985956838"/>
                      <c:h val="2.7766289483520345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0.17241754274713744"/>
                  <c:y val="1.2639224526205717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2018                                                                                                     </a:t>
                    </a:r>
                    <a:fld id="{9135E757-3E85-4302-B2AD-AD321DB7ECD6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8244041102861865"/>
                      <c:h val="3.5349227117540301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21168885517267638"/>
                  <c:y val="2.527745391623899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2018                        </a:t>
                    </a:r>
                    <a:fld id="{D6779150-D044-4C46-80E0-4C14557E348E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675664355430062"/>
                      <c:h val="3.2821581239533652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31015967156959301"/>
                  <c:y val="2.527546364389317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2018                                             </a:t>
                    </a:r>
                    <a:fld id="{4AC1F3F9-4B9A-4443-81BE-50B97D2CC12A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512057654723362"/>
                      <c:h val="1.761769176970638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0.2659082105404984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2018                                      </a:t>
                    </a:r>
                    <a:fld id="{DA5164DC-AF97-434F-A3C2-07CF973FCD72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33060227130439"/>
                      <c:h val="3.0293935361527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layout>
                <c:manualLayout>
                  <c:x val="-0.21691147126600066"/>
                  <c:y val="9.9513617244356486E-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2018                          </a:t>
                    </a:r>
                    <a:fld id="{C6761477-FE13-468E-A4F5-755F83F4437E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78541599695969"/>
                      <c:h val="3.5349227117540301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0.2835038080851055"/>
                  <c:y val="2.5277453916238992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2018                                                                                   </a:t>
                    </a:r>
                    <a:fld id="{07B3E931-7405-4239-8763-B6F20162B921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7155780373698319"/>
                      <c:h val="2.5238643605513689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-0.34124255755696753"/>
                  <c:y val="9.9513617244356486E-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2018                                                  </a:t>
                    </a:r>
                    <a:fld id="{8BAC3720-277E-465C-985D-A464B888508D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999997070985398"/>
                      <c:h val="2.0183351849500378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8"/>
              <c:layout>
                <c:manualLayout>
                  <c:x val="-0.24450681618309855"/>
                  <c:y val="9.9513617290696123E-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2018                                 </a:t>
                    </a:r>
                    <a:fld id="{74A84316-C064-49A3-B9E5-CB53D9D842EB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27809455884281"/>
                      <c:h val="2.5238643605513689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0.34482529160170966"/>
                  <c:y val="-4.6339639110656681E-1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2018                                                     </a:t>
                    </a:r>
                    <a:fld id="{F9DB2B47-20A1-4E4C-81F3-874767EBFC49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627430807521996"/>
                      <c:h val="1.7655705971493726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-0.24664096944525196"/>
                  <c:y val="-4.6339639110656681E-1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2018                             </a:t>
                    </a:r>
                    <a:fld id="{542DEEAF-A646-4B50-8048-061C58167935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560299989675224"/>
                      <c:h val="2.2710997727507037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1"/>
              <c:layout>
                <c:manualLayout>
                  <c:x val="-0.24266190311259059"/>
                  <c:y val="1.2638229390033273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2018                                                                                       </a:t>
                    </a:r>
                    <a:fld id="{0E7D24CC-FB25-4019-92B6-0D560520F034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52213895684609568"/>
                      <c:h val="2.2710997727507037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2"/>
              <c:layout>
                <c:manualLayout>
                  <c:x val="-0.28377080607214017"/>
                  <c:y val="9.9513617221186667E-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2018                                                                             </a:t>
                    </a:r>
                    <a:fld id="{6F6C9B16-591E-4C62-BCA9-B44E8B2E6C2F}" type="VALUE">
                      <a:rPr lang="en-US"/>
                      <a:pPr>
                        <a:defRPr/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7962083173763059"/>
                      <c:h val="2.7728275281732995E-2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Шолоховское г.п.</c:v>
                </c:pt>
                <c:pt idx="1">
                  <c:v>Синегорское с.п.</c:v>
                </c:pt>
                <c:pt idx="2">
                  <c:v>Рудаковское с.п.</c:v>
                </c:pt>
                <c:pt idx="3">
                  <c:v>Нижнепоповское с.п.</c:v>
                </c:pt>
                <c:pt idx="4">
                  <c:v>Литвиновское с.п.</c:v>
                </c:pt>
                <c:pt idx="5">
                  <c:v>Краснодонецкое с.п.</c:v>
                </c:pt>
                <c:pt idx="6">
                  <c:v>Коксовское с.п.</c:v>
                </c:pt>
                <c:pt idx="7">
                  <c:v>Ильинское с.п.</c:v>
                </c:pt>
                <c:pt idx="8">
                  <c:v>Грушево-Дубовское с.п.</c:v>
                </c:pt>
                <c:pt idx="9">
                  <c:v>Горняцкое с.п.</c:v>
                </c:pt>
                <c:pt idx="10">
                  <c:v>Богураевское с.п.</c:v>
                </c:pt>
                <c:pt idx="11">
                  <c:v>Белокалитвинское г.п.</c:v>
                </c:pt>
                <c:pt idx="12">
                  <c:v>Районный показатель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13.3</c:v>
                </c:pt>
                <c:pt idx="1">
                  <c:v>16.100000000000001</c:v>
                </c:pt>
                <c:pt idx="2">
                  <c:v>5</c:v>
                </c:pt>
                <c:pt idx="3">
                  <c:v>8.3000000000000007</c:v>
                </c:pt>
                <c:pt idx="4">
                  <c:v>7</c:v>
                </c:pt>
                <c:pt idx="5">
                  <c:v>5.6</c:v>
                </c:pt>
                <c:pt idx="6">
                  <c:v>13</c:v>
                </c:pt>
                <c:pt idx="7">
                  <c:v>9.1999999999999993</c:v>
                </c:pt>
                <c:pt idx="8">
                  <c:v>6.5</c:v>
                </c:pt>
                <c:pt idx="9">
                  <c:v>9.3000000000000007</c:v>
                </c:pt>
                <c:pt idx="10">
                  <c:v>6.3</c:v>
                </c:pt>
                <c:pt idx="11">
                  <c:v>14.4</c:v>
                </c:pt>
                <c:pt idx="12">
                  <c:v>12.7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321709584"/>
        <c:axId val="321707624"/>
      </c:barChart>
      <c:catAx>
        <c:axId val="321709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1707624"/>
        <c:crosses val="autoZero"/>
        <c:auto val="1"/>
        <c:lblAlgn val="ctr"/>
        <c:lblOffset val="100"/>
        <c:noMultiLvlLbl val="0"/>
      </c:catAx>
      <c:valAx>
        <c:axId val="321707624"/>
        <c:scaling>
          <c:orientation val="minMax"/>
          <c:max val="2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1709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9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Белова</dc:creator>
  <cp:keywords/>
  <dc:description/>
  <cp:lastModifiedBy>Светлана Филипненкова</cp:lastModifiedBy>
  <cp:revision>25</cp:revision>
  <cp:lastPrinted>2020-01-24T14:37:00Z</cp:lastPrinted>
  <dcterms:created xsi:type="dcterms:W3CDTF">2019-12-18T08:43:00Z</dcterms:created>
  <dcterms:modified xsi:type="dcterms:W3CDTF">2020-01-24T14:41:00Z</dcterms:modified>
</cp:coreProperties>
</file>