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21A" w:rsidRDefault="0043576C">
      <w:pPr>
        <w:spacing w:before="120"/>
        <w:jc w:val="center"/>
        <w:rPr>
          <w:b/>
        </w:rPr>
      </w:pPr>
      <w:r>
        <w:rPr>
          <w:noProof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21A" w:rsidRDefault="0043576C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>
        <w:rPr>
          <w:b w:val="0"/>
          <w:szCs w:val="28"/>
        </w:rPr>
        <w:t>РОССИЙСКАЯ  ФЕДЕРАЦИЯ</w:t>
      </w:r>
      <w:proofErr w:type="gramEnd"/>
    </w:p>
    <w:p w:rsidR="00FE621A" w:rsidRDefault="0043576C">
      <w:pPr>
        <w:pStyle w:val="2"/>
        <w:jc w:val="center"/>
        <w:rPr>
          <w:b w:val="0"/>
          <w:szCs w:val="28"/>
        </w:rPr>
      </w:pPr>
      <w:r>
        <w:rPr>
          <w:b w:val="0"/>
          <w:szCs w:val="28"/>
        </w:rPr>
        <w:t>РОСТОВСКАЯ ОБЛАСТЬ</w:t>
      </w:r>
    </w:p>
    <w:p w:rsidR="00FE621A" w:rsidRDefault="0043576C">
      <w:pPr>
        <w:pStyle w:val="2"/>
        <w:jc w:val="center"/>
        <w:rPr>
          <w:b w:val="0"/>
          <w:szCs w:val="28"/>
        </w:rPr>
      </w:pPr>
      <w:r>
        <w:rPr>
          <w:b w:val="0"/>
          <w:szCs w:val="28"/>
        </w:rPr>
        <w:t>МУНИЦИПАЛЬНОЕ ОБРАЗОВАНИЕ «БЕЛОКАЛИТВИНСКИЙ РАЙОН»</w:t>
      </w:r>
    </w:p>
    <w:p w:rsidR="00FE621A" w:rsidRDefault="0043576C">
      <w:pPr>
        <w:pStyle w:val="2"/>
        <w:jc w:val="center"/>
        <w:rPr>
          <w:b w:val="0"/>
          <w:szCs w:val="28"/>
        </w:rPr>
      </w:pPr>
      <w:r>
        <w:rPr>
          <w:b w:val="0"/>
          <w:szCs w:val="28"/>
        </w:rPr>
        <w:t>АДМИНИСТРАЦИЯ БЕЛОКАЛИТВИНСКОГО РАЙОНА</w:t>
      </w:r>
    </w:p>
    <w:p w:rsidR="00FE621A" w:rsidRDefault="0043576C">
      <w:pPr>
        <w:pStyle w:val="1"/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 ПОСТАНОВЛЕНИЕ</w:t>
      </w:r>
    </w:p>
    <w:p w:rsidR="00FE621A" w:rsidRDefault="000243C7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___</w:t>
      </w:r>
      <w:r w:rsidR="00EB23AC">
        <w:rPr>
          <w:rFonts w:ascii="Times New Roman" w:eastAsia="Times New Roman" w:hAnsi="Times New Roman" w:cs="Times New Roman"/>
          <w:sz w:val="28"/>
          <w:szCs w:val="24"/>
        </w:rPr>
        <w:t>.</w:t>
      </w:r>
      <w:r>
        <w:rPr>
          <w:rFonts w:ascii="Times New Roman" w:eastAsia="Times New Roman" w:hAnsi="Times New Roman" w:cs="Times New Roman"/>
          <w:sz w:val="28"/>
          <w:szCs w:val="24"/>
        </w:rPr>
        <w:t>___</w:t>
      </w:r>
      <w:r w:rsidR="00EB23AC">
        <w:rPr>
          <w:rFonts w:ascii="Times New Roman" w:eastAsia="Times New Roman" w:hAnsi="Times New Roman" w:cs="Times New Roman"/>
          <w:sz w:val="28"/>
          <w:szCs w:val="24"/>
        </w:rPr>
        <w:t>.</w:t>
      </w:r>
      <w:r w:rsidR="004A7BA7">
        <w:rPr>
          <w:rFonts w:ascii="Times New Roman" w:eastAsia="Times New Roman" w:hAnsi="Times New Roman" w:cs="Times New Roman"/>
          <w:sz w:val="28"/>
          <w:szCs w:val="24"/>
        </w:rPr>
        <w:t>201</w:t>
      </w:r>
      <w:r w:rsidR="00703488">
        <w:rPr>
          <w:rFonts w:ascii="Times New Roman" w:eastAsia="Times New Roman" w:hAnsi="Times New Roman" w:cs="Times New Roman"/>
          <w:sz w:val="28"/>
          <w:szCs w:val="24"/>
        </w:rPr>
        <w:t>9</w:t>
      </w:r>
      <w:r w:rsidR="0043576C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№</w:t>
      </w:r>
      <w:bookmarkStart w:id="1" w:name="Номер"/>
      <w:bookmarkEnd w:id="1"/>
      <w:r w:rsidR="00DB300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______</w:t>
      </w:r>
      <w:r w:rsidR="0043576C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г.  Белая Калитва</w:t>
      </w:r>
    </w:p>
    <w:p w:rsidR="00C4515F" w:rsidRDefault="0043576C" w:rsidP="00C451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bookmarkStart w:id="2" w:name="Наименование"/>
      <w:bookmarkEnd w:id="2"/>
    </w:p>
    <w:p w:rsidR="00C4515F" w:rsidRDefault="00E37FEA" w:rsidP="00C45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C773B1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D13C7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73B1">
        <w:rPr>
          <w:rFonts w:ascii="Times New Roman" w:hAnsi="Times New Roman" w:cs="Times New Roman"/>
          <w:sz w:val="28"/>
          <w:szCs w:val="28"/>
        </w:rPr>
        <w:t>в</w:t>
      </w:r>
      <w:r w:rsidR="00C4515F">
        <w:rPr>
          <w:rFonts w:ascii="Times New Roman" w:hAnsi="Times New Roman" w:cs="Times New Roman"/>
          <w:sz w:val="28"/>
          <w:szCs w:val="28"/>
        </w:rPr>
        <w:t xml:space="preserve"> п</w:t>
      </w:r>
      <w:r w:rsidR="00C773B1">
        <w:rPr>
          <w:rFonts w:ascii="Times New Roman" w:hAnsi="Times New Roman" w:cs="Times New Roman"/>
          <w:sz w:val="28"/>
          <w:szCs w:val="28"/>
        </w:rPr>
        <w:t xml:space="preserve">остановление </w:t>
      </w:r>
    </w:p>
    <w:p w:rsidR="00C4515F" w:rsidRDefault="00C773B1" w:rsidP="00C45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C4515F">
        <w:rPr>
          <w:rFonts w:ascii="Times New Roman" w:hAnsi="Times New Roman" w:cs="Times New Roman"/>
          <w:sz w:val="28"/>
          <w:szCs w:val="28"/>
        </w:rPr>
        <w:t xml:space="preserve"> </w:t>
      </w:r>
      <w:r w:rsidR="00E37FEA">
        <w:rPr>
          <w:rFonts w:ascii="Times New Roman" w:hAnsi="Times New Roman" w:cs="Times New Roman"/>
          <w:sz w:val="28"/>
          <w:szCs w:val="28"/>
        </w:rPr>
        <w:t>Белокалитвинского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21A" w:rsidRDefault="00C773B1" w:rsidP="00C45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26.02.2018 № 279</w:t>
      </w:r>
    </w:p>
    <w:p w:rsidR="00803975" w:rsidRDefault="0080397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E621A" w:rsidRDefault="00C773B1" w:rsidP="00C773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773B1">
        <w:rPr>
          <w:rFonts w:ascii="Times New Roman" w:hAnsi="Times New Roman" w:cs="Times New Roman"/>
          <w:sz w:val="28"/>
          <w:szCs w:val="28"/>
        </w:rPr>
        <w:t xml:space="preserve">В целях совершенствования процесса </w:t>
      </w:r>
      <w:r w:rsidR="00D13C73">
        <w:rPr>
          <w:rFonts w:ascii="Times New Roman" w:hAnsi="Times New Roman" w:cs="Times New Roman"/>
          <w:sz w:val="28"/>
          <w:szCs w:val="28"/>
        </w:rPr>
        <w:t>разработки</w:t>
      </w:r>
      <w:r w:rsidRPr="00C773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C773B1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6468CC">
        <w:rPr>
          <w:rFonts w:ascii="Times New Roman" w:hAnsi="Times New Roman" w:cs="Times New Roman"/>
          <w:sz w:val="28"/>
          <w:szCs w:val="28"/>
        </w:rPr>
        <w:t>,</w:t>
      </w:r>
    </w:p>
    <w:p w:rsidR="00FE621A" w:rsidRDefault="0043576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13C73" w:rsidRDefault="00D13C7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773B1" w:rsidRPr="00C773B1" w:rsidRDefault="00803975" w:rsidP="00C773B1">
      <w:pPr>
        <w:widowControl w:val="0"/>
        <w:shd w:val="clear" w:color="auto" w:fill="FFFFFF"/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1. </w:t>
      </w:r>
      <w:r w:rsidR="00C773B1" w:rsidRPr="00C773B1">
        <w:rPr>
          <w:rFonts w:ascii="Times New Roman" w:eastAsia="Times New Roman" w:hAnsi="Times New Roman" w:cs="Times New Roman"/>
          <w:color w:val="auto"/>
          <w:sz w:val="28"/>
          <w:szCs w:val="28"/>
        </w:rPr>
        <w:t>Внести в постановление Администрации Белокалитвинского района от </w:t>
      </w:r>
      <w:r w:rsidR="00C773B1">
        <w:rPr>
          <w:rFonts w:ascii="Times New Roman" w:eastAsia="Times New Roman" w:hAnsi="Times New Roman" w:cs="Times New Roman"/>
          <w:color w:val="auto"/>
          <w:sz w:val="28"/>
          <w:szCs w:val="28"/>
        </w:rPr>
        <w:t>26</w:t>
      </w:r>
      <w:r w:rsidR="00C773B1" w:rsidRPr="00C773B1">
        <w:rPr>
          <w:rFonts w:ascii="Times New Roman" w:eastAsia="Times New Roman" w:hAnsi="Times New Roman" w:cs="Times New Roman"/>
          <w:color w:val="auto"/>
          <w:sz w:val="28"/>
          <w:szCs w:val="28"/>
        </w:rPr>
        <w:t>.0</w:t>
      </w:r>
      <w:r w:rsidR="00C773B1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C773B1" w:rsidRPr="00C773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.2018 № </w:t>
      </w:r>
      <w:r w:rsidR="00C773B1">
        <w:rPr>
          <w:rFonts w:ascii="Times New Roman" w:eastAsia="Times New Roman" w:hAnsi="Times New Roman" w:cs="Times New Roman"/>
          <w:color w:val="auto"/>
          <w:sz w:val="28"/>
          <w:szCs w:val="28"/>
        </w:rPr>
        <w:t>279</w:t>
      </w:r>
      <w:r w:rsidR="00C773B1" w:rsidRPr="00C773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«Об утверждении Порядка разработки, реализации и оценки эффективности </w:t>
      </w:r>
      <w:r w:rsidR="00C773B1">
        <w:rPr>
          <w:rFonts w:ascii="Times New Roman" w:hAnsi="Times New Roman" w:cs="Times New Roman"/>
          <w:sz w:val="28"/>
          <w:szCs w:val="28"/>
        </w:rPr>
        <w:t>муниципальных</w:t>
      </w:r>
      <w:r w:rsidR="00C773B1" w:rsidRPr="00C773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 </w:t>
      </w:r>
      <w:r w:rsidR="00C773B1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="00C773B1" w:rsidRPr="00C773B1">
        <w:rPr>
          <w:rFonts w:ascii="Times New Roman" w:eastAsia="Times New Roman" w:hAnsi="Times New Roman" w:cs="Times New Roman"/>
          <w:color w:val="auto"/>
          <w:sz w:val="28"/>
          <w:szCs w:val="28"/>
        </w:rPr>
        <w:t>» изменени</w:t>
      </w:r>
      <w:r w:rsidR="00D13C73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="00C773B1" w:rsidRPr="00C773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согласно </w:t>
      </w:r>
      <w:proofErr w:type="gramStart"/>
      <w:r w:rsidR="00C773B1" w:rsidRPr="00C773B1">
        <w:rPr>
          <w:rFonts w:ascii="Times New Roman" w:eastAsia="Times New Roman" w:hAnsi="Times New Roman" w:cs="Times New Roman"/>
          <w:color w:val="auto"/>
          <w:sz w:val="28"/>
          <w:szCs w:val="28"/>
        </w:rPr>
        <w:t>приложению</w:t>
      </w:r>
      <w:proofErr w:type="gramEnd"/>
      <w:r w:rsidR="00C773B1" w:rsidRPr="00C773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настоящему постановлению.</w:t>
      </w:r>
    </w:p>
    <w:p w:rsidR="00C773B1" w:rsidRPr="00C773B1" w:rsidRDefault="00803975" w:rsidP="00C773B1">
      <w:pPr>
        <w:widowControl w:val="0"/>
        <w:shd w:val="clear" w:color="auto" w:fill="FFFFFF"/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2. </w:t>
      </w:r>
      <w:r w:rsidR="00C773B1" w:rsidRPr="00C773B1">
        <w:rPr>
          <w:rFonts w:ascii="Times New Roman" w:eastAsia="Times New Roman" w:hAnsi="Times New Roman" w:cs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03975" w:rsidRDefault="002A3AF7" w:rsidP="00803975">
      <w:pPr>
        <w:widowControl w:val="0"/>
        <w:shd w:val="clear" w:color="auto" w:fill="FFFFFF"/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803975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 Контроль за выполнением настоящего постановления возложить </w:t>
      </w:r>
      <w:r w:rsidR="00803975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на </w:t>
      </w:r>
      <w:r w:rsidR="00803975" w:rsidRPr="00803975">
        <w:rPr>
          <w:rFonts w:ascii="Times New Roman" w:eastAsia="Times New Roman" w:hAnsi="Times New Roman" w:cs="Times New Roman"/>
          <w:color w:val="auto"/>
          <w:spacing w:val="8"/>
          <w:sz w:val="28"/>
          <w:szCs w:val="28"/>
          <w:lang w:eastAsia="en-US"/>
        </w:rPr>
        <w:t xml:space="preserve">первого </w:t>
      </w:r>
      <w:r w:rsidR="00803975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главы Администрации Белокалитвинского района по экономическому развитию, инвестиционной политике и местному самоуправлению Устименко</w:t>
      </w:r>
      <w:r w:rsidR="003F7681" w:rsidRPr="003F76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F7681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Д.Ю.</w:t>
      </w:r>
    </w:p>
    <w:p w:rsidR="003F7681" w:rsidRDefault="003F7681">
      <w:pPr>
        <w:pStyle w:val="2"/>
        <w:rPr>
          <w:b w:val="0"/>
        </w:rPr>
      </w:pPr>
    </w:p>
    <w:p w:rsidR="003F7681" w:rsidRDefault="003F7681">
      <w:pPr>
        <w:pStyle w:val="2"/>
        <w:rPr>
          <w:b w:val="0"/>
        </w:rPr>
      </w:pPr>
    </w:p>
    <w:p w:rsidR="00FE621A" w:rsidRDefault="0043576C">
      <w:pPr>
        <w:pStyle w:val="2"/>
        <w:rPr>
          <w:b w:val="0"/>
        </w:rPr>
      </w:pPr>
      <w:r>
        <w:rPr>
          <w:b w:val="0"/>
        </w:rPr>
        <w:t xml:space="preserve">Глава </w:t>
      </w:r>
      <w:r w:rsidR="006468CC">
        <w:rPr>
          <w:b w:val="0"/>
        </w:rPr>
        <w:t xml:space="preserve">Администрации </w:t>
      </w:r>
      <w:r>
        <w:rPr>
          <w:b w:val="0"/>
        </w:rPr>
        <w:t>района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</w:t>
      </w:r>
      <w:r>
        <w:rPr>
          <w:b w:val="0"/>
        </w:rPr>
        <w:tab/>
      </w:r>
      <w:r>
        <w:rPr>
          <w:b w:val="0"/>
        </w:rPr>
        <w:tab/>
        <w:t xml:space="preserve">  </w:t>
      </w:r>
      <w:r w:rsidR="004850A9">
        <w:rPr>
          <w:b w:val="0"/>
        </w:rPr>
        <w:t xml:space="preserve"> </w:t>
      </w:r>
      <w:r w:rsidR="00803975">
        <w:rPr>
          <w:b w:val="0"/>
        </w:rPr>
        <w:t xml:space="preserve">    </w:t>
      </w:r>
      <w:r w:rsidR="004850A9">
        <w:rPr>
          <w:b w:val="0"/>
        </w:rPr>
        <w:t xml:space="preserve"> </w:t>
      </w:r>
      <w:r>
        <w:rPr>
          <w:b w:val="0"/>
        </w:rPr>
        <w:t>О.А. Мельникова</w:t>
      </w:r>
    </w:p>
    <w:p w:rsidR="0082634B" w:rsidRDefault="0082634B" w:rsidP="0082634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Проект вносит:</w:t>
      </w:r>
    </w:p>
    <w:p w:rsidR="0082634B" w:rsidRDefault="0082634B" w:rsidP="0082634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Начальник отдела экономики, малого бизнеса,</w:t>
      </w:r>
    </w:p>
    <w:p w:rsidR="0082634B" w:rsidRDefault="0082634B" w:rsidP="0082634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инвестиций и местного самоуправления                                       </w:t>
      </w:r>
      <w:r w:rsidR="003F7681">
        <w:rPr>
          <w:rFonts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sz w:val="28"/>
        </w:rPr>
        <w:t xml:space="preserve">О.В. </w:t>
      </w:r>
      <w:r w:rsidR="003F7681">
        <w:rPr>
          <w:rFonts w:ascii="Times New Roman" w:hAnsi="Times New Roman" w:cs="Times New Roman"/>
          <w:sz w:val="28"/>
        </w:rPr>
        <w:t>Волкова</w:t>
      </w:r>
    </w:p>
    <w:p w:rsidR="00686929" w:rsidRPr="00686929" w:rsidRDefault="00686929" w:rsidP="00686929">
      <w:pPr>
        <w:pageBreakBefore/>
        <w:suppressAutoHyphens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8692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Приложение</w:t>
      </w:r>
      <w:r w:rsid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686929" w:rsidRPr="00686929" w:rsidRDefault="00686929" w:rsidP="00686929">
      <w:pPr>
        <w:suppressAutoHyphens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86929">
        <w:rPr>
          <w:rFonts w:ascii="Times New Roman" w:eastAsia="Times New Roman" w:hAnsi="Times New Roman" w:cs="Times New Roman"/>
          <w:color w:val="auto"/>
          <w:sz w:val="28"/>
          <w:szCs w:val="28"/>
        </w:rPr>
        <w:t>к постановлению</w:t>
      </w:r>
    </w:p>
    <w:p w:rsidR="00686929" w:rsidRPr="00686929" w:rsidRDefault="00686929" w:rsidP="00686929">
      <w:pPr>
        <w:suppressAutoHyphens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Администрации</w:t>
      </w:r>
    </w:p>
    <w:p w:rsidR="00686929" w:rsidRPr="00686929" w:rsidRDefault="00686929" w:rsidP="00686929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Белокалитвинского района</w:t>
      </w:r>
      <w:r w:rsidRPr="0068692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 _______</w:t>
      </w:r>
      <w:r w:rsidR="0082634B">
        <w:rPr>
          <w:rFonts w:ascii="Times New Roman" w:eastAsia="Times New Roman" w:hAnsi="Times New Roman" w:cs="Times New Roman"/>
          <w:color w:val="auto"/>
          <w:sz w:val="28"/>
          <w:szCs w:val="28"/>
        </w:rPr>
        <w:t>201</w:t>
      </w:r>
      <w:r w:rsidR="003F7681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Pr="0068692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_____</w:t>
      </w:r>
    </w:p>
    <w:p w:rsidR="00686929" w:rsidRPr="00686929" w:rsidRDefault="00686929" w:rsidP="0068692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86929" w:rsidRPr="00686929" w:rsidRDefault="00686929" w:rsidP="0068692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F7681" w:rsidRPr="003F7681" w:rsidRDefault="003F7681" w:rsidP="003F7681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F7681">
        <w:rPr>
          <w:rFonts w:ascii="Times New Roman" w:eastAsia="Times New Roman" w:hAnsi="Times New Roman" w:cs="Times New Roman"/>
          <w:color w:val="auto"/>
          <w:sz w:val="28"/>
          <w:szCs w:val="28"/>
        </w:rPr>
        <w:t>ИЗМЕНЕНИ</w:t>
      </w:r>
      <w:r w:rsidR="00AF7AFD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Pr="003F7681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</w:p>
    <w:p w:rsidR="00686929" w:rsidRPr="00686929" w:rsidRDefault="003F7681" w:rsidP="003F7681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F7681">
        <w:rPr>
          <w:rFonts w:ascii="Times New Roman" w:eastAsia="Times New Roman" w:hAnsi="Times New Roman" w:cs="Times New Roman"/>
          <w:color w:val="auto"/>
          <w:sz w:val="28"/>
          <w:szCs w:val="28"/>
        </w:rPr>
        <w:t>вносим</w:t>
      </w:r>
      <w:r w:rsidR="00AF7AFD">
        <w:rPr>
          <w:rFonts w:ascii="Times New Roman" w:eastAsia="Times New Roman" w:hAnsi="Times New Roman" w:cs="Times New Roman"/>
          <w:color w:val="auto"/>
          <w:sz w:val="28"/>
          <w:szCs w:val="28"/>
        </w:rPr>
        <w:t>ые</w:t>
      </w:r>
      <w:r w:rsidRPr="003F76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постановление Администрации Белокалитвинского района от 26.02.2018 № 279 «Об утверждении Порядка разработки, реализации и оценки эффективности муниципальных программ Белокалитвинского района»</w:t>
      </w:r>
    </w:p>
    <w:p w:rsidR="00C827E2" w:rsidRPr="00803975" w:rsidRDefault="00C827E2" w:rsidP="0080397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03975" w:rsidRDefault="00803975" w:rsidP="00803975">
      <w:pPr>
        <w:widowControl w:val="0"/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142AB" w:rsidRPr="00A142AB" w:rsidRDefault="00D13C73" w:rsidP="00A142AB">
      <w:pPr>
        <w:widowControl w:val="0"/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 </w:t>
      </w:r>
      <w:r w:rsidR="00A142AB" w:rsidRPr="00A142A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Пункт 3.7 раздела 3 </w:t>
      </w:r>
      <w:r w:rsidR="003329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приложения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изложить в следующей редакции</w:t>
      </w:r>
      <w:r w:rsidR="00A142AB" w:rsidRPr="00A142AB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AF7AFD" w:rsidRPr="00AF7AFD" w:rsidRDefault="00A142AB" w:rsidP="00AF7AFD">
      <w:pPr>
        <w:widowControl w:val="0"/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142AB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AF7AFD" w:rsidRPr="00AF7AFD">
        <w:rPr>
          <w:rFonts w:ascii="Times New Roman" w:eastAsia="Times New Roman" w:hAnsi="Times New Roman" w:cs="Times New Roman"/>
          <w:color w:val="auto"/>
          <w:sz w:val="28"/>
          <w:szCs w:val="28"/>
        </w:rPr>
        <w:t>3.7. Проект постановления Администрации Белокалитвинского района об утверждении муниципальной программы подлежит обязательному согласованию с финансовым управлением Администрации Белокалитвинского района и отделом экономики, малого бизнеса, инвестиций и местного самоуправления Администрации Белокалитвинского района.</w:t>
      </w:r>
    </w:p>
    <w:p w:rsidR="00AF7AFD" w:rsidRPr="00AF7AFD" w:rsidRDefault="00AF7AFD" w:rsidP="00AF7AFD">
      <w:pPr>
        <w:widowControl w:val="0"/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F7AFD">
        <w:rPr>
          <w:rFonts w:ascii="Times New Roman" w:eastAsia="Times New Roman" w:hAnsi="Times New Roman" w:cs="Times New Roman"/>
          <w:color w:val="auto"/>
          <w:sz w:val="28"/>
          <w:szCs w:val="28"/>
        </w:rPr>
        <w:t>Отдел экономики, малого бизнеса, инвестиций и местного самоуправления Администрации Белокалитвинского района рассматривает проект муниципальной программы (проект внесения изменений в муниципальную программу) на предмет:</w:t>
      </w:r>
    </w:p>
    <w:p w:rsidR="00AF7AFD" w:rsidRPr="00AF7AFD" w:rsidRDefault="00AF7AFD" w:rsidP="00AF7AFD">
      <w:pPr>
        <w:widowControl w:val="0"/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F7A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соблюдения требований к структуре и содержанию муниципальной программы, установленных настоящим Порядком; </w:t>
      </w:r>
    </w:p>
    <w:p w:rsidR="00AF7AFD" w:rsidRPr="00AF7AFD" w:rsidRDefault="00AF7AFD" w:rsidP="00AF7AFD">
      <w:pPr>
        <w:widowControl w:val="0"/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F7AFD">
        <w:rPr>
          <w:rFonts w:ascii="Times New Roman" w:eastAsia="Times New Roman" w:hAnsi="Times New Roman" w:cs="Times New Roman"/>
          <w:color w:val="auto"/>
          <w:sz w:val="28"/>
          <w:szCs w:val="28"/>
        </w:rPr>
        <w:t>обоснованности подходов к выделению основных мероприятий, приоритетных основных мероприятий;</w:t>
      </w:r>
    </w:p>
    <w:p w:rsidR="00AF7AFD" w:rsidRPr="00AF7AFD" w:rsidRDefault="00AF7AFD" w:rsidP="00AF7AFD">
      <w:pPr>
        <w:widowControl w:val="0"/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F7AFD">
        <w:rPr>
          <w:rFonts w:ascii="Times New Roman" w:eastAsia="Times New Roman" w:hAnsi="Times New Roman" w:cs="Times New Roman"/>
          <w:color w:val="auto"/>
          <w:sz w:val="28"/>
          <w:szCs w:val="28"/>
        </w:rPr>
        <w:t>соответствия целей, задач и показателей муниципальной программы (подпрограмм) целям, задачам, показателям, закрепленным в документах стратегического планирования, федеральных, региональных, муниципальных нормативных правовых актах;</w:t>
      </w:r>
    </w:p>
    <w:p w:rsidR="00AF7AFD" w:rsidRPr="00AF7AFD" w:rsidRDefault="00AF7AFD" w:rsidP="00AF7AFD">
      <w:pPr>
        <w:widowControl w:val="0"/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F7AFD">
        <w:rPr>
          <w:rFonts w:ascii="Times New Roman" w:eastAsia="Times New Roman" w:hAnsi="Times New Roman" w:cs="Times New Roman"/>
          <w:color w:val="auto"/>
          <w:sz w:val="28"/>
          <w:szCs w:val="28"/>
        </w:rPr>
        <w:t>соответствия основных мероприятий, приоритетных основных мероприятий целям и задачам муниципальной программы (подпрограмм);</w:t>
      </w:r>
    </w:p>
    <w:p w:rsidR="00AF7AFD" w:rsidRPr="00AF7AFD" w:rsidRDefault="00AF7AFD" w:rsidP="00AF7AFD">
      <w:pPr>
        <w:widowControl w:val="0"/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AF7AFD">
        <w:rPr>
          <w:rFonts w:ascii="Times New Roman" w:eastAsia="Times New Roman" w:hAnsi="Times New Roman" w:cs="Times New Roman"/>
          <w:color w:val="auto"/>
          <w:sz w:val="28"/>
          <w:szCs w:val="28"/>
        </w:rPr>
        <w:t>взаимоувязки</w:t>
      </w:r>
      <w:proofErr w:type="spellEnd"/>
      <w:r w:rsidRPr="00AF7A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плановых значений показателей и изменения объемов финансирования взаимоувязанных основных мероприятий, приоритетных основных мероприятий.</w:t>
      </w:r>
    </w:p>
    <w:p w:rsidR="00AF7AFD" w:rsidRPr="00AF7AFD" w:rsidRDefault="00AF7AFD" w:rsidP="00AF7AFD">
      <w:pPr>
        <w:widowControl w:val="0"/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F7AFD">
        <w:rPr>
          <w:rFonts w:ascii="Times New Roman" w:eastAsia="Times New Roman" w:hAnsi="Times New Roman" w:cs="Times New Roman"/>
          <w:color w:val="auto"/>
          <w:sz w:val="28"/>
          <w:szCs w:val="28"/>
        </w:rPr>
        <w:t>Финансовое управление Администрации Белокалитвинского района рассматривает:</w:t>
      </w:r>
    </w:p>
    <w:p w:rsidR="00AF7AFD" w:rsidRPr="00AF7AFD" w:rsidRDefault="00AF7AFD" w:rsidP="00AF7AFD">
      <w:pPr>
        <w:widowControl w:val="0"/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F7AFD">
        <w:rPr>
          <w:rFonts w:ascii="Times New Roman" w:eastAsia="Times New Roman" w:hAnsi="Times New Roman" w:cs="Times New Roman"/>
          <w:color w:val="auto"/>
          <w:sz w:val="28"/>
          <w:szCs w:val="28"/>
        </w:rPr>
        <w:t>проекты муниципальных программ, предлагаемых к реализации начиная с очередного финансового года, а также проекты изменений в ранее утвержденные муниципальные программы на соответствие проекту решения Собрания депутатов Белокалитвинского района о бюджете на очередной финансовый год и на плановый период;</w:t>
      </w:r>
    </w:p>
    <w:p w:rsidR="00AF7AFD" w:rsidRPr="00AF7AFD" w:rsidRDefault="00AF7AFD" w:rsidP="00AF7AFD">
      <w:pPr>
        <w:widowControl w:val="0"/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F7A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проекты постановлений Администрации Белокалитвинского района о внесении изменений в муниципальные программы в текущем финансовом году </w:t>
      </w:r>
      <w:r w:rsidRPr="00AF7AFD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на соответствие проекту решения Собрания депутатов Белокалитвинского района о внесении изменений в решение Собрания депутатов Белокалитвинского района о бюджете на текущий финансовый год и на плановый период.</w:t>
      </w:r>
    </w:p>
    <w:p w:rsidR="00AF7AFD" w:rsidRPr="00AF7AFD" w:rsidRDefault="00AF7AFD" w:rsidP="004D12B1">
      <w:pPr>
        <w:widowControl w:val="0"/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F7A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Согласование проекта муниципальной программы (проекта внесения изменений в муниципальную программу) финансовым управлением Администрации Белокалитвинского района и отделом экономики, малого бизнеса, инвестиций и местного самоуправления Администрации Белокалитвинского района осуществляется в течение 5 рабочих дней с учётом финансово-экономического обоснования, разработанного ответственным исполнителем в соответствии с </w:t>
      </w:r>
      <w:r w:rsidR="004D12B1" w:rsidRPr="004D12B1">
        <w:rPr>
          <w:rFonts w:ascii="Times New Roman" w:eastAsia="Times New Roman" w:hAnsi="Times New Roman" w:cs="Times New Roman"/>
          <w:color w:val="auto"/>
          <w:sz w:val="28"/>
          <w:szCs w:val="28"/>
        </w:rPr>
        <w:t>Приложение</w:t>
      </w:r>
      <w:r w:rsidR="004D12B1">
        <w:rPr>
          <w:rFonts w:ascii="Times New Roman" w:eastAsia="Times New Roman" w:hAnsi="Times New Roman" w:cs="Times New Roman"/>
          <w:color w:val="auto"/>
          <w:sz w:val="28"/>
          <w:szCs w:val="28"/>
        </w:rPr>
        <w:t>м</w:t>
      </w:r>
      <w:r w:rsidR="004D12B1" w:rsidRPr="004D12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3</w:t>
      </w:r>
      <w:r w:rsidR="004D12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D12B1" w:rsidRPr="004D12B1">
        <w:rPr>
          <w:rFonts w:ascii="Times New Roman" w:eastAsia="Times New Roman" w:hAnsi="Times New Roman" w:cs="Times New Roman"/>
          <w:color w:val="auto"/>
          <w:sz w:val="28"/>
          <w:szCs w:val="28"/>
        </w:rPr>
        <w:t>к Порядку разработки, реализации и оценки эффективности муниципальных программ</w:t>
      </w:r>
      <w:r w:rsidR="004D12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D12B1" w:rsidRPr="004D12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Белокалитвинского района </w:t>
      </w:r>
      <w:r w:rsidRPr="00AF7AFD">
        <w:rPr>
          <w:rFonts w:ascii="Times New Roman" w:eastAsia="Times New Roman" w:hAnsi="Times New Roman" w:cs="Times New Roman"/>
          <w:color w:val="auto"/>
          <w:sz w:val="28"/>
          <w:szCs w:val="28"/>
        </w:rPr>
        <w:t>и представленного по СЭД «ДЕЛО».</w:t>
      </w:r>
    </w:p>
    <w:p w:rsidR="00AF7AFD" w:rsidRPr="00AF7AFD" w:rsidRDefault="00AF7AFD" w:rsidP="00AF7AFD">
      <w:pPr>
        <w:widowControl w:val="0"/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F7A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Результатом согласования проекта муниципальной программы (проекта внесения изменений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муниципальную программу) являю</w:t>
      </w:r>
      <w:r w:rsidRPr="00AF7AFD">
        <w:rPr>
          <w:rFonts w:ascii="Times New Roman" w:eastAsia="Times New Roman" w:hAnsi="Times New Roman" w:cs="Times New Roman"/>
          <w:color w:val="auto"/>
          <w:sz w:val="28"/>
          <w:szCs w:val="28"/>
        </w:rPr>
        <w:t>тся заключени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Pr="00AF7A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финансового управления Администрации Белокалитвинского района и отдела экономики, малого бизнеса, инвестиций и местного самоуправления Администрации Белокалитвинского района,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подготовленные</w:t>
      </w:r>
      <w:r w:rsidRPr="00AF7A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соответствии с </w:t>
      </w:r>
      <w:r w:rsidR="004D12B1" w:rsidRPr="004D12B1">
        <w:rPr>
          <w:rFonts w:ascii="Times New Roman" w:eastAsia="Times New Roman" w:hAnsi="Times New Roman" w:cs="Times New Roman"/>
          <w:color w:val="auto"/>
          <w:sz w:val="28"/>
          <w:szCs w:val="28"/>
        </w:rPr>
        <w:t>Приложение</w:t>
      </w:r>
      <w:r w:rsidR="004D12B1">
        <w:rPr>
          <w:rFonts w:ascii="Times New Roman" w:eastAsia="Times New Roman" w:hAnsi="Times New Roman" w:cs="Times New Roman"/>
          <w:color w:val="auto"/>
          <w:sz w:val="28"/>
          <w:szCs w:val="28"/>
        </w:rPr>
        <w:t>м</w:t>
      </w:r>
      <w:r w:rsidR="004D12B1" w:rsidRPr="004D12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4 к Порядку разработки, реализации и оценки эффективности муниципальных программ Белокалитвинского района</w:t>
      </w:r>
      <w:r w:rsidRPr="00AF7AF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AF7AFD" w:rsidRPr="00AF7AFD" w:rsidRDefault="00AF7AFD" w:rsidP="00AF7AFD">
      <w:pPr>
        <w:widowControl w:val="0"/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F7A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Проект постановления Администрации Белокалитвинского района об утверждении муниципальной программы, согласованный финансовым управлением Администрации Белокалитвинского района и отделом экономики, малого бизнеса, инвестиций и местного самоуправления Администрации Белокалитвинского района, с финансово-экономическим обоснованием направляется ответственным исполнителем </w:t>
      </w:r>
      <w:r w:rsidR="00A5655C" w:rsidRPr="00AF7AFD">
        <w:rPr>
          <w:rFonts w:ascii="Times New Roman" w:eastAsia="Times New Roman" w:hAnsi="Times New Roman" w:cs="Times New Roman"/>
          <w:color w:val="auto"/>
          <w:sz w:val="28"/>
          <w:szCs w:val="28"/>
        </w:rPr>
        <w:t>по СЭД «ДЕЛО»</w:t>
      </w:r>
      <w:r w:rsidR="00A565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F7AFD">
        <w:rPr>
          <w:rFonts w:ascii="Times New Roman" w:eastAsia="Times New Roman" w:hAnsi="Times New Roman" w:cs="Times New Roman"/>
          <w:color w:val="auto"/>
          <w:sz w:val="28"/>
          <w:szCs w:val="28"/>
        </w:rPr>
        <w:t>в Контрольно-счетную инспекцию Белокалитвинского района для проведения финансово-экономической экспертизы в части касающейся расходных обязательств Белокалитвинского района не позднее 15 рабочих дней до заседания Собрания депутатов Белокалитвинского района</w:t>
      </w:r>
      <w:r w:rsidR="00392A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рассмотрению решения</w:t>
      </w:r>
      <w:r w:rsidR="00392A8B" w:rsidRPr="00392A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Собрания депутатов Белокалитвинского района</w:t>
      </w:r>
      <w:r w:rsidR="00392A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 бюджете</w:t>
      </w:r>
      <w:r w:rsidR="00392A8B" w:rsidRPr="00392A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92A8B" w:rsidRPr="00392A8B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Pr="00AF7AF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AF7AFD" w:rsidRPr="00AF7AFD" w:rsidRDefault="00AF7AFD" w:rsidP="00AF7AFD">
      <w:pPr>
        <w:widowControl w:val="0"/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F7A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Проект внесения изменений в муниципальную программу, согласованный финансовым управлением Администрации Белокалитвинского района и отделом экономики, малого бизнеса, инвестиций и местного самоуправления Администрации Белокалитвинского района, с финансово-экономическим обоснованием направляется ответственным исполнителем </w:t>
      </w:r>
      <w:r w:rsidR="00C01CE9" w:rsidRPr="00AF7AFD">
        <w:rPr>
          <w:rFonts w:ascii="Times New Roman" w:eastAsia="Times New Roman" w:hAnsi="Times New Roman" w:cs="Times New Roman"/>
          <w:color w:val="auto"/>
          <w:sz w:val="28"/>
          <w:szCs w:val="28"/>
        </w:rPr>
        <w:t>по СЭД «ДЕЛО</w:t>
      </w:r>
      <w:r w:rsidR="006F4E71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C01CE9" w:rsidRPr="00AF7A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F7AFD">
        <w:rPr>
          <w:rFonts w:ascii="Times New Roman" w:eastAsia="Times New Roman" w:hAnsi="Times New Roman" w:cs="Times New Roman"/>
          <w:color w:val="auto"/>
          <w:sz w:val="28"/>
          <w:szCs w:val="28"/>
        </w:rPr>
        <w:t>в Контрольно-счетную инспекцию Белокалитвинского района для проведения финансово-экономической экспертизы в части касающейся расходных обязательств Белокалитвинского района</w:t>
      </w:r>
      <w:r w:rsidR="00A565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не позднее 15 рабочих дней после заседания Собрания депутатов</w:t>
      </w:r>
      <w:r w:rsidR="00A5655C" w:rsidRPr="00A565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Белокалитвинского района</w:t>
      </w:r>
      <w:r w:rsidR="00392A8B" w:rsidRPr="00392A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рассмотрению </w:t>
      </w:r>
      <w:r w:rsidR="00392A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изменений в </w:t>
      </w:r>
      <w:r w:rsidR="00392A8B" w:rsidRPr="00392A8B">
        <w:rPr>
          <w:rFonts w:ascii="Times New Roman" w:eastAsia="Times New Roman" w:hAnsi="Times New Roman" w:cs="Times New Roman"/>
          <w:color w:val="auto"/>
          <w:sz w:val="28"/>
          <w:szCs w:val="28"/>
        </w:rPr>
        <w:t>решени</w:t>
      </w:r>
      <w:r w:rsidR="00392A8B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392A8B" w:rsidRPr="00392A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Собрания депутатов Белокалитвинского района о бюджете Белокалитвинского района</w:t>
      </w:r>
      <w:r w:rsidRPr="00AF7AF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AF7AFD" w:rsidRPr="00AF7AFD" w:rsidRDefault="00AF7AFD" w:rsidP="00AF7AFD">
      <w:pPr>
        <w:widowControl w:val="0"/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F7AFD">
        <w:rPr>
          <w:rFonts w:ascii="Times New Roman" w:eastAsia="Times New Roman" w:hAnsi="Times New Roman" w:cs="Times New Roman"/>
          <w:color w:val="auto"/>
          <w:sz w:val="28"/>
          <w:szCs w:val="28"/>
        </w:rPr>
        <w:t>Срок проведения финансово-экономической экспертизы составляет не более 10 рабочих дней.</w:t>
      </w:r>
    </w:p>
    <w:p w:rsidR="00AF7AFD" w:rsidRPr="00AF7AFD" w:rsidRDefault="00AF7AFD" w:rsidP="00AF7AFD">
      <w:pPr>
        <w:widowControl w:val="0"/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F7A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Выявленные Контрольно-счетной инспекцией Белокалитвинского района в ходе проведения финансово-экономической экспертизы замечания отражаются в </w:t>
      </w:r>
      <w:r w:rsidRPr="00AF7AFD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заключении, направленном по СЭД «ДЕЛО». Заключение подлежит обязательному рассмотрению ответственным исполнителем для принятия мер по устранению замечаний в течение 2 рабочих дней.</w:t>
      </w:r>
    </w:p>
    <w:p w:rsidR="00A142AB" w:rsidRPr="00A142AB" w:rsidRDefault="00AF7AFD" w:rsidP="00AF7AFD">
      <w:pPr>
        <w:widowControl w:val="0"/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F7A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После устранения замечаний </w:t>
      </w:r>
      <w:r w:rsidR="00C01CE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получения положительного заключения </w:t>
      </w:r>
      <w:r w:rsidR="00C01CE9" w:rsidRPr="00C01CE9">
        <w:rPr>
          <w:rFonts w:ascii="Times New Roman" w:eastAsia="Times New Roman" w:hAnsi="Times New Roman" w:cs="Times New Roman"/>
          <w:color w:val="auto"/>
          <w:sz w:val="28"/>
          <w:szCs w:val="28"/>
        </w:rPr>
        <w:t>финансово-экономической экспертизы</w:t>
      </w:r>
      <w:r w:rsidR="00C01CE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F7AFD">
        <w:rPr>
          <w:rFonts w:ascii="Times New Roman" w:eastAsia="Times New Roman" w:hAnsi="Times New Roman" w:cs="Times New Roman"/>
          <w:color w:val="auto"/>
          <w:sz w:val="28"/>
          <w:szCs w:val="28"/>
        </w:rPr>
        <w:t>проект постановления Администрации Белокалитвинского района об утверждении муниципальной программы (проект внесения изменений в муниципальную программу) подлежит направлению в финансовое управление Администрации Белокалитвинского района и отдел экономики, малого бизнеса, инвестиций и местного самоуправления Администрации Белокалитвинского района в установленном порядке.</w:t>
      </w:r>
      <w:r w:rsidR="00A142AB" w:rsidRPr="00A142AB">
        <w:rPr>
          <w:rFonts w:ascii="Times New Roman" w:eastAsia="Times New Roman" w:hAnsi="Times New Roman" w:cs="Times New Roman"/>
          <w:color w:val="auto"/>
          <w:sz w:val="28"/>
          <w:szCs w:val="28"/>
        </w:rPr>
        <w:t>».</w:t>
      </w:r>
    </w:p>
    <w:p w:rsidR="00803975" w:rsidRDefault="006254D2" w:rsidP="00803975">
      <w:pPr>
        <w:widowControl w:val="0"/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D13C73">
        <w:rPr>
          <w:rFonts w:ascii="Times New Roman" w:eastAsia="Times New Roman" w:hAnsi="Times New Roman" w:cs="Times New Roman"/>
          <w:color w:val="auto"/>
          <w:sz w:val="28"/>
          <w:szCs w:val="28"/>
        </w:rPr>
        <w:t>2.</w:t>
      </w:r>
      <w:r w:rsidR="00C01CE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A1E4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Дополнить </w:t>
      </w:r>
      <w:r w:rsidR="004D12B1" w:rsidRPr="004D12B1">
        <w:rPr>
          <w:rFonts w:ascii="Times New Roman" w:eastAsia="Times New Roman" w:hAnsi="Times New Roman" w:cs="Times New Roman"/>
          <w:color w:val="auto"/>
          <w:sz w:val="28"/>
          <w:szCs w:val="28"/>
        </w:rPr>
        <w:t>Поряд</w:t>
      </w:r>
      <w:r w:rsidR="004D12B1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4D12B1" w:rsidRPr="004D12B1">
        <w:rPr>
          <w:rFonts w:ascii="Times New Roman" w:eastAsia="Times New Roman" w:hAnsi="Times New Roman" w:cs="Times New Roman"/>
          <w:color w:val="auto"/>
          <w:sz w:val="28"/>
          <w:szCs w:val="28"/>
        </w:rPr>
        <w:t>к разработки, реализации и оценки эффективности муниципальных программ Белокалитвинского района</w:t>
      </w:r>
      <w:r w:rsidR="000A1E4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приложениями</w:t>
      </w:r>
      <w:r w:rsidR="003329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№3 и №4 следующего содержания</w:t>
      </w:r>
      <w:r w:rsidR="000A1E42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0A1E42" w:rsidRDefault="000A1E42" w:rsidP="00803975">
      <w:pPr>
        <w:widowControl w:val="0"/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A1E42" w:rsidRDefault="000A1E42" w:rsidP="00803975">
      <w:pPr>
        <w:widowControl w:val="0"/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2274" w:type="pct"/>
        <w:jc w:val="right"/>
        <w:tblLook w:val="01E0" w:firstRow="1" w:lastRow="1" w:firstColumn="1" w:lastColumn="1" w:noHBand="0" w:noVBand="0"/>
      </w:tblPr>
      <w:tblGrid>
        <w:gridCol w:w="4435"/>
      </w:tblGrid>
      <w:tr w:rsidR="0079177F" w:rsidRPr="0079177F" w:rsidTr="0079177F">
        <w:trPr>
          <w:jc w:val="right"/>
        </w:trPr>
        <w:tc>
          <w:tcPr>
            <w:tcW w:w="5000" w:type="pct"/>
            <w:hideMark/>
          </w:tcPr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177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br w:type="page"/>
              <w:t>Приложение № 3</w:t>
            </w:r>
          </w:p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177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 Порядку разработки, реализации и оценки эффективности муниципальных программ</w:t>
            </w:r>
          </w:p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177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Белокалитвинского района</w:t>
            </w:r>
          </w:p>
        </w:tc>
      </w:tr>
    </w:tbl>
    <w:p w:rsidR="0079177F" w:rsidRPr="0079177F" w:rsidRDefault="0079177F" w:rsidP="0079177F">
      <w:pPr>
        <w:widowControl w:val="0"/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9177F" w:rsidRPr="0079177F" w:rsidRDefault="0079177F" w:rsidP="0079177F">
      <w:pPr>
        <w:widowControl w:val="0"/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9177F">
        <w:rPr>
          <w:rFonts w:ascii="Times New Roman" w:eastAsia="Times New Roman" w:hAnsi="Times New Roman" w:cs="Times New Roman"/>
          <w:color w:val="auto"/>
          <w:sz w:val="28"/>
          <w:szCs w:val="28"/>
        </w:rPr>
        <w:t>Финансово-экономическое обоснование</w:t>
      </w:r>
    </w:p>
    <w:p w:rsidR="0079177F" w:rsidRPr="0079177F" w:rsidRDefault="0079177F" w:rsidP="0079177F">
      <w:pPr>
        <w:widowControl w:val="0"/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9177F">
        <w:rPr>
          <w:rFonts w:ascii="Times New Roman" w:eastAsia="Times New Roman" w:hAnsi="Times New Roman" w:cs="Times New Roman"/>
          <w:color w:val="auto"/>
          <w:sz w:val="28"/>
          <w:szCs w:val="28"/>
        </w:rPr>
        <w:t>к проекту муниципальной программы</w:t>
      </w:r>
    </w:p>
    <w:p w:rsidR="0079177F" w:rsidRPr="0079177F" w:rsidRDefault="0079177F" w:rsidP="0079177F">
      <w:pPr>
        <w:widowControl w:val="0"/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9177F">
        <w:rPr>
          <w:rFonts w:ascii="Times New Roman" w:eastAsia="Times New Roman" w:hAnsi="Times New Roman" w:cs="Times New Roman"/>
          <w:color w:val="auto"/>
          <w:sz w:val="28"/>
          <w:szCs w:val="28"/>
        </w:rPr>
        <w:t>(проекту внесения изменений в муниципальную программу)</w:t>
      </w:r>
    </w:p>
    <w:p w:rsidR="0079177F" w:rsidRPr="0079177F" w:rsidRDefault="0079177F" w:rsidP="0079177F">
      <w:pPr>
        <w:widowControl w:val="0"/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8728"/>
      </w:tblGrid>
      <w:tr w:rsidR="0079177F" w:rsidRPr="0079177F" w:rsidTr="0079177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177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  <w:r w:rsidR="0014211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177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Наименование проекта:</w:t>
            </w:r>
          </w:p>
        </w:tc>
      </w:tr>
      <w:tr w:rsidR="0079177F" w:rsidRPr="0079177F" w:rsidTr="0079177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9177F" w:rsidRPr="0079177F" w:rsidTr="0079177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177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  <w:r w:rsidR="0014211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177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Обоснование необходимости разработки проекта:</w:t>
            </w:r>
          </w:p>
        </w:tc>
      </w:tr>
      <w:tr w:rsidR="0079177F" w:rsidRPr="0079177F" w:rsidTr="0079177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177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2.1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9177F" w:rsidRPr="0079177F" w:rsidTr="0079177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177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2.2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9177F" w:rsidRPr="0079177F" w:rsidTr="0079177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177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  <w:r w:rsidR="0014211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177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Ожидаемые результаты реализации проекта:</w:t>
            </w:r>
          </w:p>
        </w:tc>
      </w:tr>
      <w:tr w:rsidR="0079177F" w:rsidRPr="0079177F" w:rsidTr="0079177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177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3.1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9177F" w:rsidRPr="0079177F" w:rsidTr="0079177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177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3.2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9177F" w:rsidRPr="0079177F" w:rsidTr="0079177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177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  <w:r w:rsidR="0014211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177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Сведения об изменении показателей программы:</w:t>
            </w:r>
          </w:p>
        </w:tc>
      </w:tr>
      <w:tr w:rsidR="0079177F" w:rsidRPr="0079177F" w:rsidTr="0079177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177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4.1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9177F" w:rsidRPr="0079177F" w:rsidTr="0079177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177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4.2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9177F" w:rsidRPr="0079177F" w:rsidTr="0079177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177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  <w:r w:rsidR="0014211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177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Сведения об изменении ресурсного обеспечении программы:</w:t>
            </w:r>
          </w:p>
        </w:tc>
      </w:tr>
      <w:tr w:rsidR="0079177F" w:rsidRPr="0079177F" w:rsidTr="0079177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177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5.1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9177F" w:rsidRPr="0079177F" w:rsidTr="0079177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177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5.2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79177F" w:rsidRPr="0079177F" w:rsidRDefault="0079177F" w:rsidP="0079177F">
      <w:pPr>
        <w:widowControl w:val="0"/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9177F" w:rsidRPr="0079177F" w:rsidRDefault="0079177F" w:rsidP="0079177F">
      <w:pPr>
        <w:widowControl w:val="0"/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46"/>
      </w:tblGrid>
      <w:tr w:rsidR="0079177F" w:rsidRPr="0079177F" w:rsidTr="00142119">
        <w:trPr>
          <w:trHeight w:val="427"/>
        </w:trPr>
        <w:tc>
          <w:tcPr>
            <w:tcW w:w="3746" w:type="dxa"/>
            <w:hideMark/>
          </w:tcPr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177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Ответственный исполнитель</w:t>
            </w:r>
          </w:p>
        </w:tc>
      </w:tr>
    </w:tbl>
    <w:p w:rsidR="000A1E42" w:rsidRDefault="00142119" w:rsidP="00803975">
      <w:pPr>
        <w:widowControl w:val="0"/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</w:t>
      </w:r>
    </w:p>
    <w:p w:rsidR="000A1E42" w:rsidRDefault="000A1E42" w:rsidP="00803975">
      <w:pPr>
        <w:widowControl w:val="0"/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2347" w:type="pct"/>
        <w:jc w:val="right"/>
        <w:tblLook w:val="01E0" w:firstRow="1" w:lastRow="1" w:firstColumn="1" w:lastColumn="1" w:noHBand="0" w:noVBand="0"/>
      </w:tblPr>
      <w:tblGrid>
        <w:gridCol w:w="4577"/>
      </w:tblGrid>
      <w:tr w:rsidR="0079177F" w:rsidRPr="0079177F" w:rsidTr="0079177F">
        <w:trPr>
          <w:jc w:val="right"/>
        </w:trPr>
        <w:tc>
          <w:tcPr>
            <w:tcW w:w="5000" w:type="pct"/>
            <w:hideMark/>
          </w:tcPr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bookmarkStart w:id="3" w:name="_GoBack"/>
            <w:bookmarkEnd w:id="3"/>
            <w:r w:rsidRPr="0079177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br w:type="page"/>
              <w:t>Приложение № 4</w:t>
            </w:r>
          </w:p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177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 Порядку разработки, реализации и оценки эффективности муниципальных программ</w:t>
            </w:r>
          </w:p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177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Белокалитвинского района</w:t>
            </w:r>
          </w:p>
        </w:tc>
      </w:tr>
    </w:tbl>
    <w:p w:rsidR="0079177F" w:rsidRPr="0079177F" w:rsidRDefault="0079177F" w:rsidP="0079177F">
      <w:pPr>
        <w:widowControl w:val="0"/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9177F" w:rsidRPr="0079177F" w:rsidRDefault="0079177F" w:rsidP="0079177F">
      <w:pPr>
        <w:widowControl w:val="0"/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9177F" w:rsidRPr="0079177F" w:rsidRDefault="0079177F" w:rsidP="0079177F">
      <w:pPr>
        <w:widowControl w:val="0"/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9177F">
        <w:rPr>
          <w:rFonts w:ascii="Times New Roman" w:eastAsia="Times New Roman" w:hAnsi="Times New Roman" w:cs="Times New Roman"/>
          <w:color w:val="auto"/>
          <w:sz w:val="28"/>
          <w:szCs w:val="28"/>
        </w:rPr>
        <w:t>Заключение</w:t>
      </w:r>
    </w:p>
    <w:p w:rsidR="0079177F" w:rsidRPr="0079177F" w:rsidRDefault="0079177F" w:rsidP="0079177F">
      <w:pPr>
        <w:widowControl w:val="0"/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9177F">
        <w:rPr>
          <w:rFonts w:ascii="Times New Roman" w:eastAsia="Times New Roman" w:hAnsi="Times New Roman" w:cs="Times New Roman"/>
          <w:color w:val="auto"/>
          <w:sz w:val="28"/>
          <w:szCs w:val="28"/>
        </w:rPr>
        <w:t>по результатам рассмотрения проекта муниципальной программы</w:t>
      </w:r>
    </w:p>
    <w:p w:rsidR="0079177F" w:rsidRPr="0079177F" w:rsidRDefault="0079177F" w:rsidP="0079177F">
      <w:pPr>
        <w:widowControl w:val="0"/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9177F">
        <w:rPr>
          <w:rFonts w:ascii="Times New Roman" w:eastAsia="Times New Roman" w:hAnsi="Times New Roman" w:cs="Times New Roman"/>
          <w:color w:val="auto"/>
          <w:sz w:val="28"/>
          <w:szCs w:val="28"/>
        </w:rPr>
        <w:t>(проекта внесения изменений в муниципальную программу)</w:t>
      </w:r>
    </w:p>
    <w:p w:rsidR="0079177F" w:rsidRPr="0079177F" w:rsidRDefault="0079177F" w:rsidP="0079177F">
      <w:pPr>
        <w:widowControl w:val="0"/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8728"/>
      </w:tblGrid>
      <w:tr w:rsidR="0079177F" w:rsidRPr="0079177F" w:rsidTr="0079177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177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  <w:r w:rsidR="0014211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177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Наименование проекта:</w:t>
            </w:r>
          </w:p>
        </w:tc>
      </w:tr>
      <w:tr w:rsidR="0079177F" w:rsidRPr="0079177F" w:rsidTr="0079177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9177F" w:rsidRPr="0079177F" w:rsidTr="0079177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177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  <w:r w:rsidR="0014211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177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Цели рассмотрения проекта:</w:t>
            </w:r>
          </w:p>
        </w:tc>
      </w:tr>
      <w:tr w:rsidR="0079177F" w:rsidRPr="0079177F" w:rsidTr="0079177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177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2.1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9177F" w:rsidRPr="0079177F" w:rsidTr="0079177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177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2.2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9177F" w:rsidRPr="0079177F" w:rsidTr="0079177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177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  <w:r w:rsidR="0014211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177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ходе рассмотрения проекта установлено:</w:t>
            </w:r>
          </w:p>
        </w:tc>
      </w:tr>
      <w:tr w:rsidR="0079177F" w:rsidRPr="0079177F" w:rsidTr="0079177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177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3.1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9177F" w:rsidRPr="0079177F" w:rsidTr="0079177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177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3.2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9177F" w:rsidRPr="0079177F" w:rsidTr="0079177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177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  <w:r w:rsidR="0014211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177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Выводы:</w:t>
            </w:r>
          </w:p>
        </w:tc>
      </w:tr>
      <w:tr w:rsidR="0079177F" w:rsidRPr="0079177F" w:rsidTr="0079177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177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4.1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9177F" w:rsidRPr="0079177F" w:rsidTr="0079177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177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4.2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9177F" w:rsidRPr="0079177F" w:rsidTr="0079177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177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  <w:r w:rsidR="0014211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177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Предложения:</w:t>
            </w:r>
          </w:p>
        </w:tc>
      </w:tr>
      <w:tr w:rsidR="0079177F" w:rsidRPr="0079177F" w:rsidTr="0079177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177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5.1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9177F" w:rsidRPr="0079177F" w:rsidTr="0079177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177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5.2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79177F" w:rsidRPr="0079177F" w:rsidRDefault="0079177F" w:rsidP="0079177F">
      <w:pPr>
        <w:widowControl w:val="0"/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63"/>
      </w:tblGrid>
      <w:tr w:rsidR="0079177F" w:rsidRPr="0079177F" w:rsidTr="0079177F">
        <w:tc>
          <w:tcPr>
            <w:tcW w:w="6663" w:type="dxa"/>
            <w:hideMark/>
          </w:tcPr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177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Руководитель отраслевого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(функционального) </w:t>
            </w:r>
            <w:r w:rsidRPr="0079177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органа</w:t>
            </w:r>
          </w:p>
          <w:p w:rsidR="0079177F" w:rsidRPr="0079177F" w:rsidRDefault="0079177F" w:rsidP="0079177F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177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(структурного подразделения)</w:t>
            </w:r>
          </w:p>
        </w:tc>
      </w:tr>
    </w:tbl>
    <w:p w:rsidR="0079177F" w:rsidRDefault="0079177F" w:rsidP="00803975">
      <w:pPr>
        <w:widowControl w:val="0"/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9177F" w:rsidRDefault="0079177F" w:rsidP="00803975">
      <w:pPr>
        <w:widowControl w:val="0"/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C1018" w:rsidRDefault="006C1018" w:rsidP="00803975">
      <w:pPr>
        <w:widowControl w:val="0"/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C1018" w:rsidRDefault="006C1018" w:rsidP="00803975">
      <w:pPr>
        <w:widowControl w:val="0"/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C1018" w:rsidRDefault="006C1018" w:rsidP="00803975">
      <w:pPr>
        <w:widowControl w:val="0"/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1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2634B" w:rsidRDefault="0082634B" w:rsidP="0082634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Управляющий делами                                                                          Л.Г. Василенко</w:t>
      </w:r>
    </w:p>
    <w:p w:rsidR="0082634B" w:rsidRDefault="0082634B" w:rsidP="0082634B">
      <w:pPr>
        <w:spacing w:after="0"/>
        <w:rPr>
          <w:rFonts w:ascii="Times New Roman" w:hAnsi="Times New Roman" w:cs="Times New Roman"/>
          <w:sz w:val="28"/>
        </w:rPr>
      </w:pPr>
    </w:p>
    <w:p w:rsidR="0082634B" w:rsidRDefault="0082634B" w:rsidP="0082634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Проект вносит:</w:t>
      </w:r>
    </w:p>
    <w:p w:rsidR="0082634B" w:rsidRDefault="0082634B" w:rsidP="00A142A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Начальник отдела экономики, малого бизнеса,</w:t>
      </w:r>
    </w:p>
    <w:p w:rsidR="0082634B" w:rsidRDefault="0082634B" w:rsidP="00A142A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инвестиций и местного самоуправления                                       </w:t>
      </w:r>
      <w:r w:rsidR="00A142AB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О.В. </w:t>
      </w:r>
      <w:r w:rsidR="00A142AB">
        <w:rPr>
          <w:rFonts w:ascii="Times New Roman" w:hAnsi="Times New Roman" w:cs="Times New Roman"/>
          <w:sz w:val="28"/>
        </w:rPr>
        <w:t>Волкова</w:t>
      </w:r>
    </w:p>
    <w:p w:rsidR="00803975" w:rsidRPr="00803975" w:rsidRDefault="00803975" w:rsidP="00803975">
      <w:pPr>
        <w:suppressAutoHyphens w:val="0"/>
        <w:spacing w:after="0" w:line="216" w:lineRule="auto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sectPr w:rsidR="00803975" w:rsidRPr="00803975" w:rsidSect="0079177F">
      <w:headerReference w:type="default" r:id="rId9"/>
      <w:footerReference w:type="default" r:id="rId10"/>
      <w:pgSz w:w="11906" w:h="16838"/>
      <w:pgMar w:top="777" w:right="851" w:bottom="1134" w:left="1304" w:header="720" w:footer="72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921" w:rsidRDefault="00835921">
      <w:pPr>
        <w:spacing w:after="0" w:line="240" w:lineRule="auto"/>
      </w:pPr>
      <w:r>
        <w:separator/>
      </w:r>
    </w:p>
  </w:endnote>
  <w:endnote w:type="continuationSeparator" w:id="0">
    <w:p w:rsidR="00835921" w:rsidRDefault="00835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4EC" w:rsidRDefault="007514EC">
    <w:pPr>
      <w:pStyle w:val="ac"/>
      <w:jc w:val="right"/>
      <w:rPr>
        <w:rFonts w:ascii="Times New Roman" w:hAnsi="Times New Roman" w:cs="Times New Roman"/>
        <w:sz w:val="20"/>
        <w:szCs w:val="20"/>
      </w:rPr>
    </w:pPr>
  </w:p>
  <w:p w:rsidR="007514EC" w:rsidRDefault="007514E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921" w:rsidRDefault="00835921">
      <w:pPr>
        <w:spacing w:after="0" w:line="240" w:lineRule="auto"/>
      </w:pPr>
      <w:r>
        <w:separator/>
      </w:r>
    </w:p>
  </w:footnote>
  <w:footnote w:type="continuationSeparator" w:id="0">
    <w:p w:rsidR="00835921" w:rsidRDefault="00835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4EC" w:rsidRDefault="007514EC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D3542"/>
    <w:multiLevelType w:val="hybridMultilevel"/>
    <w:tmpl w:val="DE469DBC"/>
    <w:lvl w:ilvl="0" w:tplc="4F54A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1A"/>
    <w:rsid w:val="00000906"/>
    <w:rsid w:val="000243C7"/>
    <w:rsid w:val="0004348E"/>
    <w:rsid w:val="000436FC"/>
    <w:rsid w:val="00045B82"/>
    <w:rsid w:val="00052817"/>
    <w:rsid w:val="00080EC8"/>
    <w:rsid w:val="00097560"/>
    <w:rsid w:val="000A1E42"/>
    <w:rsid w:val="000A7917"/>
    <w:rsid w:val="000B08FD"/>
    <w:rsid w:val="000C01A1"/>
    <w:rsid w:val="000C559E"/>
    <w:rsid w:val="000C7E20"/>
    <w:rsid w:val="000D12F3"/>
    <w:rsid w:val="000D2846"/>
    <w:rsid w:val="000E0BA5"/>
    <w:rsid w:val="000E5C3E"/>
    <w:rsid w:val="000F42A4"/>
    <w:rsid w:val="000F4EB2"/>
    <w:rsid w:val="001069AE"/>
    <w:rsid w:val="00111BA3"/>
    <w:rsid w:val="00121413"/>
    <w:rsid w:val="0012562E"/>
    <w:rsid w:val="001277A4"/>
    <w:rsid w:val="00142119"/>
    <w:rsid w:val="00147823"/>
    <w:rsid w:val="001841C1"/>
    <w:rsid w:val="00197803"/>
    <w:rsid w:val="00197A51"/>
    <w:rsid w:val="001A781A"/>
    <w:rsid w:val="001B361D"/>
    <w:rsid w:val="001D03BF"/>
    <w:rsid w:val="001D2D5E"/>
    <w:rsid w:val="001D2DD8"/>
    <w:rsid w:val="001E0158"/>
    <w:rsid w:val="001E3F35"/>
    <w:rsid w:val="00211A3D"/>
    <w:rsid w:val="00214702"/>
    <w:rsid w:val="00234E09"/>
    <w:rsid w:val="002378E3"/>
    <w:rsid w:val="00247FC4"/>
    <w:rsid w:val="00265E47"/>
    <w:rsid w:val="00276A0B"/>
    <w:rsid w:val="00280F76"/>
    <w:rsid w:val="002A3AF7"/>
    <w:rsid w:val="002E4E4A"/>
    <w:rsid w:val="00315936"/>
    <w:rsid w:val="003321DE"/>
    <w:rsid w:val="00332952"/>
    <w:rsid w:val="00340242"/>
    <w:rsid w:val="0034095F"/>
    <w:rsid w:val="00355106"/>
    <w:rsid w:val="00363391"/>
    <w:rsid w:val="00372B4E"/>
    <w:rsid w:val="00392A8B"/>
    <w:rsid w:val="003E0174"/>
    <w:rsid w:val="003E0346"/>
    <w:rsid w:val="003E0C65"/>
    <w:rsid w:val="003F7681"/>
    <w:rsid w:val="00400F85"/>
    <w:rsid w:val="00416ADD"/>
    <w:rsid w:val="00427429"/>
    <w:rsid w:val="00431D2D"/>
    <w:rsid w:val="00432A6A"/>
    <w:rsid w:val="0043512A"/>
    <w:rsid w:val="0043576C"/>
    <w:rsid w:val="0045392C"/>
    <w:rsid w:val="004652FE"/>
    <w:rsid w:val="0047558B"/>
    <w:rsid w:val="004850A9"/>
    <w:rsid w:val="00497A4C"/>
    <w:rsid w:val="004A7BA7"/>
    <w:rsid w:val="004D12B1"/>
    <w:rsid w:val="004E7658"/>
    <w:rsid w:val="004F33FE"/>
    <w:rsid w:val="004F5C10"/>
    <w:rsid w:val="00511637"/>
    <w:rsid w:val="005255AB"/>
    <w:rsid w:val="00543B1E"/>
    <w:rsid w:val="00550384"/>
    <w:rsid w:val="005A4318"/>
    <w:rsid w:val="005B6964"/>
    <w:rsid w:val="005C4E1C"/>
    <w:rsid w:val="005D03FE"/>
    <w:rsid w:val="005E3342"/>
    <w:rsid w:val="005E3D7D"/>
    <w:rsid w:val="006254D2"/>
    <w:rsid w:val="00645BD1"/>
    <w:rsid w:val="006468CC"/>
    <w:rsid w:val="0065795B"/>
    <w:rsid w:val="00675212"/>
    <w:rsid w:val="00686929"/>
    <w:rsid w:val="006976B1"/>
    <w:rsid w:val="006B2A09"/>
    <w:rsid w:val="006B7DDA"/>
    <w:rsid w:val="006C1018"/>
    <w:rsid w:val="006D4CCB"/>
    <w:rsid w:val="006D63FE"/>
    <w:rsid w:val="006E6A73"/>
    <w:rsid w:val="006F4E71"/>
    <w:rsid w:val="00703488"/>
    <w:rsid w:val="00704B2D"/>
    <w:rsid w:val="00707AED"/>
    <w:rsid w:val="00711F0A"/>
    <w:rsid w:val="00716107"/>
    <w:rsid w:val="007274B2"/>
    <w:rsid w:val="007514EC"/>
    <w:rsid w:val="007648BA"/>
    <w:rsid w:val="00771F85"/>
    <w:rsid w:val="007750FF"/>
    <w:rsid w:val="00781778"/>
    <w:rsid w:val="0079177F"/>
    <w:rsid w:val="007A42CA"/>
    <w:rsid w:val="007B4672"/>
    <w:rsid w:val="007B67E5"/>
    <w:rsid w:val="007D4835"/>
    <w:rsid w:val="00802AAF"/>
    <w:rsid w:val="008032AD"/>
    <w:rsid w:val="00803975"/>
    <w:rsid w:val="0082607A"/>
    <w:rsid w:val="0082634B"/>
    <w:rsid w:val="00835921"/>
    <w:rsid w:val="00855A8B"/>
    <w:rsid w:val="00856302"/>
    <w:rsid w:val="00874A2B"/>
    <w:rsid w:val="00893DFB"/>
    <w:rsid w:val="008A3710"/>
    <w:rsid w:val="008B0493"/>
    <w:rsid w:val="008B5C87"/>
    <w:rsid w:val="00900A38"/>
    <w:rsid w:val="00912B16"/>
    <w:rsid w:val="00943C3E"/>
    <w:rsid w:val="00947C9E"/>
    <w:rsid w:val="0096450F"/>
    <w:rsid w:val="00996918"/>
    <w:rsid w:val="009A0DFC"/>
    <w:rsid w:val="009A3B87"/>
    <w:rsid w:val="009B197A"/>
    <w:rsid w:val="009C1085"/>
    <w:rsid w:val="009E6A62"/>
    <w:rsid w:val="009F0CAA"/>
    <w:rsid w:val="00A0118E"/>
    <w:rsid w:val="00A142AB"/>
    <w:rsid w:val="00A5655C"/>
    <w:rsid w:val="00A75399"/>
    <w:rsid w:val="00A76A35"/>
    <w:rsid w:val="00A77E8B"/>
    <w:rsid w:val="00AA1708"/>
    <w:rsid w:val="00AB791D"/>
    <w:rsid w:val="00AC70E5"/>
    <w:rsid w:val="00AD5DCA"/>
    <w:rsid w:val="00AE37DE"/>
    <w:rsid w:val="00AF7AFD"/>
    <w:rsid w:val="00B10E2A"/>
    <w:rsid w:val="00B167C9"/>
    <w:rsid w:val="00B55315"/>
    <w:rsid w:val="00B6658E"/>
    <w:rsid w:val="00B701AF"/>
    <w:rsid w:val="00B72503"/>
    <w:rsid w:val="00B776B3"/>
    <w:rsid w:val="00B91A3C"/>
    <w:rsid w:val="00B9266C"/>
    <w:rsid w:val="00BA42F3"/>
    <w:rsid w:val="00BA686C"/>
    <w:rsid w:val="00BB7677"/>
    <w:rsid w:val="00BC3C7E"/>
    <w:rsid w:val="00BE2EE6"/>
    <w:rsid w:val="00C01CE9"/>
    <w:rsid w:val="00C04BD5"/>
    <w:rsid w:val="00C27544"/>
    <w:rsid w:val="00C30419"/>
    <w:rsid w:val="00C44A2C"/>
    <w:rsid w:val="00C4515F"/>
    <w:rsid w:val="00C758C6"/>
    <w:rsid w:val="00C773B1"/>
    <w:rsid w:val="00C81DEC"/>
    <w:rsid w:val="00C827E2"/>
    <w:rsid w:val="00CE17DC"/>
    <w:rsid w:val="00CE6D00"/>
    <w:rsid w:val="00CE7561"/>
    <w:rsid w:val="00D13C73"/>
    <w:rsid w:val="00D175AA"/>
    <w:rsid w:val="00D36BD0"/>
    <w:rsid w:val="00D409B9"/>
    <w:rsid w:val="00D464E3"/>
    <w:rsid w:val="00D46A10"/>
    <w:rsid w:val="00D90CB1"/>
    <w:rsid w:val="00DB300D"/>
    <w:rsid w:val="00DC6D89"/>
    <w:rsid w:val="00DD353C"/>
    <w:rsid w:val="00DD4D48"/>
    <w:rsid w:val="00DE4043"/>
    <w:rsid w:val="00E03301"/>
    <w:rsid w:val="00E23732"/>
    <w:rsid w:val="00E3224A"/>
    <w:rsid w:val="00E37FEA"/>
    <w:rsid w:val="00E422EE"/>
    <w:rsid w:val="00E44709"/>
    <w:rsid w:val="00E60277"/>
    <w:rsid w:val="00E70107"/>
    <w:rsid w:val="00E87DD0"/>
    <w:rsid w:val="00E94AEA"/>
    <w:rsid w:val="00EB23AC"/>
    <w:rsid w:val="00EC3094"/>
    <w:rsid w:val="00F01A0B"/>
    <w:rsid w:val="00F02E0F"/>
    <w:rsid w:val="00F07424"/>
    <w:rsid w:val="00F114BC"/>
    <w:rsid w:val="00F251A0"/>
    <w:rsid w:val="00F4776D"/>
    <w:rsid w:val="00F60322"/>
    <w:rsid w:val="00F62CBB"/>
    <w:rsid w:val="00FC0336"/>
    <w:rsid w:val="00FD3078"/>
    <w:rsid w:val="00FE621A"/>
    <w:rsid w:val="00FF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B8168F-7CF3-49F9-A505-7538EDD6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/>
    </w:pPr>
    <w:rPr>
      <w:color w:val="00000A"/>
      <w:sz w:val="22"/>
    </w:rPr>
  </w:style>
  <w:style w:type="paragraph" w:styleId="1">
    <w:name w:val="heading 1"/>
    <w:basedOn w:val="a"/>
    <w:link w:val="10"/>
    <w:qFormat/>
    <w:rsid w:val="0059054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4"/>
      <w:szCs w:val="20"/>
    </w:rPr>
  </w:style>
  <w:style w:type="paragraph" w:styleId="2">
    <w:name w:val="heading 2"/>
    <w:basedOn w:val="a"/>
    <w:link w:val="20"/>
    <w:qFormat/>
    <w:rsid w:val="0059054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5">
    <w:name w:val="heading 5"/>
    <w:basedOn w:val="a"/>
    <w:link w:val="50"/>
    <w:qFormat/>
    <w:rsid w:val="0059054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9D27B9"/>
    <w:rPr>
      <w:rFonts w:ascii="Arial" w:eastAsia="Times New Roman" w:hAnsi="Arial" w:cs="Arial"/>
      <w:sz w:val="24"/>
      <w:szCs w:val="24"/>
    </w:rPr>
  </w:style>
  <w:style w:type="character" w:customStyle="1" w:styleId="a4">
    <w:name w:val="Нижний колонтитул Знак"/>
    <w:basedOn w:val="a0"/>
    <w:uiPriority w:val="99"/>
    <w:qFormat/>
    <w:rsid w:val="009D27B9"/>
    <w:rPr>
      <w:rFonts w:ascii="Arial" w:eastAsia="Times New Roman" w:hAnsi="Arial" w:cs="Arial"/>
      <w:sz w:val="24"/>
      <w:szCs w:val="24"/>
    </w:rPr>
  </w:style>
  <w:style w:type="character" w:customStyle="1" w:styleId="a5">
    <w:name w:val="Текст выноски Знак"/>
    <w:basedOn w:val="a0"/>
    <w:uiPriority w:val="99"/>
    <w:semiHidden/>
    <w:qFormat/>
    <w:rsid w:val="00355C0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590548"/>
    <w:rPr>
      <w:rFonts w:ascii="Times New Roman" w:eastAsia="Times New Roman" w:hAnsi="Times New Roman" w:cs="Times New Roman"/>
      <w:sz w:val="44"/>
      <w:szCs w:val="20"/>
    </w:rPr>
  </w:style>
  <w:style w:type="character" w:customStyle="1" w:styleId="20">
    <w:name w:val="Заголовок 2 Знак"/>
    <w:basedOn w:val="a0"/>
    <w:link w:val="2"/>
    <w:qFormat/>
    <w:rsid w:val="0059054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qFormat/>
    <w:rsid w:val="0059054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  <w:strike w:val="0"/>
      <w:dstrike w:val="0"/>
    </w:rPr>
  </w:style>
  <w:style w:type="character" w:customStyle="1" w:styleId="ListLabel3">
    <w:name w:val="ListLabel 3"/>
    <w:qFormat/>
    <w:rPr>
      <w:rFonts w:cs="Times New Roman"/>
      <w:b w:val="0"/>
      <w:i w:val="0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ascii="Times New Roman" w:hAnsi="Times New Roman" w:cs="FreeSans"/>
    </w:rPr>
  </w:style>
  <w:style w:type="paragraph" w:styleId="a9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b">
    <w:name w:val="header"/>
    <w:basedOn w:val="a"/>
    <w:unhideWhenUsed/>
    <w:rsid w:val="009D27B9"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uiPriority w:val="99"/>
    <w:unhideWhenUsed/>
    <w:rsid w:val="009D27B9"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ad">
    <w:name w:val="List Paragraph"/>
    <w:basedOn w:val="a"/>
    <w:uiPriority w:val="34"/>
    <w:qFormat/>
    <w:rsid w:val="00B31BA1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355C0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590548"/>
    <w:pPr>
      <w:widowControl w:val="0"/>
      <w:suppressAutoHyphens/>
      <w:spacing w:line="240" w:lineRule="auto"/>
      <w:ind w:firstLine="720"/>
    </w:pPr>
    <w:rPr>
      <w:rFonts w:ascii="Arial" w:eastAsia="Times New Roman" w:hAnsi="Arial" w:cs="Arial"/>
      <w:color w:val="00000A"/>
      <w:szCs w:val="20"/>
    </w:rPr>
  </w:style>
  <w:style w:type="paragraph" w:customStyle="1" w:styleId="ConsPlusCell">
    <w:name w:val="ConsPlusCell"/>
    <w:qFormat/>
    <w:rsid w:val="00590548"/>
    <w:pPr>
      <w:widowControl w:val="0"/>
      <w:suppressAutoHyphens/>
      <w:spacing w:line="240" w:lineRule="auto"/>
    </w:pPr>
    <w:rPr>
      <w:rFonts w:ascii="Arial" w:eastAsia="Times New Roman" w:hAnsi="Arial" w:cs="Arial"/>
      <w:color w:val="00000A"/>
      <w:szCs w:val="20"/>
    </w:rPr>
  </w:style>
  <w:style w:type="paragraph" w:customStyle="1" w:styleId="11">
    <w:name w:val="Знак1"/>
    <w:basedOn w:val="a"/>
    <w:qFormat/>
    <w:rsid w:val="007C7666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table" w:styleId="af">
    <w:name w:val="Table Grid"/>
    <w:basedOn w:val="a1"/>
    <w:uiPriority w:val="59"/>
    <w:rsid w:val="00D8799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09D39-EB1A-4C91-9D2F-CF6E8BA0D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1261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Марина Кишкина</cp:lastModifiedBy>
  <cp:revision>15</cp:revision>
  <cp:lastPrinted>2019-09-13T11:05:00Z</cp:lastPrinted>
  <dcterms:created xsi:type="dcterms:W3CDTF">2019-09-10T13:46:00Z</dcterms:created>
  <dcterms:modified xsi:type="dcterms:W3CDTF">2019-09-13T11:06:00Z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Acer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