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6A" w:rsidRDefault="0042626A" w:rsidP="002068D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52B015" wp14:editId="567A04BC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8D3" w:rsidRPr="0042626A" w:rsidRDefault="0085302F" w:rsidP="002068D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626A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8D3" w:rsidRPr="0042626A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 средств регионально материнского капитала при рождении третьего ребенка или последующих детей.</w:t>
      </w:r>
    </w:p>
    <w:p w:rsidR="002068D3" w:rsidRPr="002068D3" w:rsidRDefault="0085302F" w:rsidP="002068D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626A">
        <w:rPr>
          <w:rFonts w:ascii="Times New Roman" w:hAnsi="Times New Roman" w:cs="Times New Roman"/>
          <w:b/>
          <w:sz w:val="28"/>
          <w:szCs w:val="28"/>
        </w:rPr>
        <w:t>Ответ</w:t>
      </w:r>
      <w:r w:rsidRPr="004758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8D3" w:rsidRPr="002068D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постановлению Правительства Ростовской области от 11.07.2014 № 499 «О порядке использования гражданами средств регионального материнского капитала», гражданин, получивший сертификат на региональный материнский капитал в 2012 году вправе обратиться в УСЗН Белокалитвинского района с 01.01.2015 (при достижении ребенка 3-х летнего возраста) по месту проживания или пребывания с письменным заявлением об использовании средств регионального материнского капитала по следующим направлениям:</w:t>
      </w:r>
    </w:p>
    <w:p w:rsidR="002068D3" w:rsidRPr="002068D3" w:rsidRDefault="002068D3" w:rsidP="002068D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68D3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улучшение жилищных условий;</w:t>
      </w:r>
    </w:p>
    <w:p w:rsidR="002068D3" w:rsidRPr="002068D3" w:rsidRDefault="0042626A" w:rsidP="002068D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получение образования ребенка</w:t>
      </w:r>
      <w:r w:rsidR="002068D3" w:rsidRPr="002068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(детей);</w:t>
      </w:r>
    </w:p>
    <w:p w:rsidR="002068D3" w:rsidRPr="002068D3" w:rsidRDefault="002068D3" w:rsidP="002068D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68D3">
        <w:rPr>
          <w:rFonts w:ascii="Times New Roman" w:eastAsia="Times New Roman" w:hAnsi="Times New Roman" w:cs="Times New Roman"/>
          <w:sz w:val="28"/>
          <w:szCs w:val="28"/>
          <w:lang w:eastAsia="ar-SA"/>
        </w:rPr>
        <w:t>- лечение ребенка (детей);</w:t>
      </w:r>
    </w:p>
    <w:p w:rsidR="002068D3" w:rsidRPr="002068D3" w:rsidRDefault="002068D3" w:rsidP="002068D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68D3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приобретение автотранспортного средст</w:t>
      </w:r>
      <w:r w:rsidR="0042626A">
        <w:rPr>
          <w:rFonts w:ascii="Times New Roman" w:eastAsia="Times New Roman" w:hAnsi="Times New Roman" w:cs="Times New Roman"/>
          <w:sz w:val="28"/>
          <w:szCs w:val="28"/>
          <w:lang w:eastAsia="ar-SA"/>
        </w:rPr>
        <w:t>ва;</w:t>
      </w:r>
      <w:bookmarkStart w:id="0" w:name="_GoBack"/>
      <w:bookmarkEnd w:id="0"/>
    </w:p>
    <w:p w:rsidR="002068D3" w:rsidRPr="002068D3" w:rsidRDefault="002068D3" w:rsidP="002068D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68D3">
        <w:rPr>
          <w:rFonts w:ascii="Times New Roman" w:eastAsia="Times New Roman" w:hAnsi="Times New Roman" w:cs="Times New Roman"/>
          <w:sz w:val="28"/>
          <w:szCs w:val="28"/>
          <w:lang w:eastAsia="ar-SA"/>
        </w:rPr>
        <w:t>- газификация домовладения (квартиры);</w:t>
      </w:r>
    </w:p>
    <w:p w:rsidR="002068D3" w:rsidRPr="002068D3" w:rsidRDefault="002068D3" w:rsidP="0047583B">
      <w:pPr>
        <w:suppressAutoHyphens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68D3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подключение (технологическое присоединение) домовладения (квартиры) к централизованной системе холодного водоснабжения и (или) водоотведения;</w:t>
      </w:r>
    </w:p>
    <w:p w:rsidR="002068D3" w:rsidRPr="002068D3" w:rsidRDefault="002068D3" w:rsidP="002068D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68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устройство бытовых колодцев и скважин для целей водоснабжения на земельном участке, на котором расположено домовладение. </w:t>
      </w:r>
    </w:p>
    <w:p w:rsidR="00B90BC5" w:rsidRDefault="00B90BC5" w:rsidP="002068D3">
      <w:pPr>
        <w:rPr>
          <w:rFonts w:ascii="Times New Roman" w:hAnsi="Times New Roman" w:cs="Times New Roman"/>
          <w:sz w:val="28"/>
          <w:szCs w:val="28"/>
        </w:rPr>
      </w:pPr>
    </w:p>
    <w:p w:rsidR="00B90BC5" w:rsidRPr="0085302F" w:rsidRDefault="00B90BC5" w:rsidP="00B050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0BC5" w:rsidRPr="00853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D5"/>
    <w:rsid w:val="002068D3"/>
    <w:rsid w:val="0042626A"/>
    <w:rsid w:val="0047583B"/>
    <w:rsid w:val="007D0D93"/>
    <w:rsid w:val="0085302F"/>
    <w:rsid w:val="00A87990"/>
    <w:rsid w:val="00B050AE"/>
    <w:rsid w:val="00B90BC5"/>
    <w:rsid w:val="00C7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EEF61-5855-47AE-9CC7-2388D954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user35</cp:lastModifiedBy>
  <cp:revision>4</cp:revision>
  <cp:lastPrinted>2017-04-19T13:48:00Z</cp:lastPrinted>
  <dcterms:created xsi:type="dcterms:W3CDTF">2017-04-19T13:49:00Z</dcterms:created>
  <dcterms:modified xsi:type="dcterms:W3CDTF">2017-04-19T13:51:00Z</dcterms:modified>
</cp:coreProperties>
</file>