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6D1BDE"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605FC3" w:rsidP="00872883">
      <w:pPr>
        <w:spacing w:before="120"/>
        <w:rPr>
          <w:sz w:val="28"/>
        </w:rPr>
      </w:pPr>
      <w:r>
        <w:rPr>
          <w:sz w:val="28"/>
        </w:rPr>
        <w:t>06</w:t>
      </w:r>
      <w:r w:rsidR="006D1BDE">
        <w:rPr>
          <w:sz w:val="28"/>
        </w:rPr>
        <w:t>.06</w:t>
      </w:r>
      <w:r w:rsidR="005134A0">
        <w:rPr>
          <w:sz w:val="28"/>
        </w:rPr>
        <w:t>.</w:t>
      </w:r>
      <w:r w:rsidR="00872883" w:rsidRPr="00C96E82">
        <w:rPr>
          <w:sz w:val="28"/>
        </w:rPr>
        <w:t>20</w:t>
      </w:r>
      <w:r w:rsidR="006D1BDE">
        <w:rPr>
          <w:sz w:val="28"/>
        </w:rPr>
        <w:t>16</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1" w:name="Номер"/>
      <w:bookmarkEnd w:id="1"/>
      <w:r>
        <w:rPr>
          <w:sz w:val="28"/>
        </w:rPr>
        <w:t xml:space="preserve"> 772</w:t>
      </w:r>
      <w:r w:rsidR="00872883" w:rsidRPr="00C96E82">
        <w:rPr>
          <w:sz w:val="28"/>
        </w:rPr>
        <w:t xml:space="preserve">                            г.  Белая Калитва</w:t>
      </w:r>
    </w:p>
    <w:p w:rsidR="00872883" w:rsidRDefault="00872883" w:rsidP="00872883">
      <w:pPr>
        <w:rPr>
          <w:b/>
          <w:sz w:val="28"/>
        </w:rPr>
      </w:pPr>
    </w:p>
    <w:p w:rsidR="006D1BDE" w:rsidRDefault="006D1BDE" w:rsidP="006D1BDE">
      <w:pPr>
        <w:spacing w:line="228" w:lineRule="auto"/>
        <w:ind w:right="5924"/>
        <w:jc w:val="both"/>
        <w:rPr>
          <w:sz w:val="28"/>
          <w:shd w:val="clear" w:color="auto" w:fill="FFFFFF"/>
        </w:rPr>
      </w:pPr>
      <w:bookmarkStart w:id="2" w:name="Наименование"/>
      <w:bookmarkEnd w:id="2"/>
      <w:r>
        <w:rPr>
          <w:sz w:val="28"/>
          <w:shd w:val="clear" w:color="auto" w:fill="FFFFFF"/>
        </w:rPr>
        <w:t xml:space="preserve">О системе оплаты труда работников муниципальных </w:t>
      </w:r>
      <w:r w:rsidR="00535886">
        <w:rPr>
          <w:sz w:val="28"/>
          <w:shd w:val="clear" w:color="auto" w:fill="FFFFFF"/>
        </w:rPr>
        <w:t>бюджетных, автономных</w:t>
      </w:r>
      <w:r>
        <w:rPr>
          <w:sz w:val="28"/>
          <w:shd w:val="clear" w:color="auto" w:fill="FFFFFF"/>
        </w:rPr>
        <w:t xml:space="preserve"> и казенных учреждений </w:t>
      </w:r>
      <w:r>
        <w:rPr>
          <w:sz w:val="28"/>
          <w:szCs w:val="28"/>
          <w:shd w:val="clear" w:color="auto" w:fill="FFFFFF"/>
        </w:rPr>
        <w:t>Белокалитвинского района</w:t>
      </w:r>
    </w:p>
    <w:p w:rsidR="006D1BDE" w:rsidRDefault="006D1BDE" w:rsidP="006D1BDE">
      <w:pPr>
        <w:spacing w:line="228" w:lineRule="auto"/>
        <w:rPr>
          <w:sz w:val="22"/>
          <w:szCs w:val="28"/>
          <w:shd w:val="clear" w:color="auto" w:fill="FFFF00"/>
        </w:rPr>
      </w:pPr>
    </w:p>
    <w:p w:rsidR="006D1BDE" w:rsidRDefault="006D1BDE" w:rsidP="006D1BDE">
      <w:pPr>
        <w:spacing w:line="228" w:lineRule="auto"/>
        <w:rPr>
          <w:sz w:val="22"/>
          <w:szCs w:val="28"/>
          <w:shd w:val="clear" w:color="auto" w:fill="FFFFFF"/>
        </w:rPr>
      </w:pPr>
    </w:p>
    <w:p w:rsidR="006D1BDE" w:rsidRDefault="006D1BDE" w:rsidP="006D1BDE">
      <w:pPr>
        <w:spacing w:line="228" w:lineRule="auto"/>
        <w:ind w:firstLine="709"/>
        <w:jc w:val="both"/>
      </w:pPr>
      <w:r>
        <w:rPr>
          <w:sz w:val="28"/>
          <w:szCs w:val="28"/>
          <w:shd w:val="clear" w:color="auto" w:fill="FFFFFF"/>
        </w:rPr>
        <w:t>В соответствии с Областным законом от 03.10.2008 № 91-ЗС «О системе оплаты труда работников областных государственных учреждений», постановлением Правительства Ростовской области  от 31.12.2015 № 222 «О системе оплаты труда работников государственных бюджетных, автономных и казенных учреждений Ростовской области», в целях совершенствования системы оплаты труда в зависимости от качества оказываемых государственных и</w:t>
      </w:r>
      <w:r>
        <w:rPr>
          <w:color w:val="FF0000"/>
          <w:sz w:val="28"/>
          <w:szCs w:val="28"/>
          <w:shd w:val="clear" w:color="auto" w:fill="FFFFFF"/>
        </w:rPr>
        <w:t xml:space="preserve"> </w:t>
      </w:r>
      <w:r>
        <w:rPr>
          <w:sz w:val="28"/>
          <w:szCs w:val="28"/>
          <w:shd w:val="clear" w:color="auto" w:fill="FFFFFF"/>
        </w:rPr>
        <w:t>муниципальных услуг и эффективности деятельности работников по заданным критериям и показателям,</w:t>
      </w:r>
    </w:p>
    <w:p w:rsidR="006D1BDE" w:rsidRDefault="006D1BDE" w:rsidP="006D1BDE">
      <w:pPr>
        <w:pStyle w:val="a3"/>
        <w:spacing w:line="228" w:lineRule="auto"/>
        <w:ind w:firstLine="737"/>
        <w:jc w:val="center"/>
        <w:rPr>
          <w:szCs w:val="28"/>
          <w:shd w:val="clear" w:color="auto" w:fill="FFFFFF"/>
        </w:rPr>
      </w:pPr>
    </w:p>
    <w:p w:rsidR="006D1BDE" w:rsidRDefault="006D1BDE" w:rsidP="006D1BDE">
      <w:pPr>
        <w:pStyle w:val="a3"/>
        <w:spacing w:line="228" w:lineRule="auto"/>
        <w:jc w:val="center"/>
        <w:rPr>
          <w:szCs w:val="28"/>
          <w:shd w:val="clear" w:color="auto" w:fill="FFFFFF"/>
        </w:rPr>
      </w:pPr>
      <w:r>
        <w:rPr>
          <w:szCs w:val="28"/>
          <w:shd w:val="clear" w:color="auto" w:fill="FFFFFF"/>
        </w:rPr>
        <w:t>ПОСТАНОВЛЯЮ:</w:t>
      </w:r>
    </w:p>
    <w:p w:rsidR="006D1BDE" w:rsidRDefault="006D1BDE" w:rsidP="006D1BDE">
      <w:pPr>
        <w:spacing w:line="228" w:lineRule="auto"/>
        <w:ind w:firstLine="709"/>
        <w:jc w:val="both"/>
      </w:pPr>
      <w:r>
        <w:rPr>
          <w:sz w:val="28"/>
          <w:szCs w:val="28"/>
          <w:shd w:val="clear" w:color="auto" w:fill="FFFFFF"/>
        </w:rPr>
        <w:t xml:space="preserve">1. Утвердить Положение об установлении систем оплаты труда работников муниципальных бюджетных, автономных и казенных учреждений Белокалитвинского района (далее – работники) согласно приложению № 1. </w:t>
      </w:r>
    </w:p>
    <w:p w:rsidR="006D1BDE" w:rsidRDefault="006D1BDE" w:rsidP="006D1BDE">
      <w:pPr>
        <w:spacing w:line="228" w:lineRule="auto"/>
        <w:ind w:firstLine="709"/>
        <w:jc w:val="both"/>
      </w:pPr>
      <w:r>
        <w:rPr>
          <w:sz w:val="28"/>
          <w:szCs w:val="28"/>
          <w:shd w:val="clear" w:color="auto" w:fill="FFFFFF"/>
        </w:rPr>
        <w:t>2. Отделу культуры Администрации Белокалитвинского района (Яцкова</w:t>
      </w:r>
      <w:r w:rsidRPr="006D1BDE">
        <w:rPr>
          <w:sz w:val="28"/>
          <w:szCs w:val="28"/>
          <w:shd w:val="clear" w:color="auto" w:fill="FFFFFF"/>
        </w:rPr>
        <w:t xml:space="preserve"> </w:t>
      </w:r>
      <w:r>
        <w:rPr>
          <w:sz w:val="28"/>
          <w:szCs w:val="28"/>
          <w:shd w:val="clear" w:color="auto" w:fill="FFFFFF"/>
        </w:rPr>
        <w:t>Т.В.), отделу образования Администрации Белокалитвинского района (Тимошенко</w:t>
      </w:r>
      <w:r w:rsidRPr="006D1BDE">
        <w:rPr>
          <w:sz w:val="28"/>
          <w:szCs w:val="28"/>
          <w:shd w:val="clear" w:color="auto" w:fill="FFFFFF"/>
        </w:rPr>
        <w:t xml:space="preserve"> </w:t>
      </w:r>
      <w:r>
        <w:rPr>
          <w:sz w:val="28"/>
          <w:szCs w:val="28"/>
          <w:shd w:val="clear" w:color="auto" w:fill="FFFFFF"/>
        </w:rPr>
        <w:t>Н.А.), управлению социальной защиты населения Администрации Белокалитвинского района (Кушнарева</w:t>
      </w:r>
      <w:r w:rsidRPr="006D1BDE">
        <w:rPr>
          <w:sz w:val="28"/>
          <w:szCs w:val="28"/>
          <w:shd w:val="clear" w:color="auto" w:fill="FFFFFF"/>
        </w:rPr>
        <w:t xml:space="preserve"> </w:t>
      </w:r>
      <w:r>
        <w:rPr>
          <w:sz w:val="28"/>
          <w:szCs w:val="28"/>
          <w:shd w:val="clear" w:color="auto" w:fill="FFFFFF"/>
        </w:rPr>
        <w:t>Т.А.), осуществляющим функции и полномочия учредителя муниципальных бюджетных, автономных и казенных учреждений Белокалитвинского района (далее – органы местного самоуправления), совместно с отделом экономики, малого бизнеса и местного самоуправления Администрации Белокалитвинского района (далее – отдел экономики, малого бизнеса и местного самоуправления) разработать и в срок до 01 октября 2016 года обеспечить принятие правовых актов Администрации Белокалитвинского района, утверждающих примерные положения об оплате труда работников подведомственных учреждений по видам экономической деятельности.</w:t>
      </w:r>
    </w:p>
    <w:p w:rsidR="006D1BDE" w:rsidRDefault="006D1BDE" w:rsidP="006D1BDE">
      <w:pPr>
        <w:spacing w:line="228" w:lineRule="auto"/>
        <w:ind w:firstLine="709"/>
        <w:jc w:val="both"/>
      </w:pPr>
      <w:r>
        <w:rPr>
          <w:sz w:val="28"/>
          <w:szCs w:val="28"/>
          <w:shd w:val="clear" w:color="auto" w:fill="FFFFFF"/>
        </w:rPr>
        <w:t xml:space="preserve">3. Отделу образования Администрации Белокалитвинского района в примерном положении об оплате труда работников муниципальных учреждений Белокалитвинского района по виду экономической деятельности «Образование» в том числе установить порядок оплаты труда работников муниципальных учреждений Белокалитвинского района, обеспечивающих предоставление услуг в </w:t>
      </w:r>
      <w:r>
        <w:rPr>
          <w:sz w:val="28"/>
          <w:szCs w:val="28"/>
          <w:shd w:val="clear" w:color="auto" w:fill="FFFFFF"/>
        </w:rPr>
        <w:lastRenderedPageBreak/>
        <w:t>сфере образования, подведомственных отделу культуры Администрации Белокалитвинского района.</w:t>
      </w:r>
    </w:p>
    <w:p w:rsidR="006D1BDE" w:rsidRDefault="006D1BDE" w:rsidP="006D1BDE">
      <w:pPr>
        <w:spacing w:line="228" w:lineRule="auto"/>
        <w:ind w:firstLine="709"/>
        <w:jc w:val="both"/>
      </w:pPr>
      <w:r>
        <w:rPr>
          <w:sz w:val="28"/>
          <w:szCs w:val="28"/>
          <w:shd w:val="clear" w:color="auto" w:fill="FFFFFF"/>
        </w:rPr>
        <w:t>4. Муниципальному бюджетному учреждению здравоохранения Белокалитвинского района «Центральная районная больница» (Федорченко</w:t>
      </w:r>
      <w:r w:rsidRPr="006D1BDE">
        <w:rPr>
          <w:sz w:val="28"/>
          <w:szCs w:val="28"/>
          <w:shd w:val="clear" w:color="auto" w:fill="FFFFFF"/>
        </w:rPr>
        <w:t xml:space="preserve"> </w:t>
      </w:r>
      <w:r>
        <w:rPr>
          <w:sz w:val="28"/>
          <w:szCs w:val="28"/>
          <w:shd w:val="clear" w:color="auto" w:fill="FFFFFF"/>
        </w:rPr>
        <w:t>Г.А.) совместно с отделом экономики, малого бизнеса и местного самоуправления  разработать и в срок до 01 сентября 2016 года обеспечить принятие правового акта Администрации Белокалитвинского района, устанавливающего условия оплаты труда работникам, занимающим общеотраслевые должности руководителей структурных подразделений, специалистов, служащих, общеотраслевые профессии рабочих по виду экономической деятельности «Здравоохранение».</w:t>
      </w:r>
    </w:p>
    <w:p w:rsidR="006D1BDE" w:rsidRDefault="006D1BDE" w:rsidP="006D1BDE">
      <w:pPr>
        <w:spacing w:line="228" w:lineRule="auto"/>
        <w:ind w:firstLine="709"/>
        <w:jc w:val="both"/>
        <w:rPr>
          <w:shd w:val="clear" w:color="auto" w:fill="FFFFFF"/>
        </w:rPr>
      </w:pPr>
      <w:r>
        <w:rPr>
          <w:sz w:val="28"/>
          <w:szCs w:val="28"/>
          <w:shd w:val="clear" w:color="auto" w:fill="FFFFFF"/>
        </w:rPr>
        <w:t>5. Муниципальному казенному учреждению Белокалитвинского района «Управление гражданской обороны и чрезвычайных ситуаций» (Тарасенко</w:t>
      </w:r>
      <w:r w:rsidRPr="006D1BDE">
        <w:rPr>
          <w:sz w:val="28"/>
          <w:szCs w:val="28"/>
          <w:shd w:val="clear" w:color="auto" w:fill="FFFFFF"/>
        </w:rPr>
        <w:t xml:space="preserve"> </w:t>
      </w:r>
      <w:r>
        <w:rPr>
          <w:sz w:val="28"/>
          <w:szCs w:val="28"/>
          <w:shd w:val="clear" w:color="auto" w:fill="FFFFFF"/>
        </w:rPr>
        <w:t>Ф.Н.), муниципальному бюджетному учреждению по капитальному строительству Белокалитвинского района «</w:t>
      </w:r>
      <w:proofErr w:type="spellStart"/>
      <w:r>
        <w:rPr>
          <w:sz w:val="28"/>
          <w:szCs w:val="28"/>
          <w:shd w:val="clear" w:color="auto" w:fill="FFFFFF"/>
        </w:rPr>
        <w:t>Стройзаказчик</w:t>
      </w:r>
      <w:proofErr w:type="spellEnd"/>
      <w:r>
        <w:rPr>
          <w:sz w:val="28"/>
          <w:szCs w:val="28"/>
          <w:shd w:val="clear" w:color="auto" w:fill="FFFFFF"/>
        </w:rPr>
        <w:t>» (Шелков</w:t>
      </w:r>
      <w:r w:rsidRPr="006D1BDE">
        <w:rPr>
          <w:sz w:val="28"/>
          <w:szCs w:val="28"/>
          <w:shd w:val="clear" w:color="auto" w:fill="FFFFFF"/>
        </w:rPr>
        <w:t xml:space="preserve"> </w:t>
      </w:r>
      <w:r>
        <w:rPr>
          <w:sz w:val="28"/>
          <w:szCs w:val="28"/>
          <w:shd w:val="clear" w:color="auto" w:fill="FFFFFF"/>
        </w:rPr>
        <w:t>С.В)., муниципальному автономному учреждению «Многофункциональный центр предоставления государственных и муниципальных услуг» Белокалитвинского района (Мищенко</w:t>
      </w:r>
      <w:r w:rsidRPr="006D1BDE">
        <w:rPr>
          <w:sz w:val="28"/>
          <w:szCs w:val="28"/>
          <w:shd w:val="clear" w:color="auto" w:fill="FFFFFF"/>
        </w:rPr>
        <w:t xml:space="preserve"> </w:t>
      </w:r>
      <w:r>
        <w:rPr>
          <w:sz w:val="28"/>
          <w:szCs w:val="28"/>
          <w:shd w:val="clear" w:color="auto" w:fill="FFFFFF"/>
        </w:rPr>
        <w:t>Н.Н.) совместно с отделом экономики, малого бизнеса и местного самоуправления в срок до 01 сентября 2016 года разработать примерные положения об оплате труда работников подведомственных учреждений.</w:t>
      </w:r>
    </w:p>
    <w:p w:rsidR="006D1BDE" w:rsidRDefault="006D1BDE" w:rsidP="006D1BDE">
      <w:pPr>
        <w:spacing w:line="228" w:lineRule="auto"/>
        <w:ind w:firstLine="709"/>
        <w:jc w:val="both"/>
      </w:pPr>
      <w:r>
        <w:rPr>
          <w:sz w:val="28"/>
          <w:szCs w:val="28"/>
          <w:shd w:val="clear" w:color="auto" w:fill="FFFFFF"/>
        </w:rPr>
        <w:t>6. Определить, что финансовое обеспечение расходных обязательств Белокалитвинского района, связанных с реализацией настоящего постановления, осуществляется в пределах бюджетных ассигнований на обеспечение выполнения функций муниципальных казенных учреждений Белокалитвинского района в части оплаты труда работников, а также на предоставление субсидий муниципальным бюджетным и автономным учреждениям Белокалитвинского района на финансовое обеспечение выполнения ими муниципального задания на оказание муниципальных услуг (выполнение работ), предусмотренных в  бюджете Белокалитвинского района.</w:t>
      </w:r>
    </w:p>
    <w:p w:rsidR="006D1BDE" w:rsidRDefault="006D1BDE" w:rsidP="006D1BDE">
      <w:pPr>
        <w:spacing w:line="228" w:lineRule="auto"/>
        <w:ind w:firstLine="709"/>
        <w:jc w:val="both"/>
      </w:pPr>
      <w:r>
        <w:rPr>
          <w:sz w:val="28"/>
          <w:szCs w:val="28"/>
          <w:shd w:val="clear" w:color="auto" w:fill="FFFFFF"/>
        </w:rPr>
        <w:t xml:space="preserve">7.  Отделу экономики, малого бизнеса и местного самоуправления </w:t>
      </w:r>
      <w:r>
        <w:rPr>
          <w:sz w:val="28"/>
          <w:shd w:val="clear" w:color="auto" w:fill="FFFFFF"/>
        </w:rPr>
        <w:t>(Федорова</w:t>
      </w:r>
      <w:r w:rsidRPr="006D1BDE">
        <w:rPr>
          <w:sz w:val="28"/>
          <w:shd w:val="clear" w:color="auto" w:fill="FFFFFF"/>
        </w:rPr>
        <w:t xml:space="preserve"> </w:t>
      </w:r>
      <w:r>
        <w:rPr>
          <w:sz w:val="28"/>
          <w:shd w:val="clear" w:color="auto" w:fill="FFFFFF"/>
        </w:rPr>
        <w:t>Г.С.) проводить разъяснительную работу по вопросам, связанным с применением настоящего постановления.</w:t>
      </w:r>
    </w:p>
    <w:p w:rsidR="006D1BDE" w:rsidRDefault="006D1BDE" w:rsidP="006D1BDE">
      <w:pPr>
        <w:spacing w:line="228" w:lineRule="auto"/>
        <w:ind w:firstLine="709"/>
        <w:jc w:val="both"/>
      </w:pPr>
      <w:r>
        <w:rPr>
          <w:sz w:val="28"/>
          <w:szCs w:val="28"/>
          <w:shd w:val="clear" w:color="auto" w:fill="FFFFFF"/>
        </w:rPr>
        <w:t>8.  Признать утратившими силу правовые акты Администрации Белокалитвинского района согласно приложению № 2.</w:t>
      </w:r>
    </w:p>
    <w:p w:rsidR="006D1BDE" w:rsidRDefault="006D1BDE" w:rsidP="006D1BDE">
      <w:pPr>
        <w:spacing w:line="228" w:lineRule="auto"/>
        <w:ind w:firstLine="709"/>
        <w:jc w:val="both"/>
        <w:rPr>
          <w:shd w:val="clear" w:color="auto" w:fill="FFFFFF"/>
        </w:rPr>
      </w:pPr>
      <w:r>
        <w:rPr>
          <w:sz w:val="28"/>
          <w:szCs w:val="28"/>
          <w:shd w:val="clear" w:color="auto" w:fill="FFFFFF"/>
        </w:rPr>
        <w:t xml:space="preserve">9.  Постановление вступает в силу со дня его официального опубликования, но не ранее 01 января 2017 </w:t>
      </w:r>
      <w:bookmarkStart w:id="3" w:name="__DdeLink__2713_360392569"/>
      <w:r>
        <w:rPr>
          <w:sz w:val="28"/>
          <w:szCs w:val="28"/>
          <w:shd w:val="clear" w:color="auto" w:fill="FFFFFF"/>
        </w:rPr>
        <w:t>года</w:t>
      </w:r>
      <w:bookmarkEnd w:id="3"/>
      <w:r>
        <w:rPr>
          <w:sz w:val="28"/>
          <w:szCs w:val="28"/>
          <w:shd w:val="clear" w:color="auto" w:fill="FFFFFF"/>
        </w:rPr>
        <w:t>, за исключением пунктов 2 – 5, 7.</w:t>
      </w:r>
    </w:p>
    <w:p w:rsidR="006D1BDE" w:rsidRDefault="006D1BDE" w:rsidP="006D1BDE">
      <w:pPr>
        <w:spacing w:line="228" w:lineRule="auto"/>
        <w:ind w:firstLine="709"/>
        <w:jc w:val="both"/>
        <w:rPr>
          <w:shd w:val="clear" w:color="auto" w:fill="FFFFFF"/>
        </w:rPr>
      </w:pPr>
      <w:r>
        <w:rPr>
          <w:sz w:val="28"/>
          <w:szCs w:val="28"/>
          <w:shd w:val="clear" w:color="auto" w:fill="FFFFFF"/>
        </w:rPr>
        <w:t xml:space="preserve">Пункты 2 – 5, 7 настоящего постановления вступают в силу со дня его официального опубликования. </w:t>
      </w:r>
    </w:p>
    <w:p w:rsidR="006D1BDE" w:rsidRDefault="006D1BDE" w:rsidP="006D1BDE">
      <w:pPr>
        <w:spacing w:line="228" w:lineRule="auto"/>
        <w:ind w:firstLine="709"/>
        <w:jc w:val="both"/>
      </w:pPr>
      <w:r>
        <w:rPr>
          <w:sz w:val="28"/>
          <w:szCs w:val="28"/>
          <w:shd w:val="clear" w:color="auto" w:fill="FFFFFF"/>
        </w:rPr>
        <w:t>10. </w:t>
      </w:r>
      <w:r w:rsidR="00535886">
        <w:rPr>
          <w:sz w:val="28"/>
          <w:szCs w:val="28"/>
          <w:shd w:val="clear" w:color="auto" w:fill="FFFFFF"/>
        </w:rPr>
        <w:t xml:space="preserve"> </w:t>
      </w:r>
      <w:r>
        <w:rPr>
          <w:sz w:val="28"/>
          <w:szCs w:val="28"/>
          <w:shd w:val="clear" w:color="auto" w:fill="FFFFFF"/>
        </w:rPr>
        <w:t>Контроль за выполнением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F4755E" w:rsidRDefault="00F4755E" w:rsidP="006D1BDE">
      <w:pPr>
        <w:pStyle w:val="2"/>
        <w:spacing w:line="228" w:lineRule="auto"/>
        <w:rPr>
          <w:b w:val="0"/>
        </w:rPr>
      </w:pPr>
    </w:p>
    <w:p w:rsidR="00872883" w:rsidRDefault="00872883" w:rsidP="006D1BDE">
      <w:pPr>
        <w:pStyle w:val="2"/>
        <w:spacing w:line="228" w:lineRule="auto"/>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605FC3" w:rsidRDefault="00605FC3" w:rsidP="006D1BDE">
      <w:bookmarkStart w:id="4" w:name="_GoBack"/>
      <w:bookmarkEnd w:id="4"/>
    </w:p>
    <w:p w:rsidR="00605FC3" w:rsidRPr="00605FC3" w:rsidRDefault="00605FC3" w:rsidP="006D1BDE">
      <w:pPr>
        <w:rPr>
          <w:sz w:val="28"/>
          <w:szCs w:val="28"/>
        </w:rPr>
      </w:pPr>
      <w:r w:rsidRPr="00605FC3">
        <w:rPr>
          <w:sz w:val="28"/>
          <w:szCs w:val="28"/>
        </w:rPr>
        <w:t>Верно:</w:t>
      </w:r>
    </w:p>
    <w:p w:rsidR="00605FC3" w:rsidRPr="00605FC3" w:rsidRDefault="00605FC3" w:rsidP="006D1BDE">
      <w:pPr>
        <w:rPr>
          <w:sz w:val="28"/>
          <w:szCs w:val="28"/>
        </w:rPr>
        <w:sectPr w:rsidR="00605FC3" w:rsidRPr="00605FC3" w:rsidSect="00605FC3">
          <w:footerReference w:type="default" r:id="rId8"/>
          <w:pgSz w:w="11906" w:h="16838" w:code="9"/>
          <w:pgMar w:top="709" w:right="567" w:bottom="1134" w:left="1304" w:header="397" w:footer="567" w:gutter="0"/>
          <w:cols w:space="708"/>
          <w:docGrid w:linePitch="360"/>
        </w:sectPr>
      </w:pPr>
      <w:r w:rsidRPr="00605FC3">
        <w:rPr>
          <w:sz w:val="28"/>
          <w:szCs w:val="28"/>
        </w:rPr>
        <w:t>Управляющий делами</w:t>
      </w:r>
      <w:r w:rsidRPr="00605FC3">
        <w:rPr>
          <w:sz w:val="28"/>
          <w:szCs w:val="28"/>
        </w:rPr>
        <w:tab/>
      </w:r>
      <w:r w:rsidRPr="00605FC3">
        <w:rPr>
          <w:sz w:val="28"/>
          <w:szCs w:val="28"/>
        </w:rPr>
        <w:tab/>
      </w:r>
      <w:r w:rsidRPr="00605FC3">
        <w:rPr>
          <w:sz w:val="28"/>
          <w:szCs w:val="28"/>
        </w:rPr>
        <w:tab/>
      </w:r>
      <w:r w:rsidRPr="00605FC3">
        <w:rPr>
          <w:sz w:val="28"/>
          <w:szCs w:val="28"/>
        </w:rPr>
        <w:tab/>
      </w:r>
      <w:r w:rsidRPr="00605FC3">
        <w:rPr>
          <w:sz w:val="28"/>
          <w:szCs w:val="28"/>
        </w:rPr>
        <w:tab/>
      </w:r>
      <w:r w:rsidRPr="00605FC3">
        <w:rPr>
          <w:sz w:val="28"/>
          <w:szCs w:val="28"/>
        </w:rPr>
        <w:tab/>
      </w:r>
      <w:r w:rsidRPr="00605FC3">
        <w:rPr>
          <w:sz w:val="28"/>
          <w:szCs w:val="28"/>
        </w:rPr>
        <w:tab/>
        <w:t>Л.Г. Василенко</w:t>
      </w:r>
    </w:p>
    <w:p w:rsidR="006D1BDE" w:rsidRDefault="006D1BDE" w:rsidP="006D1BDE">
      <w:pPr>
        <w:tabs>
          <w:tab w:val="left" w:pos="3533"/>
        </w:tabs>
        <w:jc w:val="right"/>
      </w:pPr>
      <w:r>
        <w:rPr>
          <w:sz w:val="28"/>
          <w:szCs w:val="28"/>
          <w:shd w:val="clear" w:color="auto" w:fill="FFFFFF"/>
        </w:rPr>
        <w:lastRenderedPageBreak/>
        <w:t>Приложение № 1</w:t>
      </w:r>
      <w:r>
        <w:rPr>
          <w:sz w:val="28"/>
          <w:szCs w:val="28"/>
          <w:shd w:val="clear" w:color="auto" w:fill="FFFFFF"/>
        </w:rPr>
        <w:br/>
        <w:t xml:space="preserve">к </w:t>
      </w:r>
      <w:proofErr w:type="gramStart"/>
      <w:r>
        <w:rPr>
          <w:sz w:val="28"/>
          <w:szCs w:val="28"/>
          <w:shd w:val="clear" w:color="auto" w:fill="FFFFFF"/>
        </w:rPr>
        <w:t>постановлению  Администрации</w:t>
      </w:r>
      <w:proofErr w:type="gramEnd"/>
      <w:r>
        <w:rPr>
          <w:sz w:val="28"/>
          <w:szCs w:val="28"/>
          <w:shd w:val="clear" w:color="auto" w:fill="FFFFFF"/>
        </w:rPr>
        <w:t xml:space="preserve"> </w:t>
      </w:r>
      <w:r>
        <w:rPr>
          <w:sz w:val="28"/>
          <w:szCs w:val="28"/>
          <w:shd w:val="clear" w:color="auto" w:fill="FFFFFF"/>
        </w:rPr>
        <w:br/>
        <w:t>Белокалитвинского района</w:t>
      </w:r>
      <w:r>
        <w:rPr>
          <w:sz w:val="28"/>
          <w:szCs w:val="28"/>
          <w:shd w:val="clear" w:color="auto" w:fill="FFFFFF"/>
        </w:rPr>
        <w:br/>
        <w:t xml:space="preserve">от </w:t>
      </w:r>
      <w:r w:rsidR="00605FC3">
        <w:rPr>
          <w:sz w:val="28"/>
          <w:szCs w:val="28"/>
          <w:shd w:val="clear" w:color="auto" w:fill="FFFFFF"/>
        </w:rPr>
        <w:t>06</w:t>
      </w:r>
      <w:r>
        <w:rPr>
          <w:sz w:val="28"/>
          <w:szCs w:val="28"/>
          <w:shd w:val="clear" w:color="auto" w:fill="FFFFFF"/>
        </w:rPr>
        <w:t xml:space="preserve">.06.2016 № </w:t>
      </w:r>
      <w:r w:rsidR="00605FC3">
        <w:rPr>
          <w:sz w:val="28"/>
          <w:szCs w:val="28"/>
          <w:shd w:val="clear" w:color="auto" w:fill="FFFFFF"/>
        </w:rPr>
        <w:t>772</w:t>
      </w:r>
    </w:p>
    <w:p w:rsidR="006D1BDE" w:rsidRDefault="006D1BDE" w:rsidP="006D1BDE">
      <w:pPr>
        <w:jc w:val="center"/>
        <w:rPr>
          <w:sz w:val="28"/>
          <w:szCs w:val="28"/>
          <w:shd w:val="clear" w:color="auto" w:fill="FFFF00"/>
        </w:rPr>
      </w:pPr>
    </w:p>
    <w:p w:rsidR="006D1BDE" w:rsidRDefault="006D1BDE" w:rsidP="006D1BDE">
      <w:pPr>
        <w:jc w:val="center"/>
        <w:rPr>
          <w:sz w:val="28"/>
          <w:szCs w:val="28"/>
        </w:rPr>
      </w:pPr>
      <w:r>
        <w:rPr>
          <w:sz w:val="28"/>
          <w:szCs w:val="28"/>
          <w:shd w:val="clear" w:color="auto" w:fill="FFFFFF"/>
        </w:rPr>
        <w:t>ПОЛОЖЕНИЕ</w:t>
      </w:r>
    </w:p>
    <w:p w:rsidR="006D1BDE" w:rsidRDefault="006D1BDE" w:rsidP="006D1BDE">
      <w:pPr>
        <w:jc w:val="center"/>
      </w:pPr>
      <w:r>
        <w:rPr>
          <w:sz w:val="28"/>
          <w:szCs w:val="28"/>
          <w:shd w:val="clear" w:color="auto" w:fill="FFFFFF"/>
        </w:rPr>
        <w:t xml:space="preserve">об установлении систем оплаты труда работников муниципальных бюджетных, </w:t>
      </w:r>
    </w:p>
    <w:p w:rsidR="006D1BDE" w:rsidRDefault="006D1BDE" w:rsidP="006D1BDE">
      <w:pPr>
        <w:jc w:val="center"/>
      </w:pPr>
      <w:r>
        <w:rPr>
          <w:sz w:val="28"/>
          <w:szCs w:val="28"/>
          <w:shd w:val="clear" w:color="auto" w:fill="FFFFFF"/>
        </w:rPr>
        <w:t>автономных и казенных учреждений Белокалитвинского района</w:t>
      </w:r>
    </w:p>
    <w:p w:rsidR="006D1BDE" w:rsidRDefault="006D1BDE" w:rsidP="006D1BDE">
      <w:pPr>
        <w:ind w:left="540"/>
        <w:jc w:val="center"/>
        <w:rPr>
          <w:bCs/>
          <w:sz w:val="28"/>
          <w:szCs w:val="28"/>
          <w:shd w:val="clear" w:color="auto" w:fill="FFFFFF"/>
        </w:rPr>
      </w:pPr>
    </w:p>
    <w:p w:rsidR="006D1BDE" w:rsidRDefault="006D1BDE" w:rsidP="006D1BDE">
      <w:pPr>
        <w:ind w:firstLine="709"/>
        <w:jc w:val="both"/>
        <w:rPr>
          <w:shd w:val="clear" w:color="auto" w:fill="FFFFFF"/>
        </w:rPr>
      </w:pPr>
      <w:r>
        <w:rPr>
          <w:sz w:val="28"/>
          <w:szCs w:val="28"/>
          <w:shd w:val="clear" w:color="auto" w:fill="FFFFFF"/>
        </w:rPr>
        <w:t>1. Настоящее Положение определяет общие подходы к формированию систем оплаты труда работников муниципальных бюджетных, автономных и казенных учреждений Белокалитвинского района (далее – муниципальные учреждения), которые включают в себя размеры должностных окладов, ставок заработной платы, выплаты компенсационного и стимулирующего характера.</w:t>
      </w:r>
    </w:p>
    <w:p w:rsidR="006D1BDE" w:rsidRDefault="006D1BDE" w:rsidP="006D1BDE">
      <w:pPr>
        <w:ind w:firstLine="709"/>
        <w:jc w:val="both"/>
        <w:rPr>
          <w:shd w:val="clear" w:color="auto" w:fill="FFFFFF"/>
        </w:rPr>
      </w:pPr>
      <w:r>
        <w:rPr>
          <w:sz w:val="28"/>
          <w:szCs w:val="28"/>
          <w:shd w:val="clear" w:color="auto" w:fill="FFFFFF"/>
        </w:rPr>
        <w:t>2. Системы оплаты труда работников муниципальных учреждений устанавливаются с учетом:</w:t>
      </w:r>
    </w:p>
    <w:p w:rsidR="006D1BDE" w:rsidRDefault="006D1BDE" w:rsidP="006D1BDE">
      <w:pPr>
        <w:ind w:firstLine="709"/>
        <w:jc w:val="both"/>
        <w:rPr>
          <w:sz w:val="28"/>
          <w:szCs w:val="28"/>
        </w:rPr>
      </w:pPr>
      <w:r>
        <w:rPr>
          <w:sz w:val="28"/>
          <w:szCs w:val="28"/>
          <w:shd w:val="clear" w:color="auto" w:fill="FFFFFF"/>
        </w:rPr>
        <w:t>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или профессиональных стандартов;</w:t>
      </w:r>
    </w:p>
    <w:p w:rsidR="006D1BDE" w:rsidRDefault="006D1BDE" w:rsidP="006D1BDE">
      <w:pPr>
        <w:ind w:firstLine="709"/>
        <w:jc w:val="both"/>
        <w:rPr>
          <w:sz w:val="28"/>
          <w:szCs w:val="28"/>
        </w:rPr>
      </w:pPr>
      <w:r>
        <w:rPr>
          <w:sz w:val="28"/>
          <w:szCs w:val="28"/>
          <w:shd w:val="clear" w:color="auto" w:fill="FFFFFF"/>
        </w:rPr>
        <w:t>обеспечения государственных гарантий по оплате труда;</w:t>
      </w:r>
    </w:p>
    <w:p w:rsidR="006D1BDE" w:rsidRDefault="006D1BDE" w:rsidP="006D1BDE">
      <w:pPr>
        <w:ind w:firstLine="709"/>
        <w:jc w:val="both"/>
        <w:rPr>
          <w:sz w:val="28"/>
          <w:szCs w:val="28"/>
        </w:rPr>
      </w:pPr>
      <w:r>
        <w:rPr>
          <w:sz w:val="28"/>
          <w:szCs w:val="28"/>
          <w:shd w:val="clear" w:color="auto" w:fill="FFFFFF"/>
        </w:rPr>
        <w:t>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оплаты труда;</w:t>
      </w:r>
    </w:p>
    <w:p w:rsidR="006D1BDE" w:rsidRDefault="006D1BDE" w:rsidP="006D1BDE">
      <w:pPr>
        <w:ind w:firstLine="709"/>
        <w:jc w:val="both"/>
        <w:rPr>
          <w:shd w:val="clear" w:color="auto" w:fill="FFFFFF"/>
        </w:rPr>
      </w:pPr>
      <w:r>
        <w:rPr>
          <w:sz w:val="28"/>
          <w:szCs w:val="28"/>
          <w:shd w:val="clear" w:color="auto" w:fill="FFFFFF"/>
        </w:rPr>
        <w:t>перечня видов выплат компенсационного характера и порядка их установления в муниципальных бюджетных, автономных и казенных учреждениях Белокалитвинского района согласно приложению № 1 к настоящему Положению;</w:t>
      </w:r>
    </w:p>
    <w:p w:rsidR="006D1BDE" w:rsidRDefault="006D1BDE" w:rsidP="006D1BDE">
      <w:pPr>
        <w:ind w:firstLine="709"/>
        <w:jc w:val="both"/>
        <w:rPr>
          <w:shd w:val="clear" w:color="auto" w:fill="FFFFFF"/>
        </w:rPr>
      </w:pPr>
      <w:r>
        <w:rPr>
          <w:sz w:val="28"/>
          <w:szCs w:val="28"/>
          <w:shd w:val="clear" w:color="auto" w:fill="FFFFFF"/>
        </w:rPr>
        <w:t>перечня видов выплат стимулирующего характера и порядка их установления в муниципальных бюджетных, автономных и казенных учреждениях Белокалитвинского района согласно приложению № 2 к настоящему Положению;</w:t>
      </w:r>
    </w:p>
    <w:p w:rsidR="006D1BDE" w:rsidRDefault="006D1BDE" w:rsidP="006D1BDE">
      <w:pPr>
        <w:ind w:firstLine="709"/>
        <w:jc w:val="both"/>
        <w:rPr>
          <w:shd w:val="clear" w:color="auto" w:fill="FFFFFF"/>
        </w:rPr>
      </w:pPr>
      <w:r>
        <w:rPr>
          <w:sz w:val="28"/>
          <w:szCs w:val="28"/>
          <w:shd w:val="clear" w:color="auto" w:fill="FFFFFF"/>
        </w:rPr>
        <w:t>примерных положений об оплате труда работников муниципальных учреждений по видам экономической деятельности, утверждаемых Администрацией Белокалитвинского района (далее – примерные положения об оплате труда работников учреждений);</w:t>
      </w:r>
    </w:p>
    <w:p w:rsidR="006D1BDE" w:rsidRDefault="006D1BDE" w:rsidP="006D1BDE">
      <w:pPr>
        <w:ind w:firstLine="709"/>
        <w:jc w:val="both"/>
        <w:rPr>
          <w:shd w:val="clear" w:color="auto" w:fill="FFFFFF"/>
        </w:rPr>
      </w:pPr>
      <w:r>
        <w:rPr>
          <w:sz w:val="28"/>
          <w:szCs w:val="28"/>
          <w:shd w:val="clear" w:color="auto" w:fill="FFFFFF"/>
        </w:rPr>
        <w:t>рекомендаций областной трехсторонней комиссии по регулированию социально-трудовых отношений по установлению на региональном и местном уровнях систем оплаты труда работников государственных и муниципальных учреждений;</w:t>
      </w:r>
    </w:p>
    <w:p w:rsidR="006D1BDE" w:rsidRDefault="006D1BDE" w:rsidP="006D1BDE">
      <w:pPr>
        <w:ind w:firstLine="709"/>
        <w:jc w:val="both"/>
        <w:rPr>
          <w:shd w:val="clear" w:color="auto" w:fill="FFFFFF"/>
        </w:rPr>
      </w:pPr>
      <w:r>
        <w:rPr>
          <w:sz w:val="28"/>
          <w:szCs w:val="28"/>
          <w:shd w:val="clear" w:color="auto" w:fill="FFFFFF"/>
        </w:rPr>
        <w:t>рекомендаций органов исполнительной власти Ростовской области по установлению условий оплаты труда с учетом отраслевой специфики муниципальных учреждений;</w:t>
      </w:r>
    </w:p>
    <w:p w:rsidR="006D1BDE" w:rsidRDefault="006D1BDE" w:rsidP="006D1BDE">
      <w:pPr>
        <w:ind w:firstLine="709"/>
        <w:jc w:val="both"/>
        <w:rPr>
          <w:sz w:val="28"/>
          <w:szCs w:val="28"/>
        </w:rPr>
      </w:pPr>
      <w:r>
        <w:rPr>
          <w:sz w:val="28"/>
          <w:szCs w:val="28"/>
          <w:shd w:val="clear" w:color="auto" w:fill="FFFFFF"/>
        </w:rPr>
        <w:t>мнения представительного органа работников.</w:t>
      </w:r>
    </w:p>
    <w:p w:rsidR="006D1BDE" w:rsidRDefault="006D1BDE" w:rsidP="006D1BDE">
      <w:pPr>
        <w:ind w:firstLine="709"/>
        <w:jc w:val="both"/>
        <w:rPr>
          <w:shd w:val="clear" w:color="auto" w:fill="FFFFFF"/>
        </w:rPr>
      </w:pPr>
      <w:r>
        <w:rPr>
          <w:sz w:val="28"/>
          <w:szCs w:val="28"/>
          <w:shd w:val="clear" w:color="auto" w:fill="FFFFFF"/>
        </w:rPr>
        <w:t xml:space="preserve">3. Размеры должностных окладов руководителей, специалистов и служащих, ставок заработной платы по профессиям рабочих устанавливаются с учетом обеспечения их дифференциации в зависимости от сложности выполняемых работ </w:t>
      </w:r>
      <w:r>
        <w:rPr>
          <w:sz w:val="28"/>
          <w:szCs w:val="28"/>
          <w:shd w:val="clear" w:color="auto" w:fill="FFFFFF"/>
        </w:rPr>
        <w:lastRenderedPageBreak/>
        <w:t>на основе профессиональных квалификационных групп (квалификационных уровней профессиональных квалификационных групп).</w:t>
      </w:r>
    </w:p>
    <w:p w:rsidR="006D1BDE" w:rsidRDefault="006D1BDE" w:rsidP="006D1BDE">
      <w:pPr>
        <w:ind w:firstLine="709"/>
        <w:jc w:val="both"/>
        <w:rPr>
          <w:sz w:val="28"/>
          <w:szCs w:val="28"/>
        </w:rPr>
      </w:pPr>
      <w:r>
        <w:rPr>
          <w:sz w:val="28"/>
          <w:szCs w:val="28"/>
          <w:shd w:val="clear" w:color="auto" w:fill="FFFFFF"/>
        </w:rPr>
        <w:t>По должностям служащих, не включенным в профессиональные квалификационные группы, размеры должностных окладов устанавливаются в зависимости от сложности труда.</w:t>
      </w:r>
    </w:p>
    <w:p w:rsidR="006D1BDE" w:rsidRDefault="006D1BDE" w:rsidP="006D1BDE">
      <w:pPr>
        <w:ind w:firstLine="709"/>
        <w:jc w:val="both"/>
        <w:rPr>
          <w:sz w:val="28"/>
          <w:szCs w:val="28"/>
        </w:rPr>
      </w:pPr>
      <w:r>
        <w:rPr>
          <w:sz w:val="28"/>
          <w:szCs w:val="28"/>
          <w:shd w:val="clear" w:color="auto" w:fill="FFFFFF"/>
        </w:rPr>
        <w:t>В целях совершенствования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условно-постоянной части (выплаты по должностным окладам, ставкам заработной платы) путем сбалансирования структуры заработной платы.</w:t>
      </w:r>
    </w:p>
    <w:p w:rsidR="006D1BDE" w:rsidRDefault="006D1BDE" w:rsidP="006D1BDE">
      <w:pPr>
        <w:ind w:firstLine="709"/>
        <w:jc w:val="both"/>
      </w:pPr>
      <w:r>
        <w:rPr>
          <w:sz w:val="28"/>
          <w:szCs w:val="28"/>
          <w:shd w:val="clear" w:color="auto" w:fill="FFFFFF"/>
        </w:rPr>
        <w:t xml:space="preserve">Размеры доли условно-постоянной части заработной платы работников, </w:t>
      </w:r>
      <w:r>
        <w:rPr>
          <w:sz w:val="28"/>
          <w:szCs w:val="28"/>
          <w:shd w:val="clear" w:color="auto" w:fill="FFFFFF"/>
        </w:rPr>
        <w:br/>
        <w:t>а также оптимального соотношения выплат компенсационного и стимулирующего характера в структуре заработной платы устанавливаются органами местного самоуправления.</w:t>
      </w:r>
    </w:p>
    <w:p w:rsidR="006D1BDE" w:rsidRDefault="006D1BDE" w:rsidP="006D1BDE">
      <w:pPr>
        <w:ind w:firstLine="709"/>
        <w:jc w:val="both"/>
      </w:pPr>
      <w:r>
        <w:rPr>
          <w:sz w:val="28"/>
          <w:szCs w:val="28"/>
          <w:shd w:val="clear" w:color="auto" w:fill="FFFFFF"/>
        </w:rPr>
        <w:t xml:space="preserve">Минимальные </w:t>
      </w:r>
      <w:r>
        <w:rPr>
          <w:rStyle w:val="-"/>
          <w:color w:val="000000"/>
          <w:sz w:val="28"/>
          <w:szCs w:val="28"/>
          <w:shd w:val="clear" w:color="auto" w:fill="FFFFFF"/>
        </w:rPr>
        <w:t xml:space="preserve">размеры </w:t>
      </w:r>
      <w:r>
        <w:rPr>
          <w:sz w:val="28"/>
          <w:szCs w:val="28"/>
          <w:shd w:val="clear" w:color="auto" w:fill="FFFFFF"/>
        </w:rPr>
        <w:t xml:space="preserve">должностных окладов общеотраслевых должностей руководителей структурных подразделений, специалистов, служащих и минимальные размеры ставок заработной платы общеотраслевых профессий рабочих устанавливаются в муниципальных учреждениях согласно приложению                         № 3 к настоящему Положению. </w:t>
      </w:r>
    </w:p>
    <w:p w:rsidR="006D1BDE" w:rsidRDefault="006D1BDE" w:rsidP="006D1BDE">
      <w:pPr>
        <w:ind w:firstLine="540"/>
        <w:jc w:val="both"/>
        <w:rPr>
          <w:sz w:val="28"/>
          <w:szCs w:val="28"/>
        </w:rPr>
      </w:pPr>
      <w:r>
        <w:rPr>
          <w:sz w:val="28"/>
          <w:szCs w:val="28"/>
          <w:shd w:val="clear" w:color="auto" w:fill="FFFFFF"/>
        </w:rPr>
        <w:t>Компенсационные и стимулирующие выплаты работникам, занимающим общеотраслевые должности руководителей структурных подразделений, специалистов, служащих, общеотраслевые профессии рабочих, производятся в соответствии с примерными положениями об оплате труда работников учреждений.</w:t>
      </w:r>
    </w:p>
    <w:p w:rsidR="006D1BDE" w:rsidRDefault="006D1BDE" w:rsidP="006D1BDE">
      <w:pPr>
        <w:ind w:firstLine="709"/>
        <w:jc w:val="both"/>
        <w:rPr>
          <w:sz w:val="28"/>
          <w:szCs w:val="28"/>
        </w:rPr>
      </w:pPr>
      <w:r>
        <w:rPr>
          <w:sz w:val="28"/>
          <w:szCs w:val="28"/>
          <w:shd w:val="clear" w:color="auto" w:fill="FFFFFF"/>
        </w:rPr>
        <w:t>4. Выплаты компенсационного характера устанавливаются к должностным окладам, ставкам заработной платы работников по соответствующим профессиональным квалификационным группам в процентах, абсолютном размере или в форме повышающего коэффициента, но не ниже размеров, установленных трудовым законодательством и иными нормативными правовыми актами, содержащими нормы трудового права.</w:t>
      </w:r>
    </w:p>
    <w:p w:rsidR="006D1BDE" w:rsidRDefault="006D1BDE" w:rsidP="006D1BDE">
      <w:pPr>
        <w:ind w:firstLine="709"/>
        <w:jc w:val="both"/>
        <w:rPr>
          <w:sz w:val="28"/>
          <w:szCs w:val="28"/>
        </w:rPr>
      </w:pPr>
      <w:r>
        <w:rPr>
          <w:sz w:val="28"/>
          <w:szCs w:val="28"/>
          <w:shd w:val="clear" w:color="auto" w:fill="FFFFFF"/>
        </w:rPr>
        <w:t>5. Выплаты стимулирующего характера устанавливаются к должностным окладам, ставкам заработной платы работников по соответствующим профессиональным квалификационным группам в процентах, абсолютном размере или в форме повышающего коэффициента.</w:t>
      </w:r>
    </w:p>
    <w:p w:rsidR="006D1BDE" w:rsidRDefault="006D1BDE" w:rsidP="006D1BDE">
      <w:pPr>
        <w:ind w:firstLine="709"/>
        <w:jc w:val="both"/>
        <w:rPr>
          <w:shd w:val="clear" w:color="auto" w:fill="FFFFFF"/>
        </w:rPr>
      </w:pPr>
      <w:r>
        <w:rPr>
          <w:sz w:val="28"/>
          <w:szCs w:val="28"/>
          <w:shd w:val="clear" w:color="auto" w:fill="FFFFFF"/>
        </w:rPr>
        <w:t>Размеры и условия осуществления выплат стимулирующего характера за интенсивность и высокие результаты работы</w:t>
      </w:r>
      <w:r>
        <w:rPr>
          <w:rFonts w:eastAsia="Arial" w:cs="Arial"/>
          <w:sz w:val="28"/>
          <w:szCs w:val="28"/>
          <w:shd w:val="clear" w:color="auto" w:fill="FFFFFF"/>
        </w:rPr>
        <w:t>, за качество выполняемых работ, премиальные выплаты</w:t>
      </w:r>
      <w:r>
        <w:rPr>
          <w:sz w:val="28"/>
          <w:szCs w:val="28"/>
          <w:shd w:val="clear" w:color="auto" w:fill="FFFFFF"/>
        </w:rPr>
        <w:t xml:space="preserve"> для всех категорий работников муниципальных учреждений устанавливаются на основе показателей и критериев эффективности работы.</w:t>
      </w:r>
    </w:p>
    <w:p w:rsidR="006D1BDE" w:rsidRDefault="006D1BDE" w:rsidP="006D1BDE">
      <w:pPr>
        <w:widowControl w:val="0"/>
        <w:ind w:firstLine="709"/>
        <w:jc w:val="both"/>
        <w:rPr>
          <w:shd w:val="clear" w:color="auto" w:fill="FFFFFF"/>
        </w:rPr>
      </w:pPr>
      <w:r>
        <w:rPr>
          <w:sz w:val="28"/>
          <w:szCs w:val="28"/>
          <w:shd w:val="clear" w:color="auto" w:fill="FFFFFF"/>
        </w:rPr>
        <w:t>В системе оплаты труда работников муниципального учреждения предусматривается премия по итогам работы, выплачиваемая с учетом эффективности труда работников в соответствующем периоде, определяемая на основе показателей и критериев оценки эффективности труда, включая оценку качества и полноты оказываемых услуг со стороны граждан. При премировании учитывается как индивидуальный, так и коллективный результат труда.</w:t>
      </w:r>
    </w:p>
    <w:p w:rsidR="006D1BDE" w:rsidRDefault="006D1BDE" w:rsidP="006D1BDE">
      <w:pPr>
        <w:ind w:firstLine="709"/>
        <w:jc w:val="both"/>
        <w:rPr>
          <w:shd w:val="clear" w:color="auto" w:fill="FFFFFF"/>
        </w:rPr>
      </w:pPr>
      <w:r>
        <w:rPr>
          <w:sz w:val="28"/>
          <w:szCs w:val="28"/>
          <w:shd w:val="clear" w:color="auto" w:fill="FFFFFF"/>
        </w:rPr>
        <w:lastRenderedPageBreak/>
        <w:t>6. Заработная плата руководителей муниципальных учреждений, их заместителей и главных бухгалтеров состоит из должностного оклада, выплат компенсационного и стимулирующего характера.</w:t>
      </w:r>
    </w:p>
    <w:p w:rsidR="006D1BDE" w:rsidRDefault="006D1BDE" w:rsidP="006D1BDE">
      <w:pPr>
        <w:ind w:firstLine="709"/>
        <w:jc w:val="both"/>
        <w:rPr>
          <w:shd w:val="clear" w:color="auto" w:fill="FFFFFF"/>
        </w:rPr>
      </w:pPr>
      <w:r>
        <w:rPr>
          <w:bCs/>
          <w:sz w:val="28"/>
          <w:szCs w:val="28"/>
          <w:shd w:val="clear" w:color="auto" w:fill="FFFFFF"/>
        </w:rPr>
        <w:t>Размер д</w:t>
      </w:r>
      <w:r>
        <w:rPr>
          <w:bCs/>
          <w:sz w:val="28"/>
          <w:shd w:val="clear" w:color="auto" w:fill="FFFFFF"/>
        </w:rPr>
        <w:t xml:space="preserve">олжностного оклада руководителя муниципального учреждения устанавливается трудовым договором </w:t>
      </w:r>
      <w:r>
        <w:rPr>
          <w:bCs/>
          <w:sz w:val="28"/>
          <w:szCs w:val="28"/>
          <w:shd w:val="clear" w:color="auto" w:fill="FFFFFF"/>
        </w:rPr>
        <w:t>в зависимости от группы по оплате труда руководителей, с учетом сложности труда, в том числе масштаба управления и особенностей деятельности и значимости муниципального учреждения.</w:t>
      </w:r>
    </w:p>
    <w:p w:rsidR="006D1BDE" w:rsidRDefault="006D1BDE" w:rsidP="006D1BDE">
      <w:pPr>
        <w:widowControl w:val="0"/>
        <w:ind w:firstLine="709"/>
        <w:jc w:val="both"/>
      </w:pPr>
      <w:r>
        <w:rPr>
          <w:sz w:val="28"/>
          <w:szCs w:val="28"/>
          <w:shd w:val="clear" w:color="auto" w:fill="FFFFFF"/>
        </w:rPr>
        <w:t>Выплаты стимулирующего характера за интенсивность и высокие результаты работы, за качество выполняемых работ, премиальные выплаты выплачиваются руководителям муниципальных учреждений по решению органа местного самоуправления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муниципального учреждения и его руководителя.</w:t>
      </w:r>
    </w:p>
    <w:p w:rsidR="006D1BDE" w:rsidRDefault="006D1BDE" w:rsidP="006D1BDE">
      <w:pPr>
        <w:ind w:firstLine="709"/>
        <w:jc w:val="both"/>
        <w:rPr>
          <w:shd w:val="clear" w:color="auto" w:fill="FFFFFF"/>
        </w:rPr>
      </w:pPr>
      <w:r>
        <w:rPr>
          <w:bCs/>
          <w:sz w:val="28"/>
          <w:shd w:val="clear" w:color="auto" w:fill="FFFFFF"/>
        </w:rPr>
        <w:t>Должностные оклады заместителей руководителей и главных бухгалтеров муниципальных учреждений устанавливаются на 10 – 30 процентов ниже должностных окладов руководителей этих учреждений.</w:t>
      </w:r>
    </w:p>
    <w:p w:rsidR="006D1BDE" w:rsidRDefault="006D1BDE" w:rsidP="006D1BDE">
      <w:pPr>
        <w:ind w:firstLine="709"/>
        <w:jc w:val="both"/>
        <w:rPr>
          <w:shd w:val="clear" w:color="auto" w:fill="FFFFFF"/>
        </w:rPr>
      </w:pPr>
      <w:r>
        <w:rPr>
          <w:bCs/>
          <w:sz w:val="28"/>
          <w:shd w:val="clear" w:color="auto" w:fill="FFFFFF"/>
        </w:rPr>
        <w:t>7. </w:t>
      </w:r>
      <w:r>
        <w:rPr>
          <w:sz w:val="28"/>
          <w:szCs w:val="28"/>
          <w:shd w:val="clear" w:color="auto" w:fill="FFFFFF"/>
        </w:rPr>
        <w:t>Руководителям муниципальных учреждений устанавливается предельное соотношение средней</w:t>
      </w:r>
      <w:r>
        <w:rPr>
          <w:bCs/>
          <w:sz w:val="28"/>
          <w:szCs w:val="28"/>
          <w:shd w:val="clear" w:color="auto" w:fill="FFFFFF"/>
        </w:rPr>
        <w:t xml:space="preserve"> заработной платы руководителя по основной должности и средней заработной платы работников списочного состава муниципального учреждения (без учета руководителя, заместителей руководителя и главного бухгалтера), формируемой за счет всех источников финансового обеспечения и рассчитываемой за календарный год, в кратности от 1 до 6.  </w:t>
      </w:r>
    </w:p>
    <w:p w:rsidR="006D1BDE" w:rsidRDefault="006D1BDE" w:rsidP="006D1BDE">
      <w:pPr>
        <w:tabs>
          <w:tab w:val="left" w:pos="0"/>
        </w:tabs>
        <w:ind w:firstLine="709"/>
        <w:jc w:val="both"/>
      </w:pPr>
      <w:r>
        <w:rPr>
          <w:sz w:val="28"/>
          <w:szCs w:val="28"/>
          <w:shd w:val="clear" w:color="auto" w:fill="FFFFFF"/>
        </w:rPr>
        <w:t xml:space="preserve">Размер предельного соотношения средней </w:t>
      </w:r>
      <w:r>
        <w:rPr>
          <w:bCs/>
          <w:sz w:val="28"/>
          <w:szCs w:val="28"/>
          <w:shd w:val="clear" w:color="auto" w:fill="FFFFFF"/>
        </w:rPr>
        <w:t xml:space="preserve">заработной платы руководителя и средней заработной платы работников, </w:t>
      </w:r>
      <w:r>
        <w:rPr>
          <w:sz w:val="28"/>
          <w:szCs w:val="28"/>
          <w:shd w:val="clear" w:color="auto" w:fill="FFFFFF"/>
        </w:rPr>
        <w:t>формируемых за счет всех источников финансового обеспечения,</w:t>
      </w:r>
      <w:r>
        <w:rPr>
          <w:bCs/>
          <w:sz w:val="28"/>
          <w:szCs w:val="28"/>
          <w:shd w:val="clear" w:color="auto" w:fill="FFFFFF"/>
        </w:rPr>
        <w:t xml:space="preserve"> устанавливается органом местного самоуправления</w:t>
      </w:r>
      <w:r>
        <w:rPr>
          <w:sz w:val="28"/>
          <w:szCs w:val="28"/>
          <w:shd w:val="clear" w:color="auto" w:fill="FFFFFF"/>
        </w:rPr>
        <w:t>.</w:t>
      </w:r>
    </w:p>
    <w:p w:rsidR="006D1BDE" w:rsidRDefault="006D1BDE" w:rsidP="006D1BDE">
      <w:pPr>
        <w:ind w:firstLine="709"/>
        <w:jc w:val="both"/>
        <w:rPr>
          <w:shd w:val="clear" w:color="auto" w:fill="FFFFFF"/>
        </w:rPr>
      </w:pPr>
      <w:r>
        <w:rPr>
          <w:bCs/>
          <w:sz w:val="28"/>
          <w:szCs w:val="28"/>
          <w:shd w:val="clear" w:color="auto" w:fill="FFFFFF"/>
        </w:rPr>
        <w:t>Предельное соотношение заработной платы заместителей руководителя и главного бухгалтера по основной должности и средней заработной платы работников списочного состава муниципального учреждения (без учета руководителя, заместителей руководителя и главного бухгалтера), формируемой за счет всех источников финансового обеспечения и рассчитываемой за календарный год, определяется путем снижения коэффициента кратности, установленного руководителю, на 0,5.</w:t>
      </w:r>
    </w:p>
    <w:p w:rsidR="006D1BDE" w:rsidRDefault="006D1BDE" w:rsidP="006D1BDE">
      <w:pPr>
        <w:ind w:firstLine="709"/>
        <w:jc w:val="both"/>
        <w:rPr>
          <w:shd w:val="clear" w:color="auto" w:fill="FFFFFF"/>
        </w:rPr>
      </w:pPr>
      <w:r>
        <w:rPr>
          <w:bCs/>
          <w:sz w:val="28"/>
          <w:shd w:val="clear" w:color="auto" w:fill="FFFFFF"/>
        </w:rPr>
        <w:t>8. </w:t>
      </w:r>
      <w:r>
        <w:rPr>
          <w:sz w:val="28"/>
          <w:szCs w:val="28"/>
          <w:shd w:val="clear" w:color="auto" w:fill="FFFFFF"/>
        </w:rPr>
        <w:t>Предельная доля оплаты труда работников списочного состава административно-управленческого персонала в фонде оплаты труда муниципальных учреждений не может быть более 40 процентов (кроме муниципальных учреждений, в которых доля работников административно-управленческого персонала составляет более 35 процентов от общей среднесписочной численности).</w:t>
      </w:r>
      <w:r>
        <w:rPr>
          <w:bCs/>
          <w:sz w:val="28"/>
          <w:shd w:val="clear" w:color="auto" w:fill="FFFFFF"/>
        </w:rPr>
        <w:t xml:space="preserve"> </w:t>
      </w:r>
    </w:p>
    <w:p w:rsidR="006D1BDE" w:rsidRDefault="006D1BDE" w:rsidP="006D1BDE">
      <w:pPr>
        <w:ind w:firstLine="709"/>
        <w:jc w:val="both"/>
        <w:rPr>
          <w:shd w:val="clear" w:color="auto" w:fill="FFFFFF"/>
        </w:rPr>
      </w:pPr>
      <w:r>
        <w:rPr>
          <w:sz w:val="28"/>
          <w:szCs w:val="28"/>
          <w:shd w:val="clear" w:color="auto" w:fill="FFFFFF"/>
        </w:rPr>
        <w:t>Перечень должностей, относимых к административно-управленческому персоналу, предельная доля оплаты труда которых в фонде оплаты труда муниципальных учреждений не может быть более 40 процентов, устанавливается в примерных положениях об оплате труда работников учреждений.</w:t>
      </w:r>
    </w:p>
    <w:p w:rsidR="006D1BDE" w:rsidRDefault="006D1BDE" w:rsidP="006D1BDE">
      <w:pPr>
        <w:widowControl w:val="0"/>
        <w:ind w:firstLine="709"/>
        <w:jc w:val="both"/>
        <w:rPr>
          <w:shd w:val="clear" w:color="auto" w:fill="FFFFFF"/>
        </w:rPr>
      </w:pPr>
      <w:r>
        <w:rPr>
          <w:sz w:val="28"/>
          <w:szCs w:val="28"/>
          <w:shd w:val="clear" w:color="auto" w:fill="FFFFFF"/>
        </w:rPr>
        <w:t xml:space="preserve">Административно-управленческий персонал муниципального учреждения – работники муниципального учреждения, занятые управлением (организацией) оказания услуг (выполнения работ), а также работники муниципального </w:t>
      </w:r>
      <w:r>
        <w:rPr>
          <w:sz w:val="28"/>
          <w:szCs w:val="28"/>
          <w:shd w:val="clear" w:color="auto" w:fill="FFFFFF"/>
        </w:rPr>
        <w:lastRenderedPageBreak/>
        <w:t>учреждения, выполняющие административные функции, необходимые для обеспечения деятельности муниципального учреждения.</w:t>
      </w:r>
    </w:p>
    <w:p w:rsidR="006D1BDE" w:rsidRDefault="006D1BDE" w:rsidP="006D1BDE">
      <w:pPr>
        <w:widowControl w:val="0"/>
        <w:ind w:firstLine="709"/>
        <w:jc w:val="both"/>
        <w:rPr>
          <w:shd w:val="clear" w:color="auto" w:fill="FFFFFF"/>
        </w:rPr>
      </w:pPr>
      <w:r>
        <w:rPr>
          <w:sz w:val="28"/>
          <w:szCs w:val="28"/>
          <w:shd w:val="clear" w:color="auto" w:fill="FFFFFF"/>
        </w:rPr>
        <w:t>Основной персонал муниципального учреждения – работники муниципального учреждения, непосредственно оказывающие услуги (выполняющие работы), направленные на достижение определенных уставом муниципального учреждения целей деятельности этого учреждения, а также их непосредственные руководители.</w:t>
      </w:r>
    </w:p>
    <w:p w:rsidR="006D1BDE" w:rsidRDefault="006D1BDE" w:rsidP="006D1BDE">
      <w:pPr>
        <w:widowControl w:val="0"/>
        <w:ind w:firstLine="709"/>
        <w:jc w:val="both"/>
        <w:rPr>
          <w:shd w:val="clear" w:color="auto" w:fill="FFFFFF"/>
        </w:rPr>
      </w:pPr>
      <w:r>
        <w:rPr>
          <w:sz w:val="28"/>
          <w:szCs w:val="28"/>
          <w:shd w:val="clear" w:color="auto" w:fill="FFFFFF"/>
        </w:rPr>
        <w:t>Вспомогательный персонал муниципального учреждения – работники муниципальных учреждений, создающие условия для оказания услуг (выполнения работ), направленных на достижение определенных уставом муниципального учреждения целей деятельности этого учреждения, включая обслуживание зданий и оборудования.</w:t>
      </w:r>
    </w:p>
    <w:p w:rsidR="006D1BDE" w:rsidRDefault="006D1BDE" w:rsidP="006D1BDE">
      <w:pPr>
        <w:widowControl w:val="0"/>
        <w:ind w:firstLine="709"/>
        <w:jc w:val="both"/>
        <w:rPr>
          <w:shd w:val="clear" w:color="auto" w:fill="FFFFFF"/>
        </w:rPr>
      </w:pPr>
      <w:r>
        <w:rPr>
          <w:sz w:val="28"/>
          <w:szCs w:val="28"/>
          <w:shd w:val="clear" w:color="auto" w:fill="FFFFFF"/>
        </w:rPr>
        <w:t>9. Определение размеров заработной платы работников муниципального учреждения осуществляется в соответствии с системой оплаты их труда, как по основным должностям, так и по должностям, занимаемым по совместительству. Оплата труда работников муниципальных учреждений,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за фактический выполненный объем работ.</w:t>
      </w:r>
    </w:p>
    <w:p w:rsidR="006D1BDE" w:rsidRDefault="006D1BDE" w:rsidP="006D1BDE">
      <w:pPr>
        <w:widowControl w:val="0"/>
        <w:ind w:firstLine="709"/>
        <w:jc w:val="both"/>
      </w:pPr>
      <w:r>
        <w:rPr>
          <w:sz w:val="28"/>
          <w:szCs w:val="28"/>
          <w:shd w:val="clear" w:color="auto" w:fill="FFFFFF"/>
        </w:rPr>
        <w:t xml:space="preserve">10. Месячная заработная плата работника не может быть ниже </w:t>
      </w:r>
      <w:r>
        <w:rPr>
          <w:rStyle w:val="-"/>
          <w:color w:val="000000"/>
          <w:sz w:val="28"/>
          <w:szCs w:val="28"/>
          <w:shd w:val="clear" w:color="auto" w:fill="FFFFFF"/>
        </w:rPr>
        <w:t>минимального размера оплаты труда</w:t>
      </w:r>
      <w:r>
        <w:rPr>
          <w:color w:val="000000"/>
          <w:sz w:val="28"/>
          <w:szCs w:val="28"/>
          <w:shd w:val="clear" w:color="auto" w:fill="FFFFFF"/>
        </w:rPr>
        <w:t xml:space="preserve">, </w:t>
      </w:r>
      <w:r>
        <w:rPr>
          <w:sz w:val="28"/>
          <w:szCs w:val="28"/>
          <w:shd w:val="clear" w:color="auto" w:fill="FFFFFF"/>
        </w:rPr>
        <w:t>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6D1BDE" w:rsidRDefault="006D1BDE" w:rsidP="006D1BDE">
      <w:pPr>
        <w:ind w:firstLine="709"/>
        <w:jc w:val="both"/>
        <w:rPr>
          <w:sz w:val="28"/>
        </w:rPr>
      </w:pPr>
      <w:r>
        <w:rPr>
          <w:iCs/>
          <w:sz w:val="28"/>
          <w:shd w:val="clear" w:color="auto" w:fill="FFFFFF"/>
        </w:rPr>
        <w:t>В</w:t>
      </w:r>
      <w:r>
        <w:rPr>
          <w:sz w:val="28"/>
          <w:shd w:val="clear" w:color="auto" w:fill="FFFFFF"/>
        </w:rPr>
        <w:t xml:space="preserve">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6D1BDE" w:rsidRDefault="006D1BDE" w:rsidP="006D1BDE">
      <w:pPr>
        <w:ind w:firstLine="709"/>
        <w:jc w:val="both"/>
        <w:rPr>
          <w:sz w:val="28"/>
        </w:rPr>
      </w:pPr>
      <w:r>
        <w:rPr>
          <w:sz w:val="28"/>
          <w:shd w:val="clear" w:color="auto" w:fill="FFFFFF"/>
        </w:rPr>
        <w:t>Если работник не полностью отработал норму рабочего времени за соответствующий календарный месяц года, доплата производится пропорционально отработанному времени.</w:t>
      </w:r>
    </w:p>
    <w:p w:rsidR="006D1BDE" w:rsidRDefault="006D1BDE" w:rsidP="006D1BDE">
      <w:pPr>
        <w:ind w:firstLine="709"/>
        <w:jc w:val="both"/>
        <w:rPr>
          <w:sz w:val="28"/>
        </w:rPr>
      </w:pPr>
      <w:r>
        <w:rPr>
          <w:sz w:val="28"/>
          <w:shd w:val="clear" w:color="auto" w:fill="FFFFFF"/>
        </w:rPr>
        <w:t>Доплата начисляется работнику по основному месту работы по основной профессии, должности и выплачивается вместе с заработной платой за истекший календарный месяц.</w:t>
      </w:r>
    </w:p>
    <w:p w:rsidR="006D1BDE" w:rsidRDefault="006D1BDE" w:rsidP="006D1BDE">
      <w:pPr>
        <w:spacing w:line="264" w:lineRule="auto"/>
        <w:ind w:firstLine="709"/>
        <w:jc w:val="both"/>
        <w:rPr>
          <w:shd w:val="clear" w:color="auto" w:fill="FFFFFF"/>
        </w:rPr>
      </w:pPr>
      <w:r>
        <w:rPr>
          <w:sz w:val="28"/>
          <w:szCs w:val="28"/>
          <w:shd w:val="clear" w:color="auto" w:fill="FFFFFF"/>
        </w:rPr>
        <w:t>11. Заработная плата работников муниципальных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6D1BDE" w:rsidRDefault="006D1BDE" w:rsidP="006D1BDE">
      <w:pPr>
        <w:ind w:firstLine="709"/>
        <w:jc w:val="both"/>
        <w:rPr>
          <w:shd w:val="clear" w:color="auto" w:fill="FFFFFF"/>
        </w:rPr>
      </w:pPr>
      <w:r>
        <w:rPr>
          <w:sz w:val="28"/>
          <w:szCs w:val="28"/>
          <w:shd w:val="clear" w:color="auto" w:fill="FFFFFF"/>
        </w:rPr>
        <w:t xml:space="preserve">12. Из фонда оплаты труда работникам муниципальных учреждений может быть оказана материальная помощь. </w:t>
      </w:r>
    </w:p>
    <w:p w:rsidR="006D1BDE" w:rsidRDefault="006D1BDE" w:rsidP="006D1BDE">
      <w:pPr>
        <w:ind w:firstLine="709"/>
        <w:jc w:val="both"/>
        <w:rPr>
          <w:shd w:val="clear" w:color="auto" w:fill="FFFFFF"/>
        </w:rPr>
      </w:pPr>
      <w:r>
        <w:rPr>
          <w:sz w:val="28"/>
          <w:szCs w:val="28"/>
          <w:shd w:val="clear" w:color="auto" w:fill="FFFFFF"/>
        </w:rPr>
        <w:t xml:space="preserve">Решение об оказании материальной помощи работникам муниципальных учреждений, не являющихся руководителями муниципальных учреждений, и ее </w:t>
      </w:r>
      <w:r>
        <w:rPr>
          <w:sz w:val="28"/>
          <w:szCs w:val="28"/>
          <w:shd w:val="clear" w:color="auto" w:fill="FFFFFF"/>
        </w:rPr>
        <w:lastRenderedPageBreak/>
        <w:t xml:space="preserve">конкретных размерах принимается руководителем муниципального учреждения на основании письменного заявления работника. </w:t>
      </w:r>
    </w:p>
    <w:p w:rsidR="006D1BDE" w:rsidRDefault="006D1BDE" w:rsidP="006D1BDE">
      <w:pPr>
        <w:ind w:firstLine="709"/>
        <w:jc w:val="both"/>
      </w:pPr>
      <w:r>
        <w:rPr>
          <w:sz w:val="28"/>
          <w:szCs w:val="28"/>
          <w:shd w:val="clear" w:color="auto" w:fill="FFFFFF"/>
        </w:rPr>
        <w:t>Решение об оказании материальной помощи руководителям муниципальных учреждений и ее конкретных размерах принимается органом местного самоуправления на основании письменного заявления руководителя муниципального учреждения.</w:t>
      </w:r>
    </w:p>
    <w:p w:rsidR="006D1BDE" w:rsidRDefault="006D1BDE" w:rsidP="006D1BDE">
      <w:pPr>
        <w:ind w:firstLine="709"/>
        <w:jc w:val="both"/>
      </w:pPr>
      <w:r>
        <w:rPr>
          <w:sz w:val="28"/>
          <w:szCs w:val="28"/>
          <w:shd w:val="clear" w:color="auto" w:fill="FFFFFF"/>
        </w:rPr>
        <w:t xml:space="preserve">13. Фонд оплаты труда муниципальных учреждений формируется на очередной финансовый год исходя из объема лимитов бюджетных обязательств, предусмотренных в бюджете Белокалитвинского района на оплату труда работников казенных учреждений, размеров субсидий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объемов средств государственных внебюджетных фондов, планируемых на возмещение затрат муниципальных учреждений на оказание медицинских услуг, и средств, поступающих от приносящей доход деятельности. </w:t>
      </w:r>
    </w:p>
    <w:p w:rsidR="006D1BDE" w:rsidRDefault="006D1BDE" w:rsidP="006D1BDE">
      <w:pPr>
        <w:widowControl w:val="0"/>
        <w:ind w:firstLine="709"/>
        <w:jc w:val="both"/>
      </w:pPr>
      <w:r>
        <w:rPr>
          <w:sz w:val="28"/>
          <w:szCs w:val="28"/>
          <w:shd w:val="clear" w:color="auto" w:fill="FFFFFF"/>
        </w:rPr>
        <w:t xml:space="preserve">14. Порядок формирования фонда оплаты труда работников муниципальных учреждений утверждается органом местного самоуправления </w:t>
      </w:r>
      <w:r>
        <w:rPr>
          <w:bCs/>
          <w:sz w:val="28"/>
          <w:szCs w:val="28"/>
          <w:shd w:val="clear" w:color="auto" w:fill="FFFFFF"/>
        </w:rPr>
        <w:t xml:space="preserve">в двухмесячный срок после принятия постановления Администрации Белокалитвинского района, утверждающего </w:t>
      </w:r>
      <w:r>
        <w:rPr>
          <w:sz w:val="28"/>
          <w:szCs w:val="28"/>
          <w:shd w:val="clear" w:color="auto" w:fill="FFFFFF"/>
        </w:rPr>
        <w:t>примерные положения об оплате труда работников учреждений.</w:t>
      </w:r>
    </w:p>
    <w:p w:rsidR="006D1BDE" w:rsidRDefault="006D1BDE" w:rsidP="006D1BDE">
      <w:pPr>
        <w:ind w:firstLine="709"/>
        <w:jc w:val="both"/>
        <w:rPr>
          <w:shd w:val="clear" w:color="auto" w:fill="FFFFFF"/>
        </w:rPr>
      </w:pPr>
      <w:r>
        <w:rPr>
          <w:sz w:val="28"/>
          <w:szCs w:val="28"/>
          <w:shd w:val="clear" w:color="auto" w:fill="FFFFFF"/>
        </w:rPr>
        <w:t>15. Система оплаты труда и премирования за счет средств, поступающих от приносящей доход деятельности, разрабатывается муниципальным учреждением и фиксируется в локальном нормативном акте муниципального учреждения, принятым с учетом мнения представительного органа работников.</w:t>
      </w:r>
    </w:p>
    <w:p w:rsidR="006D1BDE" w:rsidRDefault="006D1BDE" w:rsidP="006D1BDE">
      <w:pPr>
        <w:ind w:left="4963"/>
        <w:rPr>
          <w:sz w:val="28"/>
          <w:szCs w:val="28"/>
          <w:shd w:val="clear" w:color="auto" w:fill="FFFFFF"/>
        </w:rPr>
      </w:pPr>
    </w:p>
    <w:p w:rsidR="006D1BDE" w:rsidRDefault="006D1BDE" w:rsidP="006D1BDE">
      <w:pPr>
        <w:ind w:left="4963"/>
        <w:rPr>
          <w:rFonts w:eastAsia="Lucida Sans Unicode" w:cs="Tahoma"/>
          <w:sz w:val="27"/>
          <w:szCs w:val="27"/>
          <w:shd w:val="clear" w:color="auto" w:fill="FFFFFF"/>
        </w:rPr>
      </w:pPr>
    </w:p>
    <w:p w:rsidR="006D1BDE" w:rsidRDefault="006D1BDE" w:rsidP="006D1BDE">
      <w:pPr>
        <w:rPr>
          <w:sz w:val="28"/>
          <w:szCs w:val="28"/>
        </w:rPr>
      </w:pPr>
    </w:p>
    <w:p w:rsidR="006D1BDE" w:rsidRDefault="006D1BDE" w:rsidP="006D1BDE">
      <w:pPr>
        <w:rPr>
          <w:sz w:val="28"/>
          <w:szCs w:val="28"/>
        </w:rPr>
      </w:pPr>
      <w:r>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Л.Г. Василенко </w:t>
      </w:r>
    </w:p>
    <w:p w:rsidR="006D1BDE" w:rsidRDefault="006D1BDE" w:rsidP="006D1BDE">
      <w:pPr>
        <w:rPr>
          <w:sz w:val="28"/>
          <w:szCs w:val="28"/>
        </w:rPr>
      </w:pPr>
    </w:p>
    <w:p w:rsidR="006D1BDE" w:rsidRDefault="006D1BDE" w:rsidP="006D1BDE">
      <w:pPr>
        <w:ind w:left="6381" w:firstLine="709"/>
        <w:rPr>
          <w:sz w:val="28"/>
          <w:szCs w:val="28"/>
          <w:shd w:val="clear" w:color="auto" w:fill="FFFF00"/>
        </w:rPr>
      </w:pPr>
    </w:p>
    <w:p w:rsidR="006D1BDE" w:rsidRDefault="006D1BDE" w:rsidP="006D1BDE">
      <w:pPr>
        <w:ind w:left="6381" w:firstLine="709"/>
        <w:rPr>
          <w:sz w:val="28"/>
          <w:szCs w:val="28"/>
          <w:shd w:val="clear" w:color="auto" w:fill="FFFF00"/>
        </w:rPr>
      </w:pPr>
    </w:p>
    <w:p w:rsidR="006D1BDE" w:rsidRDefault="006D1BDE" w:rsidP="006D1BDE">
      <w:pPr>
        <w:ind w:left="6381" w:firstLine="709"/>
        <w:rPr>
          <w:sz w:val="28"/>
          <w:szCs w:val="28"/>
          <w:shd w:val="clear" w:color="auto" w:fill="FFFF00"/>
        </w:rPr>
      </w:pPr>
    </w:p>
    <w:p w:rsidR="006D1BDE" w:rsidRDefault="006D1BDE" w:rsidP="006D1BDE">
      <w:pPr>
        <w:ind w:left="6381" w:firstLine="709"/>
        <w:rPr>
          <w:sz w:val="28"/>
          <w:szCs w:val="28"/>
          <w:shd w:val="clear" w:color="auto" w:fill="FFFF00"/>
        </w:rPr>
      </w:pPr>
    </w:p>
    <w:p w:rsidR="006D1BDE" w:rsidRDefault="006D1BDE" w:rsidP="006D1BDE">
      <w:pPr>
        <w:ind w:left="6381" w:firstLine="709"/>
        <w:rPr>
          <w:sz w:val="28"/>
          <w:szCs w:val="28"/>
          <w:shd w:val="clear" w:color="auto" w:fill="FFFF00"/>
        </w:rPr>
      </w:pPr>
    </w:p>
    <w:p w:rsidR="006D1BDE" w:rsidRDefault="006D1BDE" w:rsidP="006D1BDE">
      <w:pPr>
        <w:ind w:left="6381" w:firstLine="709"/>
        <w:rPr>
          <w:sz w:val="28"/>
          <w:szCs w:val="28"/>
          <w:shd w:val="clear" w:color="auto" w:fill="FFFF00"/>
        </w:rPr>
      </w:pPr>
    </w:p>
    <w:p w:rsidR="006D1BDE" w:rsidRDefault="006D1BDE" w:rsidP="006D1BDE">
      <w:pPr>
        <w:ind w:left="6381" w:firstLine="709"/>
        <w:rPr>
          <w:sz w:val="28"/>
          <w:szCs w:val="28"/>
          <w:shd w:val="clear" w:color="auto" w:fill="FFFF00"/>
        </w:rPr>
      </w:pPr>
      <w:r>
        <w:br w:type="page"/>
      </w:r>
    </w:p>
    <w:p w:rsidR="006D1BDE" w:rsidRDefault="006D1BDE" w:rsidP="006D1BDE">
      <w:pPr>
        <w:spacing w:line="228" w:lineRule="auto"/>
        <w:ind w:left="5103"/>
        <w:contextualSpacing/>
        <w:jc w:val="right"/>
        <w:rPr>
          <w:sz w:val="28"/>
          <w:szCs w:val="28"/>
        </w:rPr>
      </w:pPr>
      <w:r>
        <w:rPr>
          <w:sz w:val="28"/>
          <w:szCs w:val="28"/>
          <w:shd w:val="clear" w:color="auto" w:fill="FFFFFF"/>
        </w:rPr>
        <w:lastRenderedPageBreak/>
        <w:t>Приложение № 1</w:t>
      </w:r>
    </w:p>
    <w:p w:rsidR="006D1BDE" w:rsidRDefault="006D1BDE" w:rsidP="006D1BDE">
      <w:pPr>
        <w:spacing w:line="228" w:lineRule="auto"/>
        <w:ind w:left="5103"/>
        <w:contextualSpacing/>
        <w:jc w:val="right"/>
        <w:rPr>
          <w:sz w:val="28"/>
          <w:szCs w:val="28"/>
        </w:rPr>
      </w:pPr>
      <w:r>
        <w:rPr>
          <w:sz w:val="28"/>
          <w:szCs w:val="28"/>
          <w:shd w:val="clear" w:color="auto" w:fill="FFFFFF"/>
        </w:rPr>
        <w:t>к Положению об установлении</w:t>
      </w:r>
    </w:p>
    <w:p w:rsidR="006D1BDE" w:rsidRDefault="006D1BDE" w:rsidP="006D1BDE">
      <w:pPr>
        <w:spacing w:line="228" w:lineRule="auto"/>
        <w:ind w:left="5103"/>
        <w:contextualSpacing/>
        <w:jc w:val="right"/>
        <w:rPr>
          <w:sz w:val="28"/>
          <w:szCs w:val="28"/>
        </w:rPr>
      </w:pPr>
      <w:r>
        <w:rPr>
          <w:sz w:val="28"/>
          <w:szCs w:val="28"/>
          <w:shd w:val="clear" w:color="auto" w:fill="FFFFFF"/>
        </w:rPr>
        <w:t>систем оплаты труда работников</w:t>
      </w:r>
    </w:p>
    <w:p w:rsidR="006D1BDE" w:rsidRDefault="006D1BDE" w:rsidP="006D1BDE">
      <w:pPr>
        <w:spacing w:line="228" w:lineRule="auto"/>
        <w:ind w:left="5103"/>
        <w:contextualSpacing/>
        <w:jc w:val="right"/>
      </w:pPr>
      <w:r>
        <w:rPr>
          <w:sz w:val="28"/>
          <w:szCs w:val="28"/>
          <w:shd w:val="clear" w:color="auto" w:fill="FFFFFF"/>
        </w:rPr>
        <w:t>муниципальных бюджетных, автономных и казенных учреждений Белокалитвинского района</w:t>
      </w:r>
    </w:p>
    <w:p w:rsidR="006D1BDE" w:rsidRDefault="006D1BDE" w:rsidP="006D1BDE">
      <w:pPr>
        <w:spacing w:line="228" w:lineRule="auto"/>
        <w:contextualSpacing/>
        <w:jc w:val="center"/>
        <w:rPr>
          <w:sz w:val="40"/>
          <w:szCs w:val="28"/>
          <w:shd w:val="clear" w:color="auto" w:fill="FFFFFF"/>
        </w:rPr>
      </w:pPr>
    </w:p>
    <w:p w:rsidR="006D1BDE" w:rsidRDefault="006D1BDE" w:rsidP="006D1BDE">
      <w:pPr>
        <w:spacing w:line="228" w:lineRule="auto"/>
        <w:contextualSpacing/>
        <w:jc w:val="center"/>
        <w:rPr>
          <w:rFonts w:eastAsia="Arial" w:cs="Arial"/>
          <w:sz w:val="28"/>
          <w:szCs w:val="28"/>
        </w:rPr>
      </w:pPr>
      <w:r>
        <w:rPr>
          <w:rFonts w:eastAsia="Arial" w:cs="Arial"/>
          <w:sz w:val="28"/>
          <w:szCs w:val="28"/>
          <w:shd w:val="clear" w:color="auto" w:fill="FFFFFF"/>
        </w:rPr>
        <w:t>ПЕРЕЧЕНЬ</w:t>
      </w:r>
    </w:p>
    <w:p w:rsidR="006D1BDE" w:rsidRDefault="006D1BDE" w:rsidP="006D1BDE">
      <w:pPr>
        <w:widowControl w:val="0"/>
        <w:spacing w:line="228" w:lineRule="auto"/>
        <w:contextualSpacing/>
        <w:jc w:val="center"/>
      </w:pPr>
      <w:r>
        <w:rPr>
          <w:rFonts w:eastAsia="Arial" w:cs="Arial"/>
          <w:sz w:val="28"/>
          <w:szCs w:val="28"/>
          <w:shd w:val="clear" w:color="auto" w:fill="FFFFFF"/>
        </w:rPr>
        <w:t xml:space="preserve">видов выплат компенсационного характера </w:t>
      </w:r>
      <w:r>
        <w:rPr>
          <w:rFonts w:eastAsia="Arial" w:cs="Arial"/>
          <w:sz w:val="28"/>
          <w:szCs w:val="28"/>
          <w:shd w:val="clear" w:color="auto" w:fill="FFFFFF"/>
        </w:rPr>
        <w:br/>
        <w:t xml:space="preserve">и порядок их установления в муниципальных бюджетных, </w:t>
      </w:r>
    </w:p>
    <w:p w:rsidR="006D1BDE" w:rsidRDefault="006D1BDE" w:rsidP="006D1BDE">
      <w:pPr>
        <w:widowControl w:val="0"/>
        <w:spacing w:line="228" w:lineRule="auto"/>
        <w:contextualSpacing/>
        <w:jc w:val="center"/>
      </w:pPr>
      <w:r>
        <w:rPr>
          <w:rFonts w:eastAsia="Arial" w:cs="Arial"/>
          <w:sz w:val="28"/>
          <w:szCs w:val="28"/>
          <w:shd w:val="clear" w:color="auto" w:fill="FFFFFF"/>
        </w:rPr>
        <w:t xml:space="preserve">автономных и казенных учреждениях Белокалитвинского района </w:t>
      </w:r>
    </w:p>
    <w:p w:rsidR="006D1BDE" w:rsidRDefault="006D1BDE" w:rsidP="006D1BDE">
      <w:pPr>
        <w:widowControl w:val="0"/>
        <w:spacing w:line="228" w:lineRule="auto"/>
        <w:contextualSpacing/>
        <w:jc w:val="center"/>
        <w:rPr>
          <w:rFonts w:eastAsia="Arial" w:cs="Arial"/>
          <w:sz w:val="40"/>
          <w:szCs w:val="28"/>
          <w:shd w:val="clear" w:color="auto" w:fill="FFFF00"/>
        </w:rPr>
      </w:pPr>
    </w:p>
    <w:p w:rsidR="006D1BDE" w:rsidRDefault="006D1BDE" w:rsidP="006D1BDE">
      <w:pPr>
        <w:spacing w:line="228" w:lineRule="auto"/>
        <w:ind w:firstLine="709"/>
        <w:contextualSpacing/>
        <w:jc w:val="both"/>
        <w:rPr>
          <w:shd w:val="clear" w:color="auto" w:fill="FFFF00"/>
        </w:rPr>
      </w:pPr>
      <w:r>
        <w:rPr>
          <w:rFonts w:eastAsia="Arial" w:cs="Arial"/>
          <w:sz w:val="28"/>
          <w:szCs w:val="28"/>
          <w:shd w:val="clear" w:color="auto" w:fill="FFFFFF"/>
        </w:rPr>
        <w:t>1. В муниципальных бюджетных, автономных и казенных учреждениях Белокалитвинского района (далее – муниципальные учреждения) устанавливаются следующие виды выплат компенсационного характера:</w:t>
      </w:r>
    </w:p>
    <w:p w:rsidR="006D1BDE" w:rsidRDefault="006D1BDE" w:rsidP="006D1BDE">
      <w:pPr>
        <w:spacing w:line="228" w:lineRule="auto"/>
        <w:ind w:firstLine="709"/>
        <w:contextualSpacing/>
        <w:jc w:val="both"/>
        <w:rPr>
          <w:sz w:val="28"/>
          <w:szCs w:val="28"/>
        </w:rPr>
      </w:pPr>
      <w:r>
        <w:rPr>
          <w:rFonts w:eastAsia="Arial" w:cs="Arial"/>
          <w:sz w:val="28"/>
          <w:szCs w:val="28"/>
          <w:shd w:val="clear" w:color="auto" w:fill="FFFFFF"/>
        </w:rPr>
        <w:t>1.1. </w:t>
      </w:r>
      <w:r>
        <w:rPr>
          <w:sz w:val="28"/>
          <w:szCs w:val="28"/>
          <w:shd w:val="clear" w:color="auto" w:fill="FFFFFF"/>
        </w:rPr>
        <w:t>Выплаты работникам, занятым на работах с вредными и (или) опасными условиями труда.</w:t>
      </w:r>
    </w:p>
    <w:p w:rsidR="006D1BDE" w:rsidRDefault="006D1BDE" w:rsidP="006D1BDE">
      <w:pPr>
        <w:spacing w:line="228" w:lineRule="auto"/>
        <w:ind w:firstLine="709"/>
        <w:contextualSpacing/>
        <w:jc w:val="both"/>
        <w:rPr>
          <w:rFonts w:cs="Arial"/>
          <w:sz w:val="28"/>
          <w:szCs w:val="28"/>
        </w:rPr>
      </w:pPr>
      <w:r>
        <w:rPr>
          <w:rFonts w:cs="Arial"/>
          <w:sz w:val="28"/>
          <w:szCs w:val="28"/>
          <w:shd w:val="clear" w:color="auto" w:fill="FFFFFF"/>
        </w:rPr>
        <w:t>1.2. Выплаты за работу в местностях с особыми климатическими условиями (на территориях, отнесенных к пустынной и безводной местности).</w:t>
      </w:r>
    </w:p>
    <w:p w:rsidR="006D1BDE" w:rsidRDefault="006D1BDE" w:rsidP="006D1BDE">
      <w:pPr>
        <w:spacing w:line="228" w:lineRule="auto"/>
        <w:ind w:firstLine="709"/>
        <w:contextualSpacing/>
        <w:jc w:val="both"/>
        <w:rPr>
          <w:rFonts w:cs="Arial"/>
          <w:sz w:val="28"/>
          <w:szCs w:val="28"/>
        </w:rPr>
      </w:pPr>
      <w:r>
        <w:rPr>
          <w:rFonts w:cs="Arial"/>
          <w:sz w:val="28"/>
          <w:szCs w:val="28"/>
          <w:shd w:val="clear" w:color="auto" w:fill="FFFFFF"/>
        </w:rPr>
        <w:t>1.3.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6D1BDE" w:rsidRDefault="006D1BDE" w:rsidP="006D1BDE">
      <w:pPr>
        <w:spacing w:line="228" w:lineRule="auto"/>
        <w:ind w:firstLine="709"/>
        <w:contextualSpacing/>
        <w:jc w:val="both"/>
        <w:rPr>
          <w:rFonts w:eastAsia="Lucida Sans Unicode" w:cs="Tahoma"/>
          <w:sz w:val="28"/>
          <w:szCs w:val="28"/>
        </w:rPr>
      </w:pPr>
      <w:r>
        <w:rPr>
          <w:rFonts w:eastAsia="Lucida Sans Unicode" w:cs="Tahoma"/>
          <w:sz w:val="28"/>
          <w:szCs w:val="28"/>
          <w:shd w:val="clear" w:color="auto" w:fill="FFFFFF"/>
        </w:rPr>
        <w:t>1.4. Надбавки за работу со сведениями, составляющими государственную тайну, их засекречиванием и рассекречиванием, а также за работу с шифрами.</w:t>
      </w:r>
    </w:p>
    <w:p w:rsidR="006D1BDE" w:rsidRDefault="006D1BDE" w:rsidP="006D1BDE">
      <w:pPr>
        <w:spacing w:line="228" w:lineRule="auto"/>
        <w:ind w:firstLine="709"/>
        <w:contextualSpacing/>
        <w:jc w:val="both"/>
        <w:rPr>
          <w:shd w:val="clear" w:color="auto" w:fill="FFFFFF"/>
        </w:rPr>
      </w:pPr>
      <w:r>
        <w:rPr>
          <w:rFonts w:cs="Arial"/>
          <w:sz w:val="28"/>
          <w:szCs w:val="28"/>
          <w:shd w:val="clear" w:color="auto" w:fill="FFFFFF"/>
        </w:rPr>
        <w:t>2. </w:t>
      </w:r>
      <w:r>
        <w:rPr>
          <w:rFonts w:eastAsia="Arial"/>
          <w:sz w:val="28"/>
          <w:szCs w:val="28"/>
          <w:shd w:val="clear" w:color="auto" w:fill="FFFFFF"/>
        </w:rPr>
        <w:t xml:space="preserve">При установлении системы оплаты труда в </w:t>
      </w:r>
      <w:r>
        <w:rPr>
          <w:rFonts w:eastAsia="Arial" w:cs="Arial"/>
          <w:sz w:val="28"/>
          <w:szCs w:val="28"/>
          <w:shd w:val="clear" w:color="auto" w:fill="FFFFFF"/>
        </w:rPr>
        <w:t>муниципальных</w:t>
      </w:r>
      <w:r>
        <w:rPr>
          <w:rFonts w:eastAsia="Arial"/>
          <w:sz w:val="28"/>
          <w:szCs w:val="28"/>
          <w:shd w:val="clear" w:color="auto" w:fill="FFFFFF"/>
        </w:rPr>
        <w:t xml:space="preserve"> учреждениях выплаты компенсационного характера работникам, занятым с вредными и (или) опасными условиями труда, устанавливаются в соответствии со статьей 147 Трудового кодекса Российской Федерации.</w:t>
      </w:r>
    </w:p>
    <w:p w:rsidR="006D1BDE" w:rsidRDefault="006D1BDE" w:rsidP="006D1BDE">
      <w:pPr>
        <w:widowControl w:val="0"/>
        <w:spacing w:line="228" w:lineRule="auto"/>
        <w:ind w:firstLine="709"/>
        <w:contextualSpacing/>
        <w:jc w:val="both"/>
        <w:rPr>
          <w:shd w:val="clear" w:color="auto" w:fill="FFFFFF"/>
        </w:rPr>
      </w:pPr>
      <w:r>
        <w:rPr>
          <w:sz w:val="28"/>
          <w:szCs w:val="28"/>
          <w:shd w:val="clear" w:color="auto" w:fill="FFFFFF"/>
        </w:rPr>
        <w:t xml:space="preserve">Руководитель </w:t>
      </w:r>
      <w:r>
        <w:rPr>
          <w:rFonts w:eastAsia="Arial" w:cs="Arial"/>
          <w:sz w:val="28"/>
          <w:szCs w:val="28"/>
          <w:shd w:val="clear" w:color="auto" w:fill="FFFFFF"/>
        </w:rPr>
        <w:t>муниципального</w:t>
      </w:r>
      <w:r>
        <w:rPr>
          <w:sz w:val="28"/>
          <w:szCs w:val="28"/>
          <w:shd w:val="clear" w:color="auto" w:fill="FFFFFF"/>
        </w:rPr>
        <w:t xml:space="preserve"> учреждения принимает меры по проведению специальной оценки условий труда с целью идентификации вредных и (или) опасных факторов производственной среды и трудового процесса и оценки уровня их воздействия на работника с учетом отклонения их фактических значений от установленных. Если по итогам специальной оценки условий труда рабочее место признается безопасным, то указанная выплата не производится.</w:t>
      </w:r>
    </w:p>
    <w:p w:rsidR="006D1BDE" w:rsidRDefault="006D1BDE" w:rsidP="006D1BDE">
      <w:pPr>
        <w:widowControl w:val="0"/>
        <w:spacing w:line="228" w:lineRule="auto"/>
        <w:ind w:firstLine="709"/>
        <w:contextualSpacing/>
        <w:jc w:val="both"/>
        <w:rPr>
          <w:sz w:val="28"/>
          <w:szCs w:val="28"/>
        </w:rPr>
      </w:pPr>
      <w:r>
        <w:rPr>
          <w:sz w:val="28"/>
          <w:szCs w:val="28"/>
          <w:shd w:val="clear" w:color="auto" w:fill="FFFFFF"/>
        </w:rPr>
        <w:t>При реализации в отношении работников, занятых на работах с вредными и (или) опасными условиями труда, компенсационных мер, направленных на ослабление негативного воздействия на их здоровье вредных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труда), порядок и условия осуществления таких мер не могут быть ухудшены, а размеры снижены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w:t>
      </w:r>
    </w:p>
    <w:p w:rsidR="006D1BDE" w:rsidRDefault="006D1BDE" w:rsidP="006D1BDE">
      <w:pPr>
        <w:widowControl w:val="0"/>
        <w:spacing w:line="228" w:lineRule="auto"/>
        <w:ind w:firstLine="709"/>
        <w:contextualSpacing/>
        <w:jc w:val="both"/>
      </w:pPr>
      <w:r>
        <w:rPr>
          <w:sz w:val="28"/>
          <w:szCs w:val="28"/>
          <w:shd w:val="clear" w:color="auto" w:fill="FFFFFF"/>
        </w:rPr>
        <w:t xml:space="preserve">Результаты аттестации рабочих мест по условиям труда действительны в </w:t>
      </w:r>
      <w:r>
        <w:rPr>
          <w:sz w:val="28"/>
          <w:szCs w:val="28"/>
          <w:shd w:val="clear" w:color="auto" w:fill="FFFFFF"/>
        </w:rPr>
        <w:lastRenderedPageBreak/>
        <w:t xml:space="preserve">течение пяти лет с момента ее завершения, но не более чем до 31 </w:t>
      </w:r>
      <w:proofErr w:type="gramStart"/>
      <w:r>
        <w:rPr>
          <w:sz w:val="28"/>
          <w:szCs w:val="28"/>
          <w:shd w:val="clear" w:color="auto" w:fill="FFFFFF"/>
        </w:rPr>
        <w:t>декабря  2018</w:t>
      </w:r>
      <w:proofErr w:type="gramEnd"/>
      <w:r>
        <w:rPr>
          <w:sz w:val="28"/>
          <w:szCs w:val="28"/>
          <w:shd w:val="clear" w:color="auto" w:fill="FFFFFF"/>
        </w:rPr>
        <w:t xml:space="preserve">, в связи с чем могут быть использованы в целях, установленных Федеральным </w:t>
      </w:r>
      <w:r>
        <w:rPr>
          <w:rStyle w:val="-"/>
          <w:color w:val="000000"/>
          <w:sz w:val="28"/>
          <w:szCs w:val="28"/>
          <w:shd w:val="clear" w:color="auto" w:fill="FFFFFF"/>
        </w:rPr>
        <w:t>законом</w:t>
      </w:r>
      <w:r>
        <w:rPr>
          <w:sz w:val="28"/>
          <w:szCs w:val="28"/>
          <w:shd w:val="clear" w:color="auto" w:fill="FFFFFF"/>
        </w:rPr>
        <w:t xml:space="preserve"> от 28.12.2013 № 426-ФЗ «О специальной оценке условий труда».  </w:t>
      </w:r>
    </w:p>
    <w:p w:rsidR="006D1BDE" w:rsidRDefault="006D1BDE" w:rsidP="006D1BDE">
      <w:pPr>
        <w:spacing w:line="228" w:lineRule="auto"/>
        <w:ind w:firstLine="709"/>
        <w:contextualSpacing/>
        <w:jc w:val="both"/>
      </w:pPr>
      <w:r>
        <w:rPr>
          <w:sz w:val="28"/>
          <w:szCs w:val="28"/>
          <w:shd w:val="clear" w:color="auto" w:fill="FFFFFF"/>
        </w:rPr>
        <w:t>3. Выплаты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
    <w:p w:rsidR="006D1BDE" w:rsidRDefault="006D1BDE" w:rsidP="006D1BDE">
      <w:pPr>
        <w:spacing w:line="228" w:lineRule="auto"/>
        <w:ind w:firstLine="709"/>
        <w:contextualSpacing/>
        <w:jc w:val="both"/>
        <w:rPr>
          <w:bCs/>
          <w:sz w:val="28"/>
          <w:szCs w:val="28"/>
        </w:rPr>
      </w:pPr>
      <w:r>
        <w:rPr>
          <w:bCs/>
          <w:sz w:val="28"/>
          <w:szCs w:val="28"/>
          <w:shd w:val="clear" w:color="auto" w:fill="FFFFFF"/>
        </w:rPr>
        <w:t>К выплатам за работу в условиях, отклоняющихся от нормальных, относятся также выплаты за дополнительную работу, непосредственно связанную с обеспечением выполнения основных должностных обязанностей: по классному руководству, проверке письменных работ, заведованию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руководству предметными, цикловыми и методическими комиссиями и другими видами работ, не входящими в должностные обязанности работников, предусмотренные квалификационными характеристиками.</w:t>
      </w:r>
    </w:p>
    <w:p w:rsidR="006D1BDE" w:rsidRDefault="006D1BDE" w:rsidP="006D1BDE">
      <w:pPr>
        <w:spacing w:line="228" w:lineRule="auto"/>
        <w:ind w:firstLine="709"/>
        <w:contextualSpacing/>
        <w:jc w:val="both"/>
      </w:pPr>
      <w:r>
        <w:rPr>
          <w:bCs/>
          <w:sz w:val="28"/>
          <w:szCs w:val="28"/>
          <w:shd w:val="clear" w:color="auto" w:fill="FFFFFF"/>
        </w:rPr>
        <w:t xml:space="preserve">Полный перечень доплат за осуществление дополнительной работы, не входящей в круг основных должностных обязанностей, предусмотренных квалификационными характеристиками, профессиональными стандартами, </w:t>
      </w:r>
      <w:r>
        <w:rPr>
          <w:bCs/>
          <w:sz w:val="28"/>
          <w:szCs w:val="28"/>
          <w:shd w:val="clear" w:color="auto" w:fill="FFFFFF"/>
        </w:rPr>
        <w:br/>
        <w:t xml:space="preserve">а также порядок их установления определяются в примерном положении об оплате труда работников </w:t>
      </w:r>
      <w:r>
        <w:rPr>
          <w:rFonts w:eastAsia="Arial" w:cs="Arial"/>
          <w:bCs/>
          <w:sz w:val="28"/>
          <w:szCs w:val="28"/>
          <w:shd w:val="clear" w:color="auto" w:fill="FFFFFF"/>
        </w:rPr>
        <w:t>муниципальных</w:t>
      </w:r>
      <w:r>
        <w:rPr>
          <w:bCs/>
          <w:sz w:val="28"/>
          <w:szCs w:val="28"/>
          <w:shd w:val="clear" w:color="auto" w:fill="FFFFFF"/>
        </w:rPr>
        <w:t xml:space="preserve"> учреждений, </w:t>
      </w:r>
      <w:r>
        <w:rPr>
          <w:sz w:val="28"/>
          <w:szCs w:val="28"/>
          <w:shd w:val="clear" w:color="auto" w:fill="FFFFFF"/>
        </w:rPr>
        <w:t>утвержденном органами местного самоуправления</w:t>
      </w:r>
      <w:r>
        <w:rPr>
          <w:bCs/>
          <w:sz w:val="28"/>
          <w:szCs w:val="28"/>
          <w:shd w:val="clear" w:color="auto" w:fill="FFFFFF"/>
        </w:rPr>
        <w:t>.</w:t>
      </w:r>
    </w:p>
    <w:p w:rsidR="006D1BDE" w:rsidRDefault="006D1BDE" w:rsidP="006D1BDE">
      <w:pPr>
        <w:spacing w:line="228" w:lineRule="auto"/>
        <w:ind w:firstLine="709"/>
        <w:contextualSpacing/>
        <w:jc w:val="both"/>
        <w:rPr>
          <w:sz w:val="28"/>
          <w:szCs w:val="28"/>
        </w:rPr>
      </w:pPr>
      <w:r>
        <w:rPr>
          <w:sz w:val="28"/>
          <w:szCs w:val="28"/>
          <w:shd w:val="clear" w:color="auto" w:fill="FFFFFF"/>
        </w:rPr>
        <w:t>При установлении доплаты за работу в ночное время и 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6D1BDE" w:rsidRDefault="006D1BDE" w:rsidP="006D1BDE">
      <w:pPr>
        <w:spacing w:line="228" w:lineRule="auto"/>
        <w:ind w:firstLine="709"/>
        <w:contextualSpacing/>
        <w:jc w:val="both"/>
      </w:pPr>
      <w:r>
        <w:rPr>
          <w:sz w:val="28"/>
          <w:szCs w:val="28"/>
          <w:shd w:val="clear" w:color="auto" w:fill="FFFFFF"/>
        </w:rPr>
        <w:t>4. Размеры и условия осуществления выплат компенсационного характера включаются в трудовые договоры работников.</w:t>
      </w:r>
    </w:p>
    <w:p w:rsidR="006D1BDE" w:rsidRDefault="006D1BDE" w:rsidP="006D1BDE">
      <w:pPr>
        <w:spacing w:line="228" w:lineRule="auto"/>
        <w:ind w:firstLine="709"/>
        <w:contextualSpacing/>
        <w:jc w:val="both"/>
      </w:pPr>
      <w:r>
        <w:rPr>
          <w:sz w:val="28"/>
          <w:szCs w:val="28"/>
          <w:shd w:val="clear" w:color="auto" w:fill="FFFFFF"/>
        </w:rPr>
        <w:t xml:space="preserve">5.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w:t>
      </w:r>
      <w:r>
        <w:rPr>
          <w:rFonts w:eastAsia="Arial" w:cs="Arial"/>
          <w:sz w:val="28"/>
          <w:szCs w:val="28"/>
          <w:shd w:val="clear" w:color="auto" w:fill="FFFFFF"/>
        </w:rPr>
        <w:t>муниципальных</w:t>
      </w:r>
      <w:r>
        <w:rPr>
          <w:sz w:val="28"/>
          <w:szCs w:val="28"/>
          <w:shd w:val="clear" w:color="auto" w:fill="FFFFFF"/>
        </w:rPr>
        <w:t xml:space="preserve">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6D1BDE" w:rsidRDefault="006D1BDE" w:rsidP="006D1BDE">
      <w:pPr>
        <w:spacing w:line="228" w:lineRule="auto"/>
        <w:ind w:firstLine="709"/>
        <w:contextualSpacing/>
        <w:jc w:val="both"/>
        <w:rPr>
          <w:sz w:val="28"/>
          <w:szCs w:val="28"/>
          <w:shd w:val="clear" w:color="auto" w:fill="FFFFFF"/>
        </w:rPr>
      </w:pPr>
    </w:p>
    <w:p w:rsidR="006D1BDE" w:rsidRDefault="006D1BDE" w:rsidP="006D1BDE">
      <w:pPr>
        <w:ind w:left="4963"/>
      </w:pPr>
      <w:r>
        <w:rPr>
          <w:sz w:val="28"/>
          <w:szCs w:val="28"/>
          <w:shd w:val="clear" w:color="auto" w:fill="FFFFFF"/>
        </w:rPr>
        <w:t xml:space="preserve">             </w:t>
      </w:r>
    </w:p>
    <w:p w:rsidR="006D1BDE" w:rsidRDefault="006D1BDE" w:rsidP="006D1BDE">
      <w:pPr>
        <w:ind w:left="4963"/>
        <w:jc w:val="right"/>
        <w:rPr>
          <w:sz w:val="28"/>
          <w:szCs w:val="28"/>
          <w:shd w:val="clear" w:color="auto" w:fill="FFFFFF"/>
        </w:rPr>
        <w:sectPr w:rsidR="006D1BDE" w:rsidSect="00D129B6">
          <w:pgSz w:w="11906" w:h="16838" w:code="9"/>
          <w:pgMar w:top="1134" w:right="567" w:bottom="1134" w:left="1304" w:header="397" w:footer="567" w:gutter="0"/>
          <w:cols w:space="708"/>
          <w:docGrid w:linePitch="360"/>
        </w:sectPr>
      </w:pPr>
      <w:r>
        <w:rPr>
          <w:sz w:val="28"/>
          <w:szCs w:val="28"/>
          <w:shd w:val="clear" w:color="auto" w:fill="FFFFFF"/>
        </w:rPr>
        <w:t xml:space="preserve">         </w:t>
      </w:r>
      <w:r>
        <w:rPr>
          <w:sz w:val="28"/>
          <w:szCs w:val="28"/>
          <w:shd w:val="clear" w:color="auto" w:fill="FFFFFF"/>
        </w:rPr>
        <w:tab/>
      </w:r>
      <w:r>
        <w:rPr>
          <w:sz w:val="28"/>
          <w:szCs w:val="28"/>
          <w:shd w:val="clear" w:color="auto" w:fill="FFFFFF"/>
        </w:rPr>
        <w:tab/>
      </w:r>
    </w:p>
    <w:p w:rsidR="006D1BDE" w:rsidRPr="00535886" w:rsidRDefault="006D1BDE" w:rsidP="00535886">
      <w:pPr>
        <w:spacing w:line="228" w:lineRule="auto"/>
        <w:ind w:left="4963"/>
        <w:jc w:val="right"/>
        <w:rPr>
          <w:sz w:val="27"/>
          <w:szCs w:val="27"/>
        </w:rPr>
      </w:pPr>
      <w:r w:rsidRPr="00535886">
        <w:rPr>
          <w:sz w:val="27"/>
          <w:szCs w:val="27"/>
          <w:shd w:val="clear" w:color="auto" w:fill="FFFFFF"/>
        </w:rPr>
        <w:lastRenderedPageBreak/>
        <w:t>Приложение № 2</w:t>
      </w:r>
    </w:p>
    <w:p w:rsidR="006D1BDE" w:rsidRPr="00535886" w:rsidRDefault="006D1BDE" w:rsidP="00535886">
      <w:pPr>
        <w:spacing w:line="228" w:lineRule="auto"/>
        <w:ind w:left="4963"/>
        <w:jc w:val="right"/>
        <w:rPr>
          <w:sz w:val="27"/>
          <w:szCs w:val="27"/>
        </w:rPr>
      </w:pPr>
      <w:r w:rsidRPr="00535886">
        <w:rPr>
          <w:sz w:val="27"/>
          <w:szCs w:val="27"/>
          <w:shd w:val="clear" w:color="auto" w:fill="FFFFFF"/>
        </w:rPr>
        <w:t xml:space="preserve">       к Положению об установлении</w:t>
      </w:r>
    </w:p>
    <w:p w:rsidR="006D1BDE" w:rsidRPr="00535886" w:rsidRDefault="006D1BDE" w:rsidP="00535886">
      <w:pPr>
        <w:spacing w:line="228" w:lineRule="auto"/>
        <w:ind w:left="4963"/>
        <w:jc w:val="right"/>
        <w:rPr>
          <w:sz w:val="27"/>
          <w:szCs w:val="27"/>
        </w:rPr>
      </w:pPr>
      <w:r w:rsidRPr="00535886">
        <w:rPr>
          <w:sz w:val="27"/>
          <w:szCs w:val="27"/>
          <w:shd w:val="clear" w:color="auto" w:fill="FFFFFF"/>
        </w:rPr>
        <w:t xml:space="preserve">      систем оплаты труда работников </w:t>
      </w:r>
    </w:p>
    <w:p w:rsidR="006D1BDE" w:rsidRPr="00535886" w:rsidRDefault="006D1BDE" w:rsidP="00535886">
      <w:pPr>
        <w:spacing w:line="228" w:lineRule="auto"/>
        <w:ind w:left="4963"/>
        <w:jc w:val="right"/>
        <w:rPr>
          <w:sz w:val="27"/>
          <w:szCs w:val="27"/>
        </w:rPr>
      </w:pPr>
      <w:r w:rsidRPr="00535886">
        <w:rPr>
          <w:sz w:val="27"/>
          <w:szCs w:val="27"/>
          <w:shd w:val="clear" w:color="auto" w:fill="FFFFFF"/>
        </w:rPr>
        <w:t xml:space="preserve">         </w:t>
      </w:r>
      <w:r w:rsidRPr="00535886">
        <w:rPr>
          <w:rFonts w:eastAsia="Arial" w:cs="Arial"/>
          <w:sz w:val="27"/>
          <w:szCs w:val="27"/>
          <w:shd w:val="clear" w:color="auto" w:fill="FFFFFF"/>
        </w:rPr>
        <w:t xml:space="preserve">муниципальных </w:t>
      </w:r>
      <w:proofErr w:type="gramStart"/>
      <w:r w:rsidRPr="00535886">
        <w:rPr>
          <w:rFonts w:eastAsia="Arial" w:cs="Arial"/>
          <w:sz w:val="27"/>
          <w:szCs w:val="27"/>
          <w:shd w:val="clear" w:color="auto" w:fill="FFFFFF"/>
        </w:rPr>
        <w:t xml:space="preserve">бюджетных,   </w:t>
      </w:r>
      <w:proofErr w:type="gramEnd"/>
      <w:r w:rsidRPr="00535886">
        <w:rPr>
          <w:rFonts w:eastAsia="Arial" w:cs="Arial"/>
          <w:sz w:val="27"/>
          <w:szCs w:val="27"/>
          <w:shd w:val="clear" w:color="auto" w:fill="FFFFFF"/>
        </w:rPr>
        <w:t xml:space="preserve">                                   автономных и казенных </w:t>
      </w:r>
      <w:r w:rsidRPr="00535886">
        <w:rPr>
          <w:sz w:val="27"/>
          <w:szCs w:val="27"/>
          <w:shd w:val="clear" w:color="auto" w:fill="FFFFFF"/>
        </w:rPr>
        <w:t xml:space="preserve">учреждений                               </w:t>
      </w:r>
    </w:p>
    <w:p w:rsidR="006D1BDE" w:rsidRPr="00535886" w:rsidRDefault="006D1BDE" w:rsidP="00535886">
      <w:pPr>
        <w:spacing w:line="228" w:lineRule="auto"/>
        <w:ind w:left="4963"/>
        <w:jc w:val="right"/>
        <w:rPr>
          <w:sz w:val="27"/>
          <w:szCs w:val="27"/>
        </w:rPr>
      </w:pPr>
      <w:r w:rsidRPr="00535886">
        <w:rPr>
          <w:sz w:val="27"/>
          <w:szCs w:val="27"/>
          <w:shd w:val="clear" w:color="auto" w:fill="FFFFFF"/>
        </w:rPr>
        <w:t xml:space="preserve">          Белокалитвинского района</w:t>
      </w:r>
    </w:p>
    <w:p w:rsidR="006D1BDE" w:rsidRPr="00535886" w:rsidRDefault="006D1BDE" w:rsidP="00535886">
      <w:pPr>
        <w:spacing w:line="228" w:lineRule="auto"/>
        <w:jc w:val="center"/>
        <w:rPr>
          <w:sz w:val="27"/>
          <w:szCs w:val="27"/>
          <w:shd w:val="clear" w:color="auto" w:fill="FFFFFF"/>
        </w:rPr>
      </w:pPr>
    </w:p>
    <w:p w:rsidR="006D1BDE" w:rsidRPr="00535886" w:rsidRDefault="006D1BDE" w:rsidP="00535886">
      <w:pPr>
        <w:spacing w:line="228" w:lineRule="auto"/>
        <w:jc w:val="center"/>
        <w:rPr>
          <w:rFonts w:eastAsia="Arial" w:cs="Arial"/>
          <w:sz w:val="27"/>
          <w:szCs w:val="27"/>
          <w:shd w:val="clear" w:color="auto" w:fill="FFFFFF"/>
        </w:rPr>
      </w:pPr>
      <w:r w:rsidRPr="00535886">
        <w:rPr>
          <w:rFonts w:eastAsia="Arial" w:cs="Arial"/>
          <w:sz w:val="27"/>
          <w:szCs w:val="27"/>
          <w:shd w:val="clear" w:color="auto" w:fill="FFFFFF"/>
        </w:rPr>
        <w:t>ПЕРЕЧЕНЬ</w:t>
      </w:r>
    </w:p>
    <w:p w:rsidR="006D1BDE" w:rsidRPr="00535886" w:rsidRDefault="006D1BDE" w:rsidP="00535886">
      <w:pPr>
        <w:widowControl w:val="0"/>
        <w:spacing w:line="228" w:lineRule="auto"/>
        <w:jc w:val="center"/>
        <w:rPr>
          <w:rFonts w:eastAsia="Arial" w:cs="Arial"/>
          <w:sz w:val="27"/>
          <w:szCs w:val="27"/>
        </w:rPr>
      </w:pPr>
      <w:r w:rsidRPr="00535886">
        <w:rPr>
          <w:rFonts w:eastAsia="Arial" w:cs="Arial"/>
          <w:sz w:val="27"/>
          <w:szCs w:val="27"/>
          <w:shd w:val="clear" w:color="auto" w:fill="FFFFFF"/>
        </w:rPr>
        <w:t xml:space="preserve">видов выплат стимулирующего характера и порядок </w:t>
      </w:r>
    </w:p>
    <w:p w:rsidR="006D1BDE" w:rsidRPr="00535886" w:rsidRDefault="006D1BDE" w:rsidP="00535886">
      <w:pPr>
        <w:widowControl w:val="0"/>
        <w:spacing w:line="228" w:lineRule="auto"/>
        <w:jc w:val="center"/>
        <w:rPr>
          <w:sz w:val="27"/>
          <w:szCs w:val="27"/>
          <w:shd w:val="clear" w:color="auto" w:fill="FFFFFF"/>
        </w:rPr>
      </w:pPr>
      <w:r w:rsidRPr="00535886">
        <w:rPr>
          <w:rFonts w:eastAsia="Arial" w:cs="Arial"/>
          <w:sz w:val="27"/>
          <w:szCs w:val="27"/>
          <w:shd w:val="clear" w:color="auto" w:fill="FFFFFF"/>
        </w:rPr>
        <w:t xml:space="preserve">их установления в муниципальных бюджетных, автономных и казенных учреждениях Белокалитвинского района </w:t>
      </w:r>
    </w:p>
    <w:p w:rsidR="006D1BDE" w:rsidRPr="00535886" w:rsidRDefault="006D1BDE" w:rsidP="00535886">
      <w:pPr>
        <w:spacing w:line="228" w:lineRule="auto"/>
        <w:ind w:firstLine="540"/>
        <w:jc w:val="both"/>
        <w:rPr>
          <w:rFonts w:cs="Arial"/>
          <w:shd w:val="clear" w:color="auto" w:fill="FFFFFF"/>
        </w:rPr>
      </w:pPr>
    </w:p>
    <w:p w:rsidR="006D1BDE" w:rsidRPr="00535886" w:rsidRDefault="006D1BDE" w:rsidP="00535886">
      <w:pPr>
        <w:spacing w:line="228" w:lineRule="auto"/>
        <w:ind w:firstLine="709"/>
        <w:jc w:val="both"/>
        <w:rPr>
          <w:sz w:val="27"/>
          <w:szCs w:val="27"/>
        </w:rPr>
      </w:pPr>
      <w:r w:rsidRPr="00535886">
        <w:rPr>
          <w:rFonts w:eastAsia="Arial" w:cs="Arial"/>
          <w:sz w:val="27"/>
          <w:szCs w:val="27"/>
          <w:shd w:val="clear" w:color="auto" w:fill="FFFFFF"/>
        </w:rPr>
        <w:t>1. В муниципальных бюджетных, автономных и казенных учреждениях Белокалитвинского района (далее – муниципальные учреждения) устанавливаются следующие виды выплат стимулирующего характера:</w:t>
      </w:r>
    </w:p>
    <w:p w:rsidR="006D1BDE" w:rsidRPr="00535886" w:rsidRDefault="006D1BDE" w:rsidP="00535886">
      <w:pPr>
        <w:spacing w:line="228" w:lineRule="auto"/>
        <w:ind w:firstLine="709"/>
        <w:jc w:val="both"/>
        <w:rPr>
          <w:rFonts w:cs="Arial"/>
          <w:sz w:val="27"/>
          <w:szCs w:val="27"/>
        </w:rPr>
      </w:pPr>
      <w:r w:rsidRPr="00535886">
        <w:rPr>
          <w:rFonts w:cs="Arial"/>
          <w:sz w:val="27"/>
          <w:szCs w:val="27"/>
          <w:shd w:val="clear" w:color="auto" w:fill="FFFFFF"/>
        </w:rPr>
        <w:t>1.1. За интенсивность и высокие результаты работы.</w:t>
      </w:r>
    </w:p>
    <w:p w:rsidR="006D1BDE" w:rsidRPr="00535886" w:rsidRDefault="006D1BDE" w:rsidP="00535886">
      <w:pPr>
        <w:spacing w:line="228" w:lineRule="auto"/>
        <w:ind w:firstLine="709"/>
        <w:jc w:val="both"/>
        <w:rPr>
          <w:rFonts w:cs="Arial"/>
          <w:sz w:val="27"/>
          <w:szCs w:val="27"/>
        </w:rPr>
      </w:pPr>
      <w:r w:rsidRPr="00535886">
        <w:rPr>
          <w:rFonts w:cs="Arial"/>
          <w:sz w:val="27"/>
          <w:szCs w:val="27"/>
          <w:shd w:val="clear" w:color="auto" w:fill="FFFFFF"/>
        </w:rPr>
        <w:t>1.2. За качество выполняемых работ.</w:t>
      </w:r>
    </w:p>
    <w:p w:rsidR="006D1BDE" w:rsidRPr="00535886" w:rsidRDefault="006D1BDE" w:rsidP="00535886">
      <w:pPr>
        <w:spacing w:line="228" w:lineRule="auto"/>
        <w:ind w:firstLine="709"/>
        <w:jc w:val="both"/>
        <w:rPr>
          <w:rFonts w:cs="Arial"/>
          <w:sz w:val="27"/>
          <w:szCs w:val="27"/>
        </w:rPr>
      </w:pPr>
      <w:r w:rsidRPr="00535886">
        <w:rPr>
          <w:rFonts w:cs="Arial"/>
          <w:sz w:val="27"/>
          <w:szCs w:val="27"/>
          <w:shd w:val="clear" w:color="auto" w:fill="FFFFFF"/>
        </w:rPr>
        <w:t>1.3. За стаж непрерывной работы, выслугу лет.</w:t>
      </w:r>
    </w:p>
    <w:p w:rsidR="006D1BDE" w:rsidRPr="00535886" w:rsidRDefault="006D1BDE" w:rsidP="00535886">
      <w:pPr>
        <w:spacing w:line="228" w:lineRule="auto"/>
        <w:ind w:firstLine="709"/>
        <w:jc w:val="both"/>
        <w:rPr>
          <w:rFonts w:cs="Arial"/>
          <w:sz w:val="27"/>
          <w:szCs w:val="27"/>
        </w:rPr>
      </w:pPr>
      <w:r w:rsidRPr="00535886">
        <w:rPr>
          <w:rFonts w:cs="Arial"/>
          <w:sz w:val="27"/>
          <w:szCs w:val="27"/>
          <w:shd w:val="clear" w:color="auto" w:fill="FFFFFF"/>
        </w:rPr>
        <w:t>1.4. Премиальные выплаты по итогам работы.</w:t>
      </w:r>
    </w:p>
    <w:p w:rsidR="006D1BDE" w:rsidRPr="00535886" w:rsidRDefault="006D1BDE" w:rsidP="00535886">
      <w:pPr>
        <w:spacing w:line="228" w:lineRule="auto"/>
        <w:ind w:firstLine="709"/>
        <w:jc w:val="both"/>
        <w:rPr>
          <w:rFonts w:cs="Arial"/>
          <w:sz w:val="27"/>
          <w:szCs w:val="27"/>
        </w:rPr>
      </w:pPr>
      <w:r w:rsidRPr="00535886">
        <w:rPr>
          <w:rFonts w:cs="Arial"/>
          <w:sz w:val="27"/>
          <w:szCs w:val="27"/>
          <w:shd w:val="clear" w:color="auto" w:fill="FFFFFF"/>
        </w:rPr>
        <w:t xml:space="preserve">1.5. Иные выплаты стимулирующего характера.  </w:t>
      </w:r>
    </w:p>
    <w:p w:rsidR="006D1BDE" w:rsidRPr="00535886" w:rsidRDefault="006D1BDE" w:rsidP="00535886">
      <w:pPr>
        <w:spacing w:line="228" w:lineRule="auto"/>
        <w:ind w:firstLine="709"/>
        <w:jc w:val="both"/>
        <w:rPr>
          <w:sz w:val="27"/>
          <w:szCs w:val="27"/>
        </w:rPr>
      </w:pPr>
      <w:r w:rsidRPr="00535886">
        <w:rPr>
          <w:rFonts w:eastAsia="Arial" w:cs="Arial"/>
          <w:sz w:val="27"/>
          <w:szCs w:val="27"/>
          <w:shd w:val="clear" w:color="auto" w:fill="FFFFFF"/>
        </w:rPr>
        <w:t xml:space="preserve">2. </w:t>
      </w:r>
      <w:r w:rsidRPr="00535886">
        <w:rPr>
          <w:sz w:val="27"/>
          <w:szCs w:val="27"/>
          <w:shd w:val="clear" w:color="auto" w:fill="FFFFFF"/>
        </w:rPr>
        <w:t>К выплатам стимулирующего характера относятся выплаты, направлен</w:t>
      </w:r>
      <w:r w:rsidRPr="00535886">
        <w:rPr>
          <w:sz w:val="27"/>
          <w:szCs w:val="27"/>
          <w:shd w:val="clear" w:color="auto" w:fill="FFFFFF"/>
        </w:rPr>
        <w:softHyphen/>
        <w:t>ные на стимулирование работника к качественному результату труда, а также поощрение за выполненную работу.</w:t>
      </w:r>
    </w:p>
    <w:p w:rsidR="006D1BDE" w:rsidRPr="00535886" w:rsidRDefault="006D1BDE" w:rsidP="00535886">
      <w:pPr>
        <w:spacing w:line="228" w:lineRule="auto"/>
        <w:ind w:firstLine="709"/>
        <w:jc w:val="both"/>
        <w:rPr>
          <w:rFonts w:eastAsia="Arial" w:cs="Arial"/>
          <w:sz w:val="27"/>
          <w:szCs w:val="27"/>
        </w:rPr>
      </w:pPr>
      <w:r w:rsidRPr="00535886">
        <w:rPr>
          <w:rFonts w:eastAsia="Arial" w:cs="Arial"/>
          <w:sz w:val="27"/>
          <w:szCs w:val="27"/>
          <w:shd w:val="clear" w:color="auto" w:fill="FFFFFF"/>
        </w:rPr>
        <w:t xml:space="preserve">3. Выплаты </w:t>
      </w:r>
      <w:r w:rsidRPr="00535886">
        <w:rPr>
          <w:sz w:val="27"/>
          <w:szCs w:val="27"/>
          <w:shd w:val="clear" w:color="auto" w:fill="FFFFFF"/>
        </w:rPr>
        <w:t>за интенсивность и высокие результаты работы</w:t>
      </w:r>
      <w:r w:rsidRPr="00535886">
        <w:rPr>
          <w:rFonts w:eastAsia="Arial" w:cs="Arial"/>
          <w:sz w:val="27"/>
          <w:szCs w:val="27"/>
          <w:shd w:val="clear" w:color="auto" w:fill="FFFFFF"/>
        </w:rPr>
        <w:t>, з</w:t>
      </w:r>
      <w:r w:rsidRPr="00535886">
        <w:rPr>
          <w:sz w:val="27"/>
          <w:szCs w:val="27"/>
          <w:shd w:val="clear" w:color="auto" w:fill="FFFFFF"/>
        </w:rPr>
        <w:t>а качество выполняемых работ,</w:t>
      </w:r>
      <w:r w:rsidRPr="00535886">
        <w:rPr>
          <w:rFonts w:eastAsia="Arial" w:cs="Arial"/>
          <w:sz w:val="27"/>
          <w:szCs w:val="27"/>
          <w:shd w:val="clear" w:color="auto" w:fill="FFFFFF"/>
        </w:rPr>
        <w:t xml:space="preserve"> премиальные выплаты устанавливаются работнику с учетом критериев, позволяющих оценить результативность и эффективность его работы.</w:t>
      </w:r>
    </w:p>
    <w:p w:rsidR="006D1BDE" w:rsidRPr="00535886" w:rsidRDefault="006D1BDE" w:rsidP="00535886">
      <w:pPr>
        <w:spacing w:line="228" w:lineRule="auto"/>
        <w:ind w:firstLine="709"/>
        <w:jc w:val="both"/>
        <w:rPr>
          <w:sz w:val="27"/>
          <w:szCs w:val="27"/>
          <w:shd w:val="clear" w:color="auto" w:fill="FFFFFF"/>
        </w:rPr>
      </w:pPr>
      <w:r w:rsidRPr="00535886">
        <w:rPr>
          <w:rFonts w:eastAsia="Arial" w:cs="Arial"/>
          <w:sz w:val="27"/>
          <w:szCs w:val="27"/>
          <w:shd w:val="clear" w:color="auto" w:fill="FFFFFF"/>
        </w:rPr>
        <w:t xml:space="preserve">4. К иным выплатам стимулирующего характера относятся выплаты </w:t>
      </w:r>
      <w:r w:rsidRPr="00535886">
        <w:rPr>
          <w:sz w:val="27"/>
          <w:szCs w:val="27"/>
          <w:shd w:val="clear" w:color="auto" w:fill="FFFFFF"/>
        </w:rPr>
        <w:t>за квалификацию медицинским и педагогическим работникам; за наличие ученой степени, почетного звания, ведомственного почетного звания (ведомственного нагрудного знака, знака, значка); за классность водителям автомобилей (трактористам).</w:t>
      </w:r>
    </w:p>
    <w:p w:rsidR="006D1BDE" w:rsidRPr="00535886" w:rsidRDefault="006D1BDE" w:rsidP="00535886">
      <w:pPr>
        <w:spacing w:line="228" w:lineRule="auto"/>
        <w:ind w:firstLine="709"/>
        <w:jc w:val="both"/>
        <w:rPr>
          <w:sz w:val="27"/>
          <w:szCs w:val="27"/>
        </w:rPr>
      </w:pPr>
      <w:r w:rsidRPr="00535886">
        <w:rPr>
          <w:sz w:val="27"/>
          <w:szCs w:val="27"/>
          <w:shd w:val="clear" w:color="auto" w:fill="FFFFFF"/>
        </w:rPr>
        <w:t>5.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6D1BDE" w:rsidRPr="00535886" w:rsidRDefault="006D1BDE" w:rsidP="00535886">
      <w:pPr>
        <w:spacing w:line="228" w:lineRule="auto"/>
        <w:ind w:firstLine="709"/>
        <w:jc w:val="both"/>
        <w:rPr>
          <w:sz w:val="27"/>
          <w:szCs w:val="27"/>
          <w:shd w:val="clear" w:color="auto" w:fill="FFFFFF"/>
        </w:rPr>
      </w:pPr>
      <w:r w:rsidRPr="00535886">
        <w:rPr>
          <w:sz w:val="27"/>
          <w:szCs w:val="27"/>
          <w:shd w:val="clear" w:color="auto" w:fill="FFFFFF"/>
        </w:rPr>
        <w:t xml:space="preserve">5.1. При увеличении стажа непрерывной работы, выслуги лет, – со дня достижения соответствующего стажа, если документы находятся в </w:t>
      </w:r>
      <w:r w:rsidRPr="00535886">
        <w:rPr>
          <w:rFonts w:eastAsia="Arial" w:cs="Arial"/>
          <w:sz w:val="27"/>
          <w:szCs w:val="27"/>
          <w:shd w:val="clear" w:color="auto" w:fill="FFFFFF"/>
        </w:rPr>
        <w:t>муниципальном</w:t>
      </w:r>
      <w:r w:rsidRPr="00535886">
        <w:rPr>
          <w:sz w:val="27"/>
          <w:szCs w:val="27"/>
          <w:shd w:val="clear" w:color="auto" w:fill="FFFFFF"/>
        </w:rPr>
        <w:t xml:space="preserve"> учреждении, или со дня представления документа о стаже, дающем право на соответствующие выплаты.</w:t>
      </w:r>
    </w:p>
    <w:p w:rsidR="006D1BDE" w:rsidRPr="00535886" w:rsidRDefault="006D1BDE" w:rsidP="00535886">
      <w:pPr>
        <w:spacing w:line="228" w:lineRule="auto"/>
        <w:ind w:firstLine="709"/>
        <w:jc w:val="both"/>
        <w:rPr>
          <w:sz w:val="27"/>
          <w:szCs w:val="27"/>
        </w:rPr>
      </w:pPr>
      <w:r w:rsidRPr="00535886">
        <w:rPr>
          <w:sz w:val="27"/>
          <w:szCs w:val="27"/>
          <w:shd w:val="clear" w:color="auto" w:fill="FFFFFF"/>
        </w:rPr>
        <w:t>5.2. При получении образования или восстановлении документов об образовании – со дня представления соответствующего документа.</w:t>
      </w:r>
    </w:p>
    <w:p w:rsidR="006D1BDE" w:rsidRPr="00535886" w:rsidRDefault="006D1BDE" w:rsidP="00535886">
      <w:pPr>
        <w:spacing w:line="228" w:lineRule="auto"/>
        <w:ind w:firstLine="709"/>
        <w:jc w:val="both"/>
        <w:rPr>
          <w:sz w:val="27"/>
          <w:szCs w:val="27"/>
        </w:rPr>
      </w:pPr>
      <w:r w:rsidRPr="00535886">
        <w:rPr>
          <w:sz w:val="27"/>
          <w:szCs w:val="27"/>
          <w:shd w:val="clear" w:color="auto" w:fill="FFFFFF"/>
        </w:rPr>
        <w:t>5.3. При установлении или присвоении квалификационной категории – со дня вынесения решения аттестационной комиссией.</w:t>
      </w:r>
    </w:p>
    <w:p w:rsidR="006D1BDE" w:rsidRPr="00535886" w:rsidRDefault="006D1BDE" w:rsidP="00535886">
      <w:pPr>
        <w:spacing w:line="228" w:lineRule="auto"/>
        <w:ind w:firstLine="709"/>
        <w:jc w:val="both"/>
        <w:rPr>
          <w:sz w:val="27"/>
          <w:szCs w:val="27"/>
        </w:rPr>
      </w:pPr>
      <w:r w:rsidRPr="00535886">
        <w:rPr>
          <w:sz w:val="27"/>
          <w:szCs w:val="27"/>
          <w:shd w:val="clear" w:color="auto" w:fill="FFFFFF"/>
        </w:rPr>
        <w:t>5.4. При присвоении почетного звания, награждения ведомственными знаками отличия – со дня присвоения, награждения.</w:t>
      </w:r>
    </w:p>
    <w:p w:rsidR="006D1BDE" w:rsidRPr="00535886" w:rsidRDefault="006D1BDE" w:rsidP="00535886">
      <w:pPr>
        <w:spacing w:line="228" w:lineRule="auto"/>
        <w:ind w:firstLine="709"/>
        <w:jc w:val="both"/>
        <w:rPr>
          <w:sz w:val="27"/>
          <w:szCs w:val="27"/>
        </w:rPr>
      </w:pPr>
      <w:r w:rsidRPr="00535886">
        <w:rPr>
          <w:sz w:val="27"/>
          <w:szCs w:val="27"/>
          <w:shd w:val="clear" w:color="auto" w:fill="FFFFFF"/>
        </w:rPr>
        <w:t>5.5. 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6D1BDE" w:rsidRPr="00535886" w:rsidRDefault="006D1BDE" w:rsidP="00535886">
      <w:pPr>
        <w:spacing w:line="228" w:lineRule="auto"/>
        <w:ind w:firstLine="709"/>
        <w:jc w:val="both"/>
        <w:rPr>
          <w:rFonts w:eastAsia="Lucida Sans Unicode" w:cs="Tahoma"/>
          <w:bCs/>
          <w:sz w:val="27"/>
          <w:szCs w:val="27"/>
        </w:rPr>
      </w:pPr>
      <w:r w:rsidRPr="00535886">
        <w:rPr>
          <w:rFonts w:eastAsia="Lucida Sans Unicode" w:cs="Tahoma"/>
          <w:bCs/>
          <w:sz w:val="27"/>
          <w:szCs w:val="27"/>
          <w:shd w:val="clear" w:color="auto" w:fill="FFFFFF"/>
        </w:rPr>
        <w:t>6. Размеры и условия осуществления выплат стимулирующего характера включаются в трудовые договоры работников.</w:t>
      </w:r>
    </w:p>
    <w:p w:rsidR="006D1BDE" w:rsidRDefault="006D1BDE" w:rsidP="006D1BDE">
      <w:pPr>
        <w:ind w:left="4963"/>
        <w:rPr>
          <w:sz w:val="28"/>
        </w:rPr>
      </w:pPr>
    </w:p>
    <w:p w:rsidR="006D1BDE" w:rsidRDefault="006D1BDE" w:rsidP="006D1BDE">
      <w:pPr>
        <w:ind w:left="4963"/>
        <w:jc w:val="right"/>
        <w:rPr>
          <w:sz w:val="28"/>
          <w:szCs w:val="28"/>
          <w:shd w:val="clear" w:color="auto" w:fill="FFFFFF"/>
        </w:rPr>
        <w:sectPr w:rsidR="006D1BDE" w:rsidSect="00535886">
          <w:pgSz w:w="11906" w:h="16838" w:code="9"/>
          <w:pgMar w:top="709" w:right="567" w:bottom="1134" w:left="1304" w:header="397" w:footer="567" w:gutter="0"/>
          <w:cols w:space="708"/>
          <w:docGrid w:linePitch="360"/>
        </w:sectPr>
      </w:pPr>
    </w:p>
    <w:p w:rsidR="006D1BDE" w:rsidRPr="00535886" w:rsidRDefault="006D1BDE" w:rsidP="006D1BDE">
      <w:pPr>
        <w:ind w:left="4963"/>
        <w:jc w:val="right"/>
        <w:rPr>
          <w:sz w:val="27"/>
          <w:szCs w:val="27"/>
        </w:rPr>
      </w:pPr>
      <w:r w:rsidRPr="00535886">
        <w:rPr>
          <w:sz w:val="27"/>
          <w:szCs w:val="27"/>
          <w:shd w:val="clear" w:color="auto" w:fill="FFFFFF"/>
        </w:rPr>
        <w:lastRenderedPageBreak/>
        <w:t>Приложение № 3</w:t>
      </w:r>
    </w:p>
    <w:p w:rsidR="006D1BDE" w:rsidRPr="00535886" w:rsidRDefault="006D1BDE" w:rsidP="006D1BDE">
      <w:pPr>
        <w:ind w:left="4963"/>
        <w:jc w:val="right"/>
        <w:rPr>
          <w:sz w:val="27"/>
          <w:szCs w:val="27"/>
        </w:rPr>
      </w:pPr>
      <w:r w:rsidRPr="00535886">
        <w:rPr>
          <w:sz w:val="27"/>
          <w:szCs w:val="27"/>
          <w:shd w:val="clear" w:color="auto" w:fill="FFFFFF"/>
        </w:rPr>
        <w:t>к Положению об установлении</w:t>
      </w:r>
    </w:p>
    <w:p w:rsidR="006D1BDE" w:rsidRPr="00535886" w:rsidRDefault="006D1BDE" w:rsidP="006D1BDE">
      <w:pPr>
        <w:tabs>
          <w:tab w:val="left" w:pos="0"/>
        </w:tabs>
        <w:ind w:left="8397" w:hanging="3434"/>
        <w:jc w:val="right"/>
        <w:rPr>
          <w:sz w:val="27"/>
          <w:szCs w:val="27"/>
        </w:rPr>
      </w:pPr>
      <w:r w:rsidRPr="00535886">
        <w:rPr>
          <w:sz w:val="27"/>
          <w:szCs w:val="27"/>
          <w:shd w:val="clear" w:color="auto" w:fill="FFFFFF"/>
        </w:rPr>
        <w:t>систем оплаты труда работников</w:t>
      </w:r>
    </w:p>
    <w:p w:rsidR="006D1BDE" w:rsidRPr="00535886" w:rsidRDefault="006D1BDE" w:rsidP="006D1BDE">
      <w:pPr>
        <w:jc w:val="right"/>
        <w:rPr>
          <w:sz w:val="27"/>
          <w:szCs w:val="27"/>
        </w:rPr>
      </w:pPr>
      <w:r w:rsidRPr="00535886">
        <w:rPr>
          <w:rFonts w:eastAsia="Arial" w:cs="Arial"/>
          <w:sz w:val="27"/>
          <w:szCs w:val="27"/>
          <w:shd w:val="clear" w:color="auto" w:fill="FFFFFF"/>
        </w:rPr>
        <w:tab/>
      </w:r>
      <w:r w:rsidRPr="00535886">
        <w:rPr>
          <w:rFonts w:eastAsia="Arial" w:cs="Arial"/>
          <w:sz w:val="27"/>
          <w:szCs w:val="27"/>
          <w:shd w:val="clear" w:color="auto" w:fill="FFFFFF"/>
        </w:rPr>
        <w:tab/>
      </w:r>
      <w:r w:rsidRPr="00535886">
        <w:rPr>
          <w:rFonts w:eastAsia="Arial" w:cs="Arial"/>
          <w:sz w:val="27"/>
          <w:szCs w:val="27"/>
          <w:shd w:val="clear" w:color="auto" w:fill="FFFFFF"/>
        </w:rPr>
        <w:tab/>
      </w:r>
      <w:r w:rsidRPr="00535886">
        <w:rPr>
          <w:rFonts w:eastAsia="Arial" w:cs="Arial"/>
          <w:sz w:val="27"/>
          <w:szCs w:val="27"/>
          <w:shd w:val="clear" w:color="auto" w:fill="FFFFFF"/>
        </w:rPr>
        <w:tab/>
      </w:r>
      <w:r w:rsidRPr="00535886">
        <w:rPr>
          <w:rFonts w:eastAsia="Arial" w:cs="Arial"/>
          <w:sz w:val="27"/>
          <w:szCs w:val="27"/>
          <w:shd w:val="clear" w:color="auto" w:fill="FFFFFF"/>
        </w:rPr>
        <w:tab/>
        <w:t xml:space="preserve">                       муниципальных бюджетных, </w:t>
      </w:r>
      <w:r w:rsidRPr="00535886">
        <w:rPr>
          <w:rFonts w:eastAsia="Arial" w:cs="Arial"/>
          <w:sz w:val="27"/>
          <w:szCs w:val="27"/>
          <w:shd w:val="clear" w:color="auto" w:fill="FFFFFF"/>
        </w:rPr>
        <w:tab/>
        <w:t xml:space="preserve">автономных и казенных </w:t>
      </w:r>
      <w:r w:rsidRPr="00535886">
        <w:rPr>
          <w:sz w:val="27"/>
          <w:szCs w:val="27"/>
          <w:shd w:val="clear" w:color="auto" w:fill="FFFFFF"/>
        </w:rPr>
        <w:t xml:space="preserve">учреждений </w:t>
      </w:r>
    </w:p>
    <w:p w:rsidR="006D1BDE" w:rsidRPr="00535886" w:rsidRDefault="006D1BDE" w:rsidP="006D1BDE">
      <w:pPr>
        <w:jc w:val="right"/>
        <w:rPr>
          <w:sz w:val="27"/>
          <w:szCs w:val="27"/>
          <w:shd w:val="clear" w:color="auto" w:fill="FFFFFF"/>
        </w:rPr>
      </w:pPr>
      <w:r w:rsidRPr="00535886">
        <w:rPr>
          <w:sz w:val="27"/>
          <w:szCs w:val="27"/>
          <w:shd w:val="clear" w:color="auto" w:fill="FFFFFF"/>
        </w:rPr>
        <w:tab/>
      </w:r>
      <w:r w:rsidRPr="00535886">
        <w:rPr>
          <w:sz w:val="27"/>
          <w:szCs w:val="27"/>
          <w:shd w:val="clear" w:color="auto" w:fill="FFFFFF"/>
        </w:rPr>
        <w:tab/>
      </w:r>
      <w:r w:rsidRPr="00535886">
        <w:rPr>
          <w:sz w:val="27"/>
          <w:szCs w:val="27"/>
          <w:shd w:val="clear" w:color="auto" w:fill="FFFFFF"/>
        </w:rPr>
        <w:tab/>
      </w:r>
      <w:r w:rsidRPr="00535886">
        <w:rPr>
          <w:sz w:val="27"/>
          <w:szCs w:val="27"/>
          <w:shd w:val="clear" w:color="auto" w:fill="FFFFFF"/>
        </w:rPr>
        <w:tab/>
      </w:r>
      <w:r w:rsidRPr="00535886">
        <w:rPr>
          <w:sz w:val="27"/>
          <w:szCs w:val="27"/>
          <w:shd w:val="clear" w:color="auto" w:fill="FFFFFF"/>
        </w:rPr>
        <w:tab/>
      </w:r>
      <w:r w:rsidRPr="00535886">
        <w:rPr>
          <w:sz w:val="27"/>
          <w:szCs w:val="27"/>
          <w:shd w:val="clear" w:color="auto" w:fill="FFFFFF"/>
        </w:rPr>
        <w:tab/>
        <w:t xml:space="preserve">          Белокалитвинского района</w:t>
      </w:r>
    </w:p>
    <w:p w:rsidR="006D1BDE" w:rsidRPr="00535886" w:rsidRDefault="006D1BDE" w:rsidP="006D1BDE">
      <w:pPr>
        <w:ind w:firstLine="709"/>
        <w:jc w:val="both"/>
        <w:rPr>
          <w:sz w:val="27"/>
          <w:szCs w:val="27"/>
          <w:shd w:val="clear" w:color="auto" w:fill="FFFFFF"/>
        </w:rPr>
      </w:pPr>
    </w:p>
    <w:p w:rsidR="006D1BDE" w:rsidRPr="00535886" w:rsidRDefault="006D1BDE" w:rsidP="006D1BDE">
      <w:pPr>
        <w:jc w:val="center"/>
        <w:rPr>
          <w:sz w:val="27"/>
          <w:szCs w:val="27"/>
          <w:shd w:val="clear" w:color="auto" w:fill="FFFFFF"/>
        </w:rPr>
      </w:pPr>
    </w:p>
    <w:p w:rsidR="006D1BDE" w:rsidRPr="00535886" w:rsidRDefault="006D1BDE" w:rsidP="006D1BDE">
      <w:pPr>
        <w:jc w:val="center"/>
        <w:rPr>
          <w:sz w:val="27"/>
          <w:szCs w:val="27"/>
        </w:rPr>
      </w:pPr>
      <w:r w:rsidRPr="00535886">
        <w:rPr>
          <w:sz w:val="27"/>
          <w:szCs w:val="27"/>
          <w:shd w:val="clear" w:color="auto" w:fill="FFFFFF"/>
        </w:rPr>
        <w:t>МИНИМАЛЬНЫЕ РАЗМЕРЫ</w:t>
      </w:r>
    </w:p>
    <w:p w:rsidR="006D1BDE" w:rsidRPr="00535886" w:rsidRDefault="006D1BDE" w:rsidP="006D1BDE">
      <w:pPr>
        <w:jc w:val="center"/>
        <w:rPr>
          <w:sz w:val="27"/>
          <w:szCs w:val="27"/>
        </w:rPr>
      </w:pPr>
      <w:r w:rsidRPr="00535886">
        <w:rPr>
          <w:sz w:val="27"/>
          <w:szCs w:val="27"/>
          <w:shd w:val="clear" w:color="auto" w:fill="FFFFFF"/>
        </w:rPr>
        <w:t xml:space="preserve">должностных окладов общеотраслевых должностей руководителей </w:t>
      </w:r>
    </w:p>
    <w:p w:rsidR="006D1BDE" w:rsidRPr="00535886" w:rsidRDefault="006D1BDE" w:rsidP="006D1BDE">
      <w:pPr>
        <w:jc w:val="center"/>
        <w:rPr>
          <w:sz w:val="27"/>
          <w:szCs w:val="27"/>
        </w:rPr>
      </w:pPr>
      <w:r w:rsidRPr="00535886">
        <w:rPr>
          <w:sz w:val="27"/>
          <w:szCs w:val="27"/>
          <w:shd w:val="clear" w:color="auto" w:fill="FFFFFF"/>
        </w:rPr>
        <w:t>структурных подразделений, специалистов, служащих, минимальные размеры ставок заработной платы общеотраслевых профессий рабочих</w:t>
      </w:r>
    </w:p>
    <w:p w:rsidR="006D1BDE" w:rsidRPr="00535886" w:rsidRDefault="006D1BDE" w:rsidP="006D1BDE">
      <w:pPr>
        <w:jc w:val="center"/>
        <w:rPr>
          <w:sz w:val="27"/>
          <w:szCs w:val="27"/>
          <w:shd w:val="clear" w:color="auto" w:fill="FFFFFF"/>
        </w:rPr>
      </w:pPr>
    </w:p>
    <w:p w:rsidR="006D1BDE" w:rsidRPr="00535886" w:rsidRDefault="006D1BDE" w:rsidP="006D1BDE">
      <w:pPr>
        <w:ind w:firstLine="709"/>
        <w:jc w:val="both"/>
        <w:rPr>
          <w:sz w:val="27"/>
          <w:szCs w:val="27"/>
        </w:rPr>
      </w:pPr>
      <w:r w:rsidRPr="00535886">
        <w:rPr>
          <w:sz w:val="27"/>
          <w:szCs w:val="27"/>
          <w:shd w:val="clear" w:color="auto" w:fill="FFFFFF"/>
        </w:rPr>
        <w:t xml:space="preserve">1. Минимальные размеры должностных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профессиональных квалификационных групп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w:t>
      </w:r>
    </w:p>
    <w:p w:rsidR="006D1BDE" w:rsidRPr="00535886" w:rsidRDefault="006D1BDE" w:rsidP="006D1BDE">
      <w:pPr>
        <w:ind w:firstLine="720"/>
        <w:jc w:val="center"/>
        <w:rPr>
          <w:sz w:val="27"/>
          <w:szCs w:val="27"/>
          <w:shd w:val="clear" w:color="auto" w:fill="FFFFFF"/>
        </w:rPr>
      </w:pPr>
    </w:p>
    <w:p w:rsidR="006D1BDE" w:rsidRPr="00535886" w:rsidRDefault="006D1BDE" w:rsidP="006D1BDE">
      <w:pPr>
        <w:jc w:val="center"/>
        <w:rPr>
          <w:sz w:val="27"/>
          <w:szCs w:val="27"/>
        </w:rPr>
      </w:pPr>
      <w:r w:rsidRPr="00535886">
        <w:rPr>
          <w:sz w:val="27"/>
          <w:szCs w:val="27"/>
          <w:shd w:val="clear" w:color="auto" w:fill="FFFFFF"/>
        </w:rPr>
        <w:t xml:space="preserve">Минимальные размеры должностных окладов </w:t>
      </w:r>
    </w:p>
    <w:p w:rsidR="006D1BDE" w:rsidRPr="00535886" w:rsidRDefault="006D1BDE" w:rsidP="006D1BDE">
      <w:pPr>
        <w:jc w:val="center"/>
        <w:rPr>
          <w:sz w:val="27"/>
          <w:szCs w:val="27"/>
        </w:rPr>
      </w:pPr>
      <w:r w:rsidRPr="00535886">
        <w:rPr>
          <w:sz w:val="27"/>
          <w:szCs w:val="27"/>
          <w:shd w:val="clear" w:color="auto" w:fill="FFFFFF"/>
        </w:rPr>
        <w:t>по профессиональным квалификационным группам</w:t>
      </w:r>
    </w:p>
    <w:tbl>
      <w:tblPr>
        <w:tblW w:w="10065" w:type="dxa"/>
        <w:tblInd w:w="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1E0" w:firstRow="1" w:lastRow="1" w:firstColumn="1" w:lastColumn="1" w:noHBand="0" w:noVBand="0"/>
      </w:tblPr>
      <w:tblGrid>
        <w:gridCol w:w="6239"/>
        <w:gridCol w:w="3826"/>
      </w:tblGrid>
      <w:tr w:rsidR="006D1BDE" w:rsidRPr="00535886" w:rsidTr="0020400D">
        <w:trPr>
          <w:tblHeader/>
        </w:trPr>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Профессиональные квалификационные группы</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Минимальный размер должностного оклада (рублей)</w:t>
            </w:r>
          </w:p>
        </w:tc>
      </w:tr>
    </w:tbl>
    <w:p w:rsidR="006D1BDE" w:rsidRPr="00535886" w:rsidRDefault="006D1BDE" w:rsidP="006D1BDE">
      <w:pPr>
        <w:spacing w:line="19" w:lineRule="auto"/>
        <w:ind w:firstLine="709"/>
        <w:jc w:val="both"/>
        <w:rPr>
          <w:sz w:val="27"/>
          <w:szCs w:val="27"/>
          <w:shd w:val="clear" w:color="auto" w:fill="FFFFFF"/>
        </w:rPr>
      </w:pPr>
    </w:p>
    <w:tbl>
      <w:tblPr>
        <w:tblW w:w="10065" w:type="dxa"/>
        <w:tblInd w:w="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1E0" w:firstRow="1" w:lastRow="1" w:firstColumn="1" w:lastColumn="1" w:noHBand="0" w:noVBand="0"/>
      </w:tblPr>
      <w:tblGrid>
        <w:gridCol w:w="6239"/>
        <w:gridCol w:w="3826"/>
      </w:tblGrid>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outlineLvl w:val="0"/>
              <w:rPr>
                <w:sz w:val="27"/>
                <w:szCs w:val="27"/>
              </w:rPr>
            </w:pPr>
            <w:r w:rsidRPr="00535886">
              <w:rPr>
                <w:sz w:val="27"/>
                <w:szCs w:val="27"/>
                <w:shd w:val="clear" w:color="auto" w:fill="FFFFFF"/>
              </w:rPr>
              <w:t>«Общеотраслевые должности служащих первого уровня»</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shd w:val="clear" w:color="auto" w:fill="FFFFFF"/>
              </w:rPr>
            </w:pP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rPr>
                <w:sz w:val="27"/>
                <w:szCs w:val="27"/>
              </w:rPr>
            </w:pPr>
            <w:r w:rsidRPr="00535886">
              <w:rPr>
                <w:sz w:val="27"/>
                <w:szCs w:val="27"/>
                <w:shd w:val="clear" w:color="auto" w:fill="FFFFFF"/>
              </w:rPr>
              <w:t xml:space="preserve">1-й квалификационный уровень </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4538</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rPr>
                <w:sz w:val="27"/>
                <w:szCs w:val="27"/>
              </w:rPr>
            </w:pPr>
            <w:r w:rsidRPr="00535886">
              <w:rPr>
                <w:sz w:val="27"/>
                <w:szCs w:val="27"/>
                <w:shd w:val="clear" w:color="auto" w:fill="FFFFFF"/>
              </w:rPr>
              <w:t>2-й квалификационный уровень</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4757</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outlineLvl w:val="0"/>
              <w:rPr>
                <w:sz w:val="27"/>
                <w:szCs w:val="27"/>
              </w:rPr>
            </w:pPr>
            <w:r w:rsidRPr="00535886">
              <w:rPr>
                <w:sz w:val="27"/>
                <w:szCs w:val="27"/>
                <w:shd w:val="clear" w:color="auto" w:fill="FFFFFF"/>
              </w:rPr>
              <w:t>«Общеотраслевые должности служащих второго уровня»</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shd w:val="clear" w:color="auto" w:fill="FFFFFF"/>
              </w:rPr>
            </w:pP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 xml:space="preserve">1-й квалификационный уровень </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4994</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2-й квалификационный уровень</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5246</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3-й квалификационный уровень</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5509</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4-й квалификационный уровень</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5771</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contextualSpacing/>
              <w:jc w:val="both"/>
              <w:outlineLvl w:val="0"/>
              <w:rPr>
                <w:sz w:val="27"/>
                <w:szCs w:val="27"/>
              </w:rPr>
            </w:pPr>
            <w:r w:rsidRPr="00535886">
              <w:rPr>
                <w:sz w:val="27"/>
                <w:szCs w:val="27"/>
                <w:shd w:val="clear" w:color="auto" w:fill="FFFFFF"/>
              </w:rPr>
              <w:t>5-й квалификационный уровень</w:t>
            </w:r>
          </w:p>
          <w:p w:rsidR="006D1BDE" w:rsidRPr="00535886" w:rsidRDefault="006D1BDE" w:rsidP="0020400D">
            <w:pPr>
              <w:contextualSpacing/>
              <w:jc w:val="both"/>
              <w:outlineLvl w:val="0"/>
              <w:rPr>
                <w:sz w:val="27"/>
                <w:szCs w:val="27"/>
              </w:rPr>
            </w:pPr>
            <w:r w:rsidRPr="00535886">
              <w:rPr>
                <w:sz w:val="27"/>
                <w:szCs w:val="27"/>
                <w:shd w:val="clear" w:color="auto" w:fill="FFFFFF"/>
                <w:lang w:val="en-US"/>
              </w:rPr>
              <w:t>I</w:t>
            </w:r>
            <w:r w:rsidRPr="00535886">
              <w:rPr>
                <w:sz w:val="27"/>
                <w:szCs w:val="27"/>
                <w:shd w:val="clear" w:color="auto" w:fill="FFFFFF"/>
              </w:rPr>
              <w:t>-</w:t>
            </w:r>
            <w:r w:rsidRPr="00535886">
              <w:rPr>
                <w:sz w:val="27"/>
                <w:szCs w:val="27"/>
                <w:shd w:val="clear" w:color="auto" w:fill="FFFFFF"/>
                <w:lang w:val="en-US"/>
              </w:rPr>
              <w:t>III</w:t>
            </w:r>
            <w:r w:rsidRPr="00535886">
              <w:rPr>
                <w:sz w:val="27"/>
                <w:szCs w:val="27"/>
                <w:shd w:val="clear" w:color="auto" w:fill="FFFFFF"/>
              </w:rPr>
              <w:t xml:space="preserve"> группы по оплате труда руководителей </w:t>
            </w:r>
          </w:p>
          <w:p w:rsidR="006D1BDE" w:rsidRPr="00535886" w:rsidRDefault="006D1BDE" w:rsidP="0020400D">
            <w:pPr>
              <w:contextualSpacing/>
              <w:jc w:val="both"/>
              <w:outlineLvl w:val="0"/>
              <w:rPr>
                <w:sz w:val="27"/>
                <w:szCs w:val="27"/>
                <w:shd w:val="clear" w:color="auto" w:fill="FFFF00"/>
              </w:rPr>
            </w:pPr>
            <w:r w:rsidRPr="00535886">
              <w:rPr>
                <w:sz w:val="27"/>
                <w:szCs w:val="27"/>
                <w:shd w:val="clear" w:color="auto" w:fill="FFFFFF"/>
                <w:lang w:val="en-US"/>
              </w:rPr>
              <w:t>IV</w:t>
            </w:r>
            <w:r w:rsidRPr="00535886">
              <w:rPr>
                <w:sz w:val="27"/>
                <w:szCs w:val="27"/>
                <w:shd w:val="clear" w:color="auto" w:fill="FFFFFF"/>
              </w:rPr>
              <w:t>-</w:t>
            </w:r>
            <w:r w:rsidRPr="00535886">
              <w:rPr>
                <w:sz w:val="27"/>
                <w:szCs w:val="27"/>
                <w:shd w:val="clear" w:color="auto" w:fill="FFFFFF"/>
                <w:lang w:val="en-US"/>
              </w:rPr>
              <w:t>V</w:t>
            </w:r>
            <w:r w:rsidRPr="00535886">
              <w:rPr>
                <w:sz w:val="27"/>
                <w:szCs w:val="27"/>
                <w:shd w:val="clear" w:color="auto" w:fill="FFFFFF"/>
              </w:rPr>
              <w:t xml:space="preserve"> группы по оплате труда руководителей</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shd w:val="clear" w:color="auto" w:fill="FFFFFF"/>
              </w:rPr>
            </w:pPr>
          </w:p>
          <w:p w:rsidR="006D1BDE" w:rsidRPr="00535886" w:rsidRDefault="006D1BDE" w:rsidP="0020400D">
            <w:pPr>
              <w:jc w:val="center"/>
              <w:rPr>
                <w:sz w:val="27"/>
                <w:szCs w:val="27"/>
              </w:rPr>
            </w:pPr>
            <w:r w:rsidRPr="00535886">
              <w:rPr>
                <w:sz w:val="27"/>
                <w:szCs w:val="27"/>
                <w:shd w:val="clear" w:color="auto" w:fill="FFFFFF"/>
              </w:rPr>
              <w:t xml:space="preserve">7353 </w:t>
            </w:r>
          </w:p>
          <w:p w:rsidR="006D1BDE" w:rsidRPr="00535886" w:rsidRDefault="006D1BDE" w:rsidP="0020400D">
            <w:pPr>
              <w:jc w:val="center"/>
              <w:rPr>
                <w:sz w:val="27"/>
                <w:szCs w:val="27"/>
                <w:shd w:val="clear" w:color="auto" w:fill="FFFF00"/>
              </w:rPr>
            </w:pPr>
            <w:r w:rsidRPr="00535886">
              <w:rPr>
                <w:sz w:val="27"/>
                <w:szCs w:val="27"/>
                <w:shd w:val="clear" w:color="auto" w:fill="FFFFFF"/>
              </w:rPr>
              <w:t>7006</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outlineLvl w:val="0"/>
              <w:rPr>
                <w:sz w:val="27"/>
                <w:szCs w:val="27"/>
              </w:rPr>
            </w:pPr>
            <w:r w:rsidRPr="00535886">
              <w:rPr>
                <w:sz w:val="27"/>
                <w:szCs w:val="27"/>
                <w:shd w:val="clear" w:color="auto" w:fill="FFFFFF"/>
              </w:rPr>
              <w:t>«Общеотраслевые должности служащих третьего уровня»</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shd w:val="clear" w:color="auto" w:fill="FFFFFF"/>
              </w:rPr>
            </w:pP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 xml:space="preserve">1-й квалификационный уровень </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5771</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2-й квалификационный уровень</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6055</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3-й квалификационный уровень</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6356</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4-й квалификационный уровень</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6672</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outlineLvl w:val="0"/>
              <w:rPr>
                <w:sz w:val="27"/>
                <w:szCs w:val="27"/>
              </w:rPr>
            </w:pPr>
            <w:r w:rsidRPr="00535886">
              <w:rPr>
                <w:sz w:val="27"/>
                <w:szCs w:val="27"/>
                <w:shd w:val="clear" w:color="auto" w:fill="FFFFFF"/>
              </w:rPr>
              <w:t>5-й квалификационный уровень</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7006</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outlineLvl w:val="0"/>
              <w:rPr>
                <w:sz w:val="27"/>
                <w:szCs w:val="27"/>
              </w:rPr>
            </w:pPr>
            <w:r w:rsidRPr="00535886">
              <w:rPr>
                <w:sz w:val="27"/>
                <w:szCs w:val="27"/>
                <w:shd w:val="clear" w:color="auto" w:fill="FFFFFF"/>
              </w:rPr>
              <w:lastRenderedPageBreak/>
              <w:t>«Общеотраслевые должности служащих четвертого уровня»</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shd w:val="clear" w:color="auto" w:fill="FFFFFF"/>
              </w:rPr>
            </w:pP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1-й квалификационный уровень</w:t>
            </w:r>
          </w:p>
          <w:p w:rsidR="006D1BDE" w:rsidRPr="00535886" w:rsidRDefault="006D1BDE" w:rsidP="0020400D">
            <w:pPr>
              <w:contextualSpacing/>
              <w:jc w:val="both"/>
              <w:outlineLvl w:val="0"/>
              <w:rPr>
                <w:sz w:val="27"/>
                <w:szCs w:val="27"/>
              </w:rPr>
            </w:pPr>
            <w:r w:rsidRPr="00535886">
              <w:rPr>
                <w:sz w:val="27"/>
                <w:szCs w:val="27"/>
                <w:shd w:val="clear" w:color="auto" w:fill="FFFFFF"/>
                <w:lang w:val="en-US"/>
              </w:rPr>
              <w:t>I</w:t>
            </w:r>
            <w:r w:rsidRPr="00535886">
              <w:rPr>
                <w:sz w:val="27"/>
                <w:szCs w:val="27"/>
                <w:shd w:val="clear" w:color="auto" w:fill="FFFFFF"/>
              </w:rPr>
              <w:t>-</w:t>
            </w:r>
            <w:r w:rsidRPr="00535886">
              <w:rPr>
                <w:sz w:val="27"/>
                <w:szCs w:val="27"/>
                <w:shd w:val="clear" w:color="auto" w:fill="FFFFFF"/>
                <w:lang w:val="en-US"/>
              </w:rPr>
              <w:t>III</w:t>
            </w:r>
            <w:r w:rsidRPr="00535886">
              <w:rPr>
                <w:sz w:val="27"/>
                <w:szCs w:val="27"/>
                <w:shd w:val="clear" w:color="auto" w:fill="FFFFFF"/>
              </w:rPr>
              <w:t xml:space="preserve"> группы по оплате труда руководителей </w:t>
            </w:r>
          </w:p>
          <w:p w:rsidR="006D1BDE" w:rsidRPr="00535886" w:rsidRDefault="006D1BDE" w:rsidP="0020400D">
            <w:pPr>
              <w:contextualSpacing/>
              <w:jc w:val="both"/>
              <w:outlineLvl w:val="0"/>
              <w:rPr>
                <w:sz w:val="27"/>
                <w:szCs w:val="27"/>
                <w:shd w:val="clear" w:color="auto" w:fill="FFFF00"/>
              </w:rPr>
            </w:pPr>
            <w:r w:rsidRPr="00535886">
              <w:rPr>
                <w:sz w:val="27"/>
                <w:szCs w:val="27"/>
                <w:shd w:val="clear" w:color="auto" w:fill="FFFFFF"/>
                <w:lang w:val="en-US"/>
              </w:rPr>
              <w:t>IV</w:t>
            </w:r>
            <w:r w:rsidRPr="00535886">
              <w:rPr>
                <w:sz w:val="27"/>
                <w:szCs w:val="27"/>
                <w:shd w:val="clear" w:color="auto" w:fill="FFFFFF"/>
              </w:rPr>
              <w:t>-</w:t>
            </w:r>
            <w:r w:rsidRPr="00535886">
              <w:rPr>
                <w:sz w:val="27"/>
                <w:szCs w:val="27"/>
                <w:shd w:val="clear" w:color="auto" w:fill="FFFFFF"/>
                <w:lang w:val="en-US"/>
              </w:rPr>
              <w:t>V</w:t>
            </w:r>
            <w:r w:rsidRPr="00535886">
              <w:rPr>
                <w:sz w:val="27"/>
                <w:szCs w:val="27"/>
                <w:shd w:val="clear" w:color="auto" w:fill="FFFFFF"/>
              </w:rPr>
              <w:t xml:space="preserve"> группы по оплате труда руководителей </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shd w:val="clear" w:color="auto" w:fill="FFFFFF"/>
              </w:rPr>
            </w:pPr>
          </w:p>
          <w:p w:rsidR="006D1BDE" w:rsidRPr="00535886" w:rsidRDefault="006D1BDE" w:rsidP="0020400D">
            <w:pPr>
              <w:jc w:val="center"/>
              <w:rPr>
                <w:sz w:val="27"/>
                <w:szCs w:val="27"/>
                <w:shd w:val="clear" w:color="auto" w:fill="FFFF00"/>
              </w:rPr>
            </w:pPr>
            <w:r w:rsidRPr="00535886">
              <w:rPr>
                <w:sz w:val="27"/>
                <w:szCs w:val="27"/>
                <w:shd w:val="clear" w:color="auto" w:fill="FFFFFF"/>
              </w:rPr>
              <w:t xml:space="preserve">7725 </w:t>
            </w:r>
          </w:p>
          <w:p w:rsidR="006D1BDE" w:rsidRPr="00535886" w:rsidRDefault="006D1BDE" w:rsidP="0020400D">
            <w:pPr>
              <w:jc w:val="center"/>
              <w:rPr>
                <w:sz w:val="27"/>
                <w:szCs w:val="27"/>
                <w:shd w:val="clear" w:color="auto" w:fill="FFFF00"/>
              </w:rPr>
            </w:pPr>
            <w:r w:rsidRPr="00535886">
              <w:rPr>
                <w:sz w:val="27"/>
                <w:szCs w:val="27"/>
                <w:shd w:val="clear" w:color="auto" w:fill="FFFFFF"/>
              </w:rPr>
              <w:t>7353</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2-й квалификационный уровень</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8111</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3-й квалификационный уровень</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8515</w:t>
            </w:r>
          </w:p>
        </w:tc>
      </w:tr>
    </w:tbl>
    <w:p w:rsidR="006D1BDE" w:rsidRPr="00535886" w:rsidRDefault="006D1BDE" w:rsidP="006D1BDE">
      <w:pPr>
        <w:ind w:firstLine="540"/>
        <w:jc w:val="both"/>
        <w:rPr>
          <w:sz w:val="27"/>
          <w:szCs w:val="27"/>
          <w:shd w:val="clear" w:color="auto" w:fill="FFFFFF"/>
        </w:rPr>
      </w:pPr>
    </w:p>
    <w:p w:rsidR="006D1BDE" w:rsidRPr="00535886" w:rsidRDefault="006D1BDE" w:rsidP="006D1BDE">
      <w:pPr>
        <w:ind w:firstLine="720"/>
        <w:jc w:val="both"/>
        <w:rPr>
          <w:sz w:val="27"/>
          <w:szCs w:val="27"/>
        </w:rPr>
      </w:pPr>
      <w:r w:rsidRPr="00535886">
        <w:rPr>
          <w:sz w:val="27"/>
          <w:szCs w:val="27"/>
          <w:shd w:val="clear" w:color="auto" w:fill="FFFFFF"/>
        </w:rPr>
        <w:t xml:space="preserve">Отнесение </w:t>
      </w:r>
      <w:r w:rsidRPr="00535886">
        <w:rPr>
          <w:rFonts w:eastAsia="Arial" w:cs="Arial"/>
          <w:sz w:val="27"/>
          <w:szCs w:val="27"/>
          <w:shd w:val="clear" w:color="auto" w:fill="FFFFFF"/>
        </w:rPr>
        <w:t>муниципальных бюджетных, автономных и казенных</w:t>
      </w:r>
      <w:r w:rsidRPr="00535886">
        <w:rPr>
          <w:sz w:val="27"/>
          <w:szCs w:val="27"/>
          <w:shd w:val="clear" w:color="auto" w:fill="FFFFFF"/>
        </w:rPr>
        <w:t xml:space="preserve"> учреждений Белокалитвинского района к группе по оплате труда руководителей определяется с учетом объемных показателей и порядком, установленных в примерных положениях об оплате труда работников муниципальных бюджетных, автономных и казенных учреждений Белокалитвинского района, утвержденных органами местного самоуправления.</w:t>
      </w:r>
    </w:p>
    <w:p w:rsidR="006D1BDE" w:rsidRPr="00535886" w:rsidRDefault="006D1BDE" w:rsidP="006D1BDE">
      <w:pPr>
        <w:ind w:firstLine="720"/>
        <w:jc w:val="both"/>
        <w:rPr>
          <w:sz w:val="27"/>
          <w:szCs w:val="27"/>
        </w:rPr>
      </w:pPr>
      <w:r w:rsidRPr="00535886">
        <w:rPr>
          <w:sz w:val="27"/>
          <w:szCs w:val="27"/>
          <w:shd w:val="clear" w:color="auto" w:fill="FFFFFF"/>
        </w:rPr>
        <w:t xml:space="preserve">2. Минимальные размеры ставок заработной платы работников, занимающих общеотраслевые профессии рабочих, устанавливаются на основе профессиональных квалификационных групп,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6D1BDE" w:rsidRPr="00535886" w:rsidRDefault="006D1BDE" w:rsidP="006D1BDE">
      <w:pPr>
        <w:ind w:firstLine="720"/>
        <w:jc w:val="both"/>
        <w:rPr>
          <w:sz w:val="27"/>
          <w:szCs w:val="27"/>
          <w:shd w:val="clear" w:color="auto" w:fill="FFFFFF"/>
        </w:rPr>
      </w:pPr>
    </w:p>
    <w:p w:rsidR="006D1BDE" w:rsidRPr="00535886" w:rsidRDefault="006D1BDE" w:rsidP="006D1BDE">
      <w:pPr>
        <w:jc w:val="center"/>
        <w:rPr>
          <w:sz w:val="27"/>
          <w:szCs w:val="27"/>
        </w:rPr>
      </w:pPr>
      <w:r w:rsidRPr="00535886">
        <w:rPr>
          <w:sz w:val="27"/>
          <w:szCs w:val="27"/>
          <w:shd w:val="clear" w:color="auto" w:fill="FFFFFF"/>
        </w:rPr>
        <w:t xml:space="preserve">Минимальные размеры ставок заработной платы </w:t>
      </w:r>
    </w:p>
    <w:p w:rsidR="006D1BDE" w:rsidRPr="00535886" w:rsidRDefault="006D1BDE" w:rsidP="006D1BDE">
      <w:pPr>
        <w:jc w:val="center"/>
        <w:rPr>
          <w:sz w:val="27"/>
          <w:szCs w:val="27"/>
        </w:rPr>
      </w:pPr>
      <w:r w:rsidRPr="00535886">
        <w:rPr>
          <w:sz w:val="27"/>
          <w:szCs w:val="27"/>
          <w:shd w:val="clear" w:color="auto" w:fill="FFFFFF"/>
        </w:rPr>
        <w:t>по профессиональным квалификационным группам</w:t>
      </w:r>
    </w:p>
    <w:p w:rsidR="006D1BDE" w:rsidRPr="00535886" w:rsidRDefault="006D1BDE" w:rsidP="006D1BDE">
      <w:pPr>
        <w:ind w:firstLine="720"/>
        <w:jc w:val="center"/>
        <w:rPr>
          <w:sz w:val="27"/>
          <w:szCs w:val="27"/>
          <w:shd w:val="clear" w:color="auto" w:fill="FFFFFF"/>
        </w:rPr>
      </w:pPr>
    </w:p>
    <w:tbl>
      <w:tblPr>
        <w:tblW w:w="10065" w:type="dxa"/>
        <w:tblInd w:w="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1E0" w:firstRow="1" w:lastRow="1" w:firstColumn="1" w:lastColumn="1" w:noHBand="0" w:noVBand="0"/>
      </w:tblPr>
      <w:tblGrid>
        <w:gridCol w:w="6239"/>
        <w:gridCol w:w="3826"/>
      </w:tblGrid>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Профессиональные квалификационные группы</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Минимальный размер ставки заработной платы (рублей)</w:t>
            </w:r>
          </w:p>
        </w:tc>
      </w:tr>
    </w:tbl>
    <w:p w:rsidR="006D1BDE" w:rsidRPr="00535886" w:rsidRDefault="006D1BDE" w:rsidP="006D1BDE">
      <w:pPr>
        <w:spacing w:line="14" w:lineRule="exact"/>
        <w:ind w:firstLine="709"/>
        <w:jc w:val="both"/>
        <w:rPr>
          <w:sz w:val="27"/>
          <w:szCs w:val="27"/>
          <w:shd w:val="clear" w:color="auto" w:fill="FFFFFF"/>
        </w:rPr>
      </w:pPr>
    </w:p>
    <w:tbl>
      <w:tblPr>
        <w:tblW w:w="10065" w:type="dxa"/>
        <w:tblInd w:w="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1E0" w:firstRow="1" w:lastRow="1" w:firstColumn="1" w:lastColumn="1" w:noHBand="0" w:noVBand="0"/>
      </w:tblPr>
      <w:tblGrid>
        <w:gridCol w:w="6239"/>
        <w:gridCol w:w="3826"/>
      </w:tblGrid>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outlineLvl w:val="0"/>
              <w:rPr>
                <w:sz w:val="27"/>
                <w:szCs w:val="27"/>
              </w:rPr>
            </w:pPr>
            <w:r w:rsidRPr="00535886">
              <w:rPr>
                <w:sz w:val="27"/>
                <w:szCs w:val="27"/>
                <w:shd w:val="clear" w:color="auto" w:fill="FFFFFF"/>
              </w:rPr>
              <w:t>«Общеотраслевые профессии рабочих первого уровня»</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shd w:val="clear" w:color="auto" w:fill="FFFFFF"/>
              </w:rPr>
            </w:pP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1-й квалификационный уровень</w:t>
            </w:r>
          </w:p>
          <w:p w:rsidR="006D1BDE" w:rsidRPr="00535886" w:rsidRDefault="006D1BDE" w:rsidP="0020400D">
            <w:pPr>
              <w:jc w:val="both"/>
              <w:rPr>
                <w:sz w:val="27"/>
                <w:szCs w:val="27"/>
              </w:rPr>
            </w:pPr>
            <w:r w:rsidRPr="00535886">
              <w:rPr>
                <w:sz w:val="27"/>
                <w:szCs w:val="27"/>
                <w:shd w:val="clear" w:color="auto" w:fill="FFFFFF"/>
              </w:rPr>
              <w:t>1-й квалификационный разряд</w:t>
            </w:r>
          </w:p>
          <w:p w:rsidR="006D1BDE" w:rsidRPr="00535886" w:rsidRDefault="006D1BDE" w:rsidP="0020400D">
            <w:pPr>
              <w:jc w:val="both"/>
              <w:rPr>
                <w:sz w:val="27"/>
                <w:szCs w:val="27"/>
              </w:rPr>
            </w:pPr>
            <w:r w:rsidRPr="00535886">
              <w:rPr>
                <w:sz w:val="27"/>
                <w:szCs w:val="27"/>
                <w:shd w:val="clear" w:color="auto" w:fill="FFFFFF"/>
              </w:rPr>
              <w:t>2-й квалификационный разряд</w:t>
            </w:r>
          </w:p>
          <w:p w:rsidR="006D1BDE" w:rsidRPr="00535886" w:rsidRDefault="006D1BDE" w:rsidP="0020400D">
            <w:pPr>
              <w:jc w:val="both"/>
              <w:rPr>
                <w:sz w:val="27"/>
                <w:szCs w:val="27"/>
              </w:rPr>
            </w:pPr>
            <w:r w:rsidRPr="00535886">
              <w:rPr>
                <w:sz w:val="27"/>
                <w:szCs w:val="27"/>
                <w:shd w:val="clear" w:color="auto" w:fill="FFFFFF"/>
              </w:rPr>
              <w:t xml:space="preserve">3-й квалификационный разряд </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shd w:val="clear" w:color="auto" w:fill="FFFFFF"/>
              </w:rPr>
            </w:pPr>
          </w:p>
          <w:p w:rsidR="006D1BDE" w:rsidRPr="00535886" w:rsidRDefault="006D1BDE" w:rsidP="0020400D">
            <w:pPr>
              <w:jc w:val="center"/>
              <w:rPr>
                <w:sz w:val="27"/>
                <w:szCs w:val="27"/>
              </w:rPr>
            </w:pPr>
            <w:r w:rsidRPr="00535886">
              <w:rPr>
                <w:sz w:val="27"/>
                <w:szCs w:val="27"/>
                <w:shd w:val="clear" w:color="auto" w:fill="FFFFFF"/>
              </w:rPr>
              <w:t>3730</w:t>
            </w:r>
          </w:p>
          <w:p w:rsidR="006D1BDE" w:rsidRPr="00535886" w:rsidRDefault="006D1BDE" w:rsidP="0020400D">
            <w:pPr>
              <w:jc w:val="center"/>
              <w:rPr>
                <w:sz w:val="27"/>
                <w:szCs w:val="27"/>
              </w:rPr>
            </w:pPr>
            <w:r w:rsidRPr="00535886">
              <w:rPr>
                <w:sz w:val="27"/>
                <w:szCs w:val="27"/>
                <w:shd w:val="clear" w:color="auto" w:fill="FFFFFF"/>
              </w:rPr>
              <w:t>3947</w:t>
            </w:r>
          </w:p>
          <w:p w:rsidR="006D1BDE" w:rsidRPr="00535886" w:rsidRDefault="006D1BDE" w:rsidP="0020400D">
            <w:pPr>
              <w:jc w:val="center"/>
              <w:rPr>
                <w:sz w:val="27"/>
                <w:szCs w:val="27"/>
              </w:rPr>
            </w:pPr>
            <w:r w:rsidRPr="00535886">
              <w:rPr>
                <w:sz w:val="27"/>
                <w:szCs w:val="27"/>
                <w:shd w:val="clear" w:color="auto" w:fill="FFFFFF"/>
              </w:rPr>
              <w:t>4178</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2-й квалификационный уровень</w:t>
            </w:r>
          </w:p>
          <w:p w:rsidR="006D1BDE" w:rsidRPr="00535886" w:rsidRDefault="006D1BDE" w:rsidP="0020400D">
            <w:pPr>
              <w:jc w:val="both"/>
              <w:rPr>
                <w:sz w:val="27"/>
                <w:szCs w:val="27"/>
              </w:rPr>
            </w:pPr>
            <w:r w:rsidRPr="00535886">
              <w:rPr>
                <w:sz w:val="27"/>
                <w:szCs w:val="27"/>
                <w:shd w:val="clear" w:color="auto" w:fill="FFFFFF"/>
              </w:rPr>
              <w:t xml:space="preserve">профессии рабочих, отнесенные к </w:t>
            </w:r>
            <w:r w:rsidRPr="00535886">
              <w:rPr>
                <w:sz w:val="27"/>
                <w:szCs w:val="27"/>
                <w:shd w:val="clear" w:color="auto" w:fill="FFFFFF"/>
              </w:rPr>
              <w:br/>
              <w:t>1-му квалификационному уровню, при выполнении работ по профессии с производным наименованием «старший» (старший по смене)</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ставка устанавливается на один квалификационный разряд выше</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«Общеотраслевые профессии рабочих второго уровня»</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shd w:val="clear" w:color="auto" w:fill="FFFFFF"/>
              </w:rPr>
            </w:pP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1-й квалификационный уровень</w:t>
            </w:r>
          </w:p>
          <w:p w:rsidR="006D1BDE" w:rsidRPr="00535886" w:rsidRDefault="006D1BDE" w:rsidP="0020400D">
            <w:pPr>
              <w:jc w:val="both"/>
              <w:rPr>
                <w:sz w:val="27"/>
                <w:szCs w:val="27"/>
              </w:rPr>
            </w:pPr>
            <w:r w:rsidRPr="00535886">
              <w:rPr>
                <w:sz w:val="27"/>
                <w:szCs w:val="27"/>
                <w:shd w:val="clear" w:color="auto" w:fill="FFFFFF"/>
              </w:rPr>
              <w:t>4-й квалификационный разряд</w:t>
            </w:r>
          </w:p>
          <w:p w:rsidR="006D1BDE" w:rsidRPr="00535886" w:rsidRDefault="006D1BDE" w:rsidP="0020400D">
            <w:pPr>
              <w:jc w:val="both"/>
              <w:rPr>
                <w:sz w:val="27"/>
                <w:szCs w:val="27"/>
                <w:shd w:val="clear" w:color="auto" w:fill="FFFF00"/>
              </w:rPr>
            </w:pPr>
            <w:r w:rsidRPr="00535886">
              <w:rPr>
                <w:sz w:val="27"/>
                <w:szCs w:val="27"/>
                <w:shd w:val="clear" w:color="auto" w:fill="FFFFFF"/>
              </w:rPr>
              <w:t xml:space="preserve">5-й квалификационный разряд </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shd w:val="clear" w:color="auto" w:fill="FFFFFF"/>
              </w:rPr>
            </w:pPr>
          </w:p>
          <w:p w:rsidR="006D1BDE" w:rsidRPr="00535886" w:rsidRDefault="006D1BDE" w:rsidP="0020400D">
            <w:pPr>
              <w:jc w:val="center"/>
              <w:rPr>
                <w:sz w:val="27"/>
                <w:szCs w:val="27"/>
              </w:rPr>
            </w:pPr>
            <w:r w:rsidRPr="00535886">
              <w:rPr>
                <w:sz w:val="27"/>
                <w:szCs w:val="27"/>
                <w:shd w:val="clear" w:color="auto" w:fill="FFFFFF"/>
              </w:rPr>
              <w:t>4435</w:t>
            </w:r>
          </w:p>
          <w:p w:rsidR="006D1BDE" w:rsidRPr="00535886" w:rsidRDefault="006D1BDE" w:rsidP="0020400D">
            <w:pPr>
              <w:jc w:val="center"/>
              <w:rPr>
                <w:sz w:val="27"/>
                <w:szCs w:val="27"/>
                <w:shd w:val="clear" w:color="auto" w:fill="FFFF00"/>
              </w:rPr>
            </w:pPr>
            <w:r w:rsidRPr="00535886">
              <w:rPr>
                <w:sz w:val="27"/>
                <w:szCs w:val="27"/>
                <w:shd w:val="clear" w:color="auto" w:fill="FFFFFF"/>
              </w:rPr>
              <w:t>4693</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2-й квалификационный уровень</w:t>
            </w:r>
          </w:p>
          <w:p w:rsidR="006D1BDE" w:rsidRPr="00535886" w:rsidRDefault="006D1BDE" w:rsidP="0020400D">
            <w:pPr>
              <w:jc w:val="both"/>
              <w:rPr>
                <w:sz w:val="27"/>
                <w:szCs w:val="27"/>
              </w:rPr>
            </w:pPr>
            <w:r w:rsidRPr="00535886">
              <w:rPr>
                <w:sz w:val="27"/>
                <w:szCs w:val="27"/>
                <w:shd w:val="clear" w:color="auto" w:fill="FFFFFF"/>
              </w:rPr>
              <w:t>6-й квалификационный разряд</w:t>
            </w:r>
          </w:p>
          <w:p w:rsidR="006D1BDE" w:rsidRPr="00535886" w:rsidRDefault="006D1BDE" w:rsidP="0020400D">
            <w:pPr>
              <w:jc w:val="both"/>
              <w:rPr>
                <w:sz w:val="27"/>
                <w:szCs w:val="27"/>
              </w:rPr>
            </w:pPr>
            <w:r w:rsidRPr="00535886">
              <w:rPr>
                <w:sz w:val="27"/>
                <w:szCs w:val="27"/>
                <w:shd w:val="clear" w:color="auto" w:fill="FFFFFF"/>
              </w:rPr>
              <w:t>7-й квалификационный разряд</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shd w:val="clear" w:color="auto" w:fill="FFFFFF"/>
              </w:rPr>
            </w:pPr>
          </w:p>
          <w:p w:rsidR="006D1BDE" w:rsidRPr="00535886" w:rsidRDefault="006D1BDE" w:rsidP="0020400D">
            <w:pPr>
              <w:jc w:val="center"/>
              <w:rPr>
                <w:sz w:val="27"/>
                <w:szCs w:val="27"/>
              </w:rPr>
            </w:pPr>
            <w:r w:rsidRPr="00535886">
              <w:rPr>
                <w:sz w:val="27"/>
                <w:szCs w:val="27"/>
                <w:shd w:val="clear" w:color="auto" w:fill="FFFFFF"/>
              </w:rPr>
              <w:t>4962</w:t>
            </w:r>
          </w:p>
          <w:p w:rsidR="006D1BDE" w:rsidRPr="00535886" w:rsidRDefault="006D1BDE" w:rsidP="0020400D">
            <w:pPr>
              <w:jc w:val="center"/>
              <w:rPr>
                <w:sz w:val="27"/>
                <w:szCs w:val="27"/>
              </w:rPr>
            </w:pPr>
            <w:r w:rsidRPr="00535886">
              <w:rPr>
                <w:sz w:val="27"/>
                <w:szCs w:val="27"/>
                <w:shd w:val="clear" w:color="auto" w:fill="FFFFFF"/>
              </w:rPr>
              <w:t>5246</w:t>
            </w:r>
          </w:p>
        </w:tc>
      </w:tr>
      <w:tr w:rsidR="006D1BDE" w:rsidRPr="00535886" w:rsidTr="0020400D">
        <w:tc>
          <w:tcPr>
            <w:tcW w:w="6238"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both"/>
              <w:rPr>
                <w:sz w:val="27"/>
                <w:szCs w:val="27"/>
              </w:rPr>
            </w:pPr>
            <w:r w:rsidRPr="00535886">
              <w:rPr>
                <w:sz w:val="27"/>
                <w:szCs w:val="27"/>
                <w:shd w:val="clear" w:color="auto" w:fill="FFFFFF"/>
              </w:rPr>
              <w:t>3-й квалификационный уровень</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6D1BDE" w:rsidRPr="00535886" w:rsidRDefault="006D1BDE" w:rsidP="0020400D">
            <w:pPr>
              <w:jc w:val="center"/>
              <w:rPr>
                <w:sz w:val="27"/>
                <w:szCs w:val="27"/>
              </w:rPr>
            </w:pPr>
            <w:r w:rsidRPr="00535886">
              <w:rPr>
                <w:sz w:val="27"/>
                <w:szCs w:val="27"/>
                <w:shd w:val="clear" w:color="auto" w:fill="FFFFFF"/>
              </w:rPr>
              <w:t>5554</w:t>
            </w:r>
          </w:p>
        </w:tc>
      </w:tr>
    </w:tbl>
    <w:p w:rsidR="006D1BDE" w:rsidRDefault="006D1BDE" w:rsidP="006D1BDE">
      <w:pPr>
        <w:rPr>
          <w:sz w:val="28"/>
          <w:szCs w:val="28"/>
          <w:shd w:val="clear" w:color="auto" w:fill="FFFFFF"/>
        </w:rPr>
      </w:pPr>
    </w:p>
    <w:p w:rsidR="006D1BDE" w:rsidRDefault="006D1BDE" w:rsidP="005709C5">
      <w:pPr>
        <w:spacing w:line="218" w:lineRule="auto"/>
        <w:ind w:left="4820"/>
        <w:contextualSpacing/>
        <w:jc w:val="center"/>
        <w:outlineLvl w:val="0"/>
        <w:rPr>
          <w:shd w:val="clear" w:color="auto" w:fill="FFFFFF"/>
        </w:rPr>
      </w:pPr>
      <w:r>
        <w:rPr>
          <w:sz w:val="28"/>
          <w:szCs w:val="28"/>
          <w:shd w:val="clear" w:color="auto" w:fill="FFFFFF"/>
        </w:rPr>
        <w:lastRenderedPageBreak/>
        <w:t>Приложение № 2</w:t>
      </w:r>
      <w:r>
        <w:rPr>
          <w:sz w:val="28"/>
          <w:szCs w:val="28"/>
          <w:shd w:val="clear" w:color="auto" w:fill="FFFFFF"/>
        </w:rPr>
        <w:br/>
        <w:t xml:space="preserve">к постановлению </w:t>
      </w:r>
      <w:r w:rsidR="005709C5">
        <w:rPr>
          <w:sz w:val="28"/>
          <w:szCs w:val="28"/>
          <w:shd w:val="clear" w:color="auto" w:fill="FFFFFF"/>
        </w:rPr>
        <w:t xml:space="preserve">  </w:t>
      </w:r>
      <w:r>
        <w:rPr>
          <w:sz w:val="28"/>
          <w:szCs w:val="28"/>
          <w:shd w:val="clear" w:color="auto" w:fill="FFFFFF"/>
        </w:rPr>
        <w:t xml:space="preserve">Администрации </w:t>
      </w:r>
      <w:r>
        <w:rPr>
          <w:sz w:val="28"/>
          <w:szCs w:val="28"/>
          <w:shd w:val="clear" w:color="auto" w:fill="FFFFFF"/>
        </w:rPr>
        <w:br/>
        <w:t>Белокалитвинского района</w:t>
      </w:r>
      <w:r>
        <w:rPr>
          <w:sz w:val="28"/>
          <w:szCs w:val="28"/>
          <w:shd w:val="clear" w:color="auto" w:fill="FFFFFF"/>
        </w:rPr>
        <w:br/>
        <w:t xml:space="preserve">от </w:t>
      </w:r>
      <w:r w:rsidR="00605FC3">
        <w:rPr>
          <w:sz w:val="28"/>
          <w:szCs w:val="28"/>
          <w:shd w:val="clear" w:color="auto" w:fill="FFFFFF"/>
        </w:rPr>
        <w:t>06</w:t>
      </w:r>
      <w:r>
        <w:rPr>
          <w:sz w:val="28"/>
          <w:szCs w:val="28"/>
          <w:shd w:val="clear" w:color="auto" w:fill="FFFFFF"/>
        </w:rPr>
        <w:t xml:space="preserve">.06.2016 № </w:t>
      </w:r>
      <w:r w:rsidR="00605FC3">
        <w:rPr>
          <w:sz w:val="28"/>
          <w:szCs w:val="28"/>
          <w:shd w:val="clear" w:color="auto" w:fill="FFFFFF"/>
        </w:rPr>
        <w:t>772</w:t>
      </w:r>
    </w:p>
    <w:p w:rsidR="006D1BDE" w:rsidRDefault="006D1BDE" w:rsidP="006D1BDE">
      <w:pPr>
        <w:tabs>
          <w:tab w:val="left" w:pos="0"/>
        </w:tabs>
        <w:spacing w:before="240" w:after="60" w:line="218" w:lineRule="auto"/>
        <w:contextualSpacing/>
        <w:jc w:val="center"/>
        <w:outlineLvl w:val="4"/>
        <w:rPr>
          <w:bCs/>
          <w:iCs/>
          <w:sz w:val="28"/>
          <w:szCs w:val="28"/>
          <w:shd w:val="clear" w:color="auto" w:fill="FFFFFF"/>
        </w:rPr>
      </w:pPr>
    </w:p>
    <w:p w:rsidR="006D1BDE" w:rsidRDefault="006D1BDE" w:rsidP="006D1BDE">
      <w:pPr>
        <w:tabs>
          <w:tab w:val="left" w:pos="0"/>
        </w:tabs>
        <w:spacing w:before="240" w:after="60" w:line="218" w:lineRule="auto"/>
        <w:contextualSpacing/>
        <w:jc w:val="center"/>
        <w:outlineLvl w:val="4"/>
        <w:rPr>
          <w:bCs/>
          <w:iCs/>
          <w:sz w:val="28"/>
          <w:szCs w:val="28"/>
        </w:rPr>
      </w:pPr>
      <w:r>
        <w:rPr>
          <w:bCs/>
          <w:iCs/>
          <w:sz w:val="28"/>
          <w:szCs w:val="28"/>
          <w:shd w:val="clear" w:color="auto" w:fill="FFFFFF"/>
        </w:rPr>
        <w:t>ПЕРЕЧЕНЬ</w:t>
      </w:r>
    </w:p>
    <w:p w:rsidR="006D1BDE" w:rsidRDefault="006D1BDE" w:rsidP="006D1BDE">
      <w:pPr>
        <w:spacing w:line="218" w:lineRule="auto"/>
        <w:contextualSpacing/>
        <w:jc w:val="center"/>
        <w:rPr>
          <w:shd w:val="clear" w:color="auto" w:fill="FFFFFF"/>
        </w:rPr>
      </w:pPr>
      <w:r>
        <w:rPr>
          <w:sz w:val="28"/>
          <w:szCs w:val="28"/>
          <w:shd w:val="clear" w:color="auto" w:fill="FFFFFF"/>
        </w:rPr>
        <w:t>правовых актов Администрации Белокалитвинского района,</w:t>
      </w:r>
    </w:p>
    <w:p w:rsidR="006D1BDE" w:rsidRDefault="006D1BDE" w:rsidP="006D1BDE">
      <w:pPr>
        <w:spacing w:line="218" w:lineRule="auto"/>
        <w:contextualSpacing/>
        <w:jc w:val="center"/>
        <w:rPr>
          <w:sz w:val="28"/>
          <w:szCs w:val="28"/>
        </w:rPr>
      </w:pPr>
      <w:r>
        <w:rPr>
          <w:sz w:val="28"/>
          <w:szCs w:val="28"/>
          <w:shd w:val="clear" w:color="auto" w:fill="FFFFFF"/>
        </w:rPr>
        <w:t>признанных утратившими силу</w:t>
      </w:r>
    </w:p>
    <w:p w:rsidR="006D1BDE" w:rsidRDefault="006D1BDE" w:rsidP="006D1BDE">
      <w:pPr>
        <w:spacing w:line="218" w:lineRule="auto"/>
        <w:ind w:firstLine="709"/>
        <w:contextualSpacing/>
        <w:jc w:val="both"/>
        <w:rPr>
          <w:sz w:val="14"/>
          <w:szCs w:val="28"/>
          <w:shd w:val="clear" w:color="auto" w:fill="FFFF00"/>
        </w:rPr>
      </w:pPr>
    </w:p>
    <w:p w:rsidR="006D1BDE" w:rsidRDefault="006D1BDE" w:rsidP="006D1BDE">
      <w:pPr>
        <w:widowControl w:val="0"/>
        <w:spacing w:line="218" w:lineRule="auto"/>
        <w:ind w:firstLine="720"/>
        <w:contextualSpacing/>
        <w:jc w:val="both"/>
        <w:rPr>
          <w:shd w:val="clear" w:color="auto" w:fill="FFFFFF"/>
        </w:rPr>
      </w:pPr>
      <w:r>
        <w:rPr>
          <w:sz w:val="28"/>
          <w:szCs w:val="28"/>
          <w:shd w:val="clear" w:color="auto" w:fill="FFFFFF"/>
        </w:rPr>
        <w:t xml:space="preserve">1. Постановление Администрации Белокалитвинского района от 30.07.2012 </w:t>
      </w:r>
      <w:r w:rsidR="005709C5">
        <w:rPr>
          <w:sz w:val="28"/>
          <w:szCs w:val="28"/>
          <w:shd w:val="clear" w:color="auto" w:fill="FFFFFF"/>
        </w:rPr>
        <w:t xml:space="preserve">                  </w:t>
      </w:r>
      <w:r>
        <w:rPr>
          <w:sz w:val="28"/>
          <w:szCs w:val="28"/>
          <w:shd w:val="clear" w:color="auto" w:fill="FFFFFF"/>
        </w:rPr>
        <w:t>№ 817 «О системе оплаты труда работников муниципальных учреждений Белокалитвинского района».</w:t>
      </w:r>
    </w:p>
    <w:p w:rsidR="006D1BDE" w:rsidRDefault="006D1BDE" w:rsidP="006D1BDE">
      <w:pPr>
        <w:widowControl w:val="0"/>
        <w:spacing w:line="218" w:lineRule="auto"/>
        <w:ind w:firstLine="720"/>
        <w:contextualSpacing/>
        <w:jc w:val="both"/>
      </w:pPr>
      <w:r>
        <w:rPr>
          <w:sz w:val="28"/>
          <w:szCs w:val="28"/>
          <w:shd w:val="clear" w:color="auto" w:fill="FFFFFF"/>
        </w:rPr>
        <w:t xml:space="preserve">2. Постановление Администрации Белокалитвинского района от 24.09.2012 </w:t>
      </w:r>
      <w:r w:rsidR="005709C5">
        <w:rPr>
          <w:sz w:val="28"/>
          <w:szCs w:val="28"/>
          <w:shd w:val="clear" w:color="auto" w:fill="FFFFFF"/>
        </w:rPr>
        <w:t xml:space="preserve">      </w:t>
      </w:r>
      <w:r>
        <w:rPr>
          <w:sz w:val="28"/>
          <w:szCs w:val="28"/>
          <w:shd w:val="clear" w:color="auto" w:fill="FFFFFF"/>
        </w:rPr>
        <w:t>№ 1192 «О внесении изменений в постановление Администрации Белокалитвинского района от 30.07.2012 № 817».</w:t>
      </w:r>
    </w:p>
    <w:p w:rsidR="006D1BDE" w:rsidRDefault="006D1BDE" w:rsidP="006D1BDE">
      <w:pPr>
        <w:widowControl w:val="0"/>
        <w:spacing w:line="218" w:lineRule="auto"/>
        <w:ind w:firstLine="720"/>
        <w:contextualSpacing/>
        <w:jc w:val="both"/>
      </w:pPr>
      <w:r>
        <w:rPr>
          <w:sz w:val="28"/>
          <w:szCs w:val="28"/>
          <w:shd w:val="clear" w:color="auto" w:fill="FFFFFF"/>
        </w:rPr>
        <w:t xml:space="preserve">3. Постановление Администрации Белокалитвинского района от </w:t>
      </w:r>
      <w:proofErr w:type="gramStart"/>
      <w:r>
        <w:rPr>
          <w:sz w:val="28"/>
          <w:szCs w:val="28"/>
          <w:shd w:val="clear" w:color="auto" w:fill="FFFFFF"/>
        </w:rPr>
        <w:t xml:space="preserve">21.12.2012 </w:t>
      </w:r>
      <w:r w:rsidR="005709C5">
        <w:rPr>
          <w:sz w:val="28"/>
          <w:szCs w:val="28"/>
          <w:shd w:val="clear" w:color="auto" w:fill="FFFFFF"/>
        </w:rPr>
        <w:t xml:space="preserve"> </w:t>
      </w:r>
      <w:r>
        <w:rPr>
          <w:sz w:val="28"/>
          <w:szCs w:val="28"/>
          <w:shd w:val="clear" w:color="auto" w:fill="FFFFFF"/>
        </w:rPr>
        <w:t>№</w:t>
      </w:r>
      <w:proofErr w:type="gramEnd"/>
      <w:r w:rsidR="005709C5">
        <w:rPr>
          <w:sz w:val="28"/>
          <w:szCs w:val="28"/>
          <w:shd w:val="clear" w:color="auto" w:fill="FFFFFF"/>
        </w:rPr>
        <w:t xml:space="preserve"> </w:t>
      </w:r>
      <w:r>
        <w:rPr>
          <w:sz w:val="28"/>
          <w:szCs w:val="28"/>
          <w:shd w:val="clear" w:color="auto" w:fill="FFFFFF"/>
        </w:rPr>
        <w:t>1838 «О внесении изменений в постановление Администрации Белокалитвинского района от 30.07.2012 № 817».</w:t>
      </w:r>
    </w:p>
    <w:p w:rsidR="006D1BDE" w:rsidRDefault="006D1BDE" w:rsidP="006D1BDE">
      <w:pPr>
        <w:widowControl w:val="0"/>
        <w:spacing w:line="218" w:lineRule="auto"/>
        <w:ind w:firstLine="720"/>
        <w:contextualSpacing/>
        <w:jc w:val="both"/>
      </w:pPr>
      <w:r>
        <w:rPr>
          <w:sz w:val="28"/>
          <w:szCs w:val="28"/>
          <w:shd w:val="clear" w:color="auto" w:fill="FFFFFF"/>
        </w:rPr>
        <w:t xml:space="preserve">4. Постановление Администрации Белокалитвинского района от </w:t>
      </w:r>
      <w:proofErr w:type="gramStart"/>
      <w:r>
        <w:rPr>
          <w:sz w:val="28"/>
          <w:szCs w:val="28"/>
          <w:shd w:val="clear" w:color="auto" w:fill="FFFFFF"/>
        </w:rPr>
        <w:t xml:space="preserve">04.02.2013 </w:t>
      </w:r>
      <w:r w:rsidR="005709C5">
        <w:rPr>
          <w:sz w:val="28"/>
          <w:szCs w:val="28"/>
          <w:shd w:val="clear" w:color="auto" w:fill="FFFFFF"/>
        </w:rPr>
        <w:t xml:space="preserve"> </w:t>
      </w:r>
      <w:r>
        <w:rPr>
          <w:sz w:val="28"/>
          <w:szCs w:val="28"/>
          <w:shd w:val="clear" w:color="auto" w:fill="FFFFFF"/>
        </w:rPr>
        <w:t>№</w:t>
      </w:r>
      <w:proofErr w:type="gramEnd"/>
      <w:r>
        <w:rPr>
          <w:sz w:val="28"/>
          <w:szCs w:val="28"/>
          <w:shd w:val="clear" w:color="auto" w:fill="FFFFFF"/>
        </w:rPr>
        <w:t xml:space="preserve"> 138 «О внесении изменений в постановление Администрации Белокалитвинского района от 30.07.2012 № 817</w:t>
      </w:r>
      <w:bookmarkStart w:id="5" w:name="__DdeLink__556_16591285"/>
      <w:r>
        <w:rPr>
          <w:sz w:val="28"/>
          <w:szCs w:val="28"/>
          <w:shd w:val="clear" w:color="auto" w:fill="FFFFFF"/>
        </w:rPr>
        <w:t>»</w:t>
      </w:r>
      <w:bookmarkEnd w:id="5"/>
      <w:r>
        <w:rPr>
          <w:sz w:val="28"/>
          <w:szCs w:val="28"/>
          <w:shd w:val="clear" w:color="auto" w:fill="FFFFFF"/>
        </w:rPr>
        <w:t>.</w:t>
      </w:r>
    </w:p>
    <w:p w:rsidR="006D1BDE" w:rsidRDefault="006D1BDE" w:rsidP="006D1BDE">
      <w:pPr>
        <w:widowControl w:val="0"/>
        <w:spacing w:line="218" w:lineRule="auto"/>
        <w:ind w:firstLine="720"/>
        <w:contextualSpacing/>
        <w:jc w:val="both"/>
      </w:pPr>
      <w:r>
        <w:rPr>
          <w:sz w:val="28"/>
          <w:szCs w:val="28"/>
          <w:shd w:val="clear" w:color="auto" w:fill="FFFFFF"/>
        </w:rPr>
        <w:t xml:space="preserve">5. Постановление Администрации Белокалитвинского района от </w:t>
      </w:r>
      <w:proofErr w:type="gramStart"/>
      <w:r>
        <w:rPr>
          <w:sz w:val="28"/>
          <w:szCs w:val="28"/>
          <w:shd w:val="clear" w:color="auto" w:fill="FFFFFF"/>
        </w:rPr>
        <w:t xml:space="preserve">24.06.2013 </w:t>
      </w:r>
      <w:r w:rsidR="005709C5">
        <w:rPr>
          <w:sz w:val="28"/>
          <w:szCs w:val="28"/>
          <w:shd w:val="clear" w:color="auto" w:fill="FFFFFF"/>
        </w:rPr>
        <w:t xml:space="preserve"> </w:t>
      </w:r>
      <w:r>
        <w:rPr>
          <w:sz w:val="28"/>
          <w:szCs w:val="28"/>
          <w:shd w:val="clear" w:color="auto" w:fill="FFFFFF"/>
        </w:rPr>
        <w:t>№</w:t>
      </w:r>
      <w:proofErr w:type="gramEnd"/>
      <w:r w:rsidR="005709C5">
        <w:rPr>
          <w:sz w:val="28"/>
          <w:szCs w:val="28"/>
          <w:shd w:val="clear" w:color="auto" w:fill="FFFFFF"/>
        </w:rPr>
        <w:t xml:space="preserve"> </w:t>
      </w:r>
      <w:r>
        <w:rPr>
          <w:sz w:val="28"/>
          <w:szCs w:val="28"/>
          <w:shd w:val="clear" w:color="auto" w:fill="FFFFFF"/>
        </w:rPr>
        <w:t>953 «О внесении изменений в постановление Администрации Белокалитвинского района от 30.07.2012 № 817».</w:t>
      </w:r>
    </w:p>
    <w:p w:rsidR="006D1BDE" w:rsidRDefault="006D1BDE" w:rsidP="006D1BDE">
      <w:pPr>
        <w:widowControl w:val="0"/>
        <w:spacing w:line="218" w:lineRule="auto"/>
        <w:ind w:firstLine="720"/>
        <w:contextualSpacing/>
        <w:jc w:val="both"/>
      </w:pPr>
      <w:r>
        <w:rPr>
          <w:sz w:val="28"/>
          <w:szCs w:val="28"/>
          <w:shd w:val="clear" w:color="auto" w:fill="FFFFFF"/>
        </w:rPr>
        <w:t>6.  Постановление Администрации Белокалитвинского района от 11.11.2013 № 1972 «О внесении изменений в постановление Администрации Белокалитвинского района от 30.07.2012 № 817».</w:t>
      </w:r>
    </w:p>
    <w:p w:rsidR="006D1BDE" w:rsidRDefault="006D1BDE" w:rsidP="006D1BDE">
      <w:pPr>
        <w:widowControl w:val="0"/>
        <w:spacing w:line="218" w:lineRule="auto"/>
        <w:ind w:firstLine="720"/>
        <w:contextualSpacing/>
        <w:jc w:val="both"/>
      </w:pPr>
      <w:r>
        <w:rPr>
          <w:sz w:val="28"/>
          <w:szCs w:val="28"/>
          <w:shd w:val="clear" w:color="auto" w:fill="FFFFFF"/>
        </w:rPr>
        <w:t xml:space="preserve">7. Постановление Администрации Белокалитвинского района от 23.12.2013 </w:t>
      </w:r>
      <w:r w:rsidR="005709C5">
        <w:rPr>
          <w:sz w:val="28"/>
          <w:szCs w:val="28"/>
          <w:shd w:val="clear" w:color="auto" w:fill="FFFFFF"/>
        </w:rPr>
        <w:t xml:space="preserve">                   </w:t>
      </w:r>
      <w:r>
        <w:rPr>
          <w:sz w:val="28"/>
          <w:szCs w:val="28"/>
          <w:shd w:val="clear" w:color="auto" w:fill="FFFFFF"/>
        </w:rPr>
        <w:t>№ 2260 «О внесении изменений в постановление Администрации Белокалитвинского района от 30.07.2012 № 817».</w:t>
      </w:r>
    </w:p>
    <w:p w:rsidR="006D1BDE" w:rsidRDefault="006D1BDE" w:rsidP="006D1BDE">
      <w:pPr>
        <w:widowControl w:val="0"/>
        <w:spacing w:line="228" w:lineRule="auto"/>
        <w:ind w:firstLine="720"/>
        <w:contextualSpacing/>
        <w:jc w:val="both"/>
      </w:pPr>
      <w:r>
        <w:rPr>
          <w:sz w:val="28"/>
          <w:szCs w:val="28"/>
          <w:shd w:val="clear" w:color="auto" w:fill="FFFFFF"/>
        </w:rPr>
        <w:t>8. Постановление Администрации Белокалитвинского района от 28.02.2014</w:t>
      </w:r>
      <w:r w:rsidR="005709C5">
        <w:rPr>
          <w:sz w:val="28"/>
          <w:szCs w:val="28"/>
          <w:shd w:val="clear" w:color="auto" w:fill="FFFFFF"/>
        </w:rPr>
        <w:t xml:space="preserve">        </w:t>
      </w:r>
      <w:r>
        <w:rPr>
          <w:sz w:val="28"/>
          <w:szCs w:val="28"/>
          <w:shd w:val="clear" w:color="auto" w:fill="FFFFFF"/>
        </w:rPr>
        <w:t xml:space="preserve"> № 310 «О внесении изменений в постановление Администрации Белокалитвинского района от 30.07.2012 № 817».</w:t>
      </w:r>
    </w:p>
    <w:p w:rsidR="006D1BDE" w:rsidRDefault="006D1BDE" w:rsidP="006D1BDE">
      <w:pPr>
        <w:widowControl w:val="0"/>
        <w:spacing w:line="228" w:lineRule="auto"/>
        <w:ind w:firstLine="720"/>
        <w:contextualSpacing/>
        <w:jc w:val="both"/>
      </w:pPr>
      <w:r>
        <w:rPr>
          <w:sz w:val="28"/>
          <w:szCs w:val="28"/>
          <w:shd w:val="clear" w:color="auto" w:fill="FFFFFF"/>
        </w:rPr>
        <w:t xml:space="preserve">9. Постановление Администрации Белокалитвинского района от 24.03.2014 </w:t>
      </w:r>
      <w:r w:rsidR="005709C5">
        <w:rPr>
          <w:sz w:val="28"/>
          <w:szCs w:val="28"/>
          <w:shd w:val="clear" w:color="auto" w:fill="FFFFFF"/>
        </w:rPr>
        <w:t xml:space="preserve">      </w:t>
      </w:r>
      <w:r>
        <w:rPr>
          <w:sz w:val="28"/>
          <w:szCs w:val="28"/>
          <w:shd w:val="clear" w:color="auto" w:fill="FFFFFF"/>
        </w:rPr>
        <w:t>№ 448 «О внесении изменений в постановление Администрации Белокалитвинского района от 23.12.2013 № 2260».</w:t>
      </w:r>
    </w:p>
    <w:p w:rsidR="006D1BDE" w:rsidRDefault="006D1BDE" w:rsidP="006D1BDE">
      <w:pPr>
        <w:widowControl w:val="0"/>
        <w:spacing w:line="228" w:lineRule="auto"/>
        <w:ind w:firstLine="720"/>
        <w:contextualSpacing/>
        <w:jc w:val="both"/>
      </w:pPr>
      <w:r>
        <w:rPr>
          <w:sz w:val="28"/>
          <w:szCs w:val="28"/>
          <w:shd w:val="clear" w:color="auto" w:fill="FFFFFF"/>
        </w:rPr>
        <w:t>10. Постановление Администрации Белокалитвинского района от 19.05.2014 № 839 «О внесении изменений в постановление Администрации Белокалитвинского района от 30.07.2012 № 817».</w:t>
      </w:r>
    </w:p>
    <w:p w:rsidR="006D1BDE" w:rsidRDefault="006D1BDE" w:rsidP="006D1BDE">
      <w:pPr>
        <w:widowControl w:val="0"/>
        <w:spacing w:line="228" w:lineRule="auto"/>
        <w:ind w:firstLine="720"/>
        <w:contextualSpacing/>
        <w:jc w:val="both"/>
      </w:pPr>
      <w:r>
        <w:rPr>
          <w:sz w:val="28"/>
          <w:szCs w:val="28"/>
          <w:shd w:val="clear" w:color="auto" w:fill="FFFFFF"/>
        </w:rPr>
        <w:t>11. Постановление Администрации Белокалитвинского района от 23.03.2015 № 441 «О внесении изменений в постановление Администрации Белокалитвинского района от 30.07.2012 № 817».</w:t>
      </w:r>
    </w:p>
    <w:p w:rsidR="006D1BDE" w:rsidRDefault="006D1BDE" w:rsidP="006D1BDE">
      <w:pPr>
        <w:widowControl w:val="0"/>
        <w:spacing w:line="228" w:lineRule="auto"/>
        <w:ind w:firstLine="720"/>
        <w:contextualSpacing/>
        <w:jc w:val="both"/>
      </w:pPr>
      <w:r>
        <w:rPr>
          <w:sz w:val="28"/>
          <w:szCs w:val="28"/>
          <w:shd w:val="clear" w:color="auto" w:fill="FFFFFF"/>
        </w:rPr>
        <w:t>12. Постановление Администрации Белокалитвинского района от 27.04.2015 № 648 «О внесении изменений в постановление Администрации Белокалитвинского района от 30.07.2012 № 817».</w:t>
      </w:r>
    </w:p>
    <w:p w:rsidR="006D1BDE" w:rsidRDefault="006D1BDE" w:rsidP="006D1BDE">
      <w:pPr>
        <w:widowControl w:val="0"/>
        <w:spacing w:line="228" w:lineRule="auto"/>
        <w:ind w:firstLine="720"/>
        <w:contextualSpacing/>
        <w:jc w:val="both"/>
      </w:pPr>
      <w:r>
        <w:rPr>
          <w:sz w:val="28"/>
          <w:szCs w:val="28"/>
          <w:shd w:val="clear" w:color="auto" w:fill="FFFFFF"/>
        </w:rPr>
        <w:t>13. Постановление Администрации Белокалитвинского района от 18.05.2015 № 786 «О внесении изменений в постановление Администрации Белокалитвинского района от 30.07.2012 № 817».</w:t>
      </w:r>
    </w:p>
    <w:p w:rsidR="006D1BDE" w:rsidRDefault="006D1BDE" w:rsidP="006D1BDE">
      <w:pPr>
        <w:widowControl w:val="0"/>
        <w:spacing w:line="228" w:lineRule="auto"/>
        <w:ind w:firstLine="720"/>
        <w:contextualSpacing/>
        <w:jc w:val="both"/>
      </w:pPr>
      <w:r>
        <w:rPr>
          <w:sz w:val="28"/>
          <w:szCs w:val="28"/>
          <w:shd w:val="clear" w:color="auto" w:fill="FFFFFF"/>
        </w:rPr>
        <w:t xml:space="preserve">14. Постановление Администрации Белокалитвинского района от 01.06.2015 </w:t>
      </w:r>
      <w:r>
        <w:rPr>
          <w:sz w:val="28"/>
          <w:szCs w:val="28"/>
          <w:shd w:val="clear" w:color="auto" w:fill="FFFFFF"/>
        </w:rPr>
        <w:lastRenderedPageBreak/>
        <w:t>№ 856 «О внесении изменений в постановление Администрации Белокалитвинского района от 30.07.2012 № 817».</w:t>
      </w:r>
    </w:p>
    <w:p w:rsidR="006D1BDE" w:rsidRDefault="006D1BDE" w:rsidP="006D1BDE">
      <w:pPr>
        <w:widowControl w:val="0"/>
        <w:spacing w:line="228" w:lineRule="auto"/>
        <w:ind w:firstLine="720"/>
        <w:contextualSpacing/>
        <w:jc w:val="both"/>
      </w:pPr>
      <w:r>
        <w:rPr>
          <w:sz w:val="28"/>
          <w:szCs w:val="28"/>
          <w:shd w:val="clear" w:color="auto" w:fill="FFFFFF"/>
        </w:rPr>
        <w:t>15. Постановление Администрации Белокалитвинского района от 30.12.2015 № 2071 «О внесении изменений в постановление Администрации Белокалитвинского района от 30.07.2012 № 817».</w:t>
      </w:r>
    </w:p>
    <w:p w:rsidR="006D1BDE" w:rsidRDefault="006D1BDE" w:rsidP="006D1BDE">
      <w:pPr>
        <w:widowControl w:val="0"/>
        <w:spacing w:line="228" w:lineRule="auto"/>
        <w:ind w:firstLine="720"/>
        <w:contextualSpacing/>
        <w:jc w:val="both"/>
        <w:rPr>
          <w:sz w:val="28"/>
          <w:szCs w:val="28"/>
        </w:rPr>
      </w:pPr>
    </w:p>
    <w:p w:rsidR="006D1BDE" w:rsidRDefault="006D1BDE" w:rsidP="006D1BDE">
      <w:pPr>
        <w:widowControl w:val="0"/>
        <w:spacing w:line="228" w:lineRule="auto"/>
        <w:ind w:firstLine="720"/>
        <w:contextualSpacing/>
        <w:jc w:val="both"/>
        <w:rPr>
          <w:sz w:val="28"/>
          <w:szCs w:val="28"/>
        </w:rPr>
      </w:pPr>
    </w:p>
    <w:p w:rsidR="006D1BDE" w:rsidRDefault="006D1BDE" w:rsidP="006D1BDE">
      <w:pPr>
        <w:widowControl w:val="0"/>
        <w:spacing w:line="228" w:lineRule="auto"/>
        <w:ind w:firstLine="720"/>
        <w:contextualSpacing/>
        <w:jc w:val="both"/>
        <w:rPr>
          <w:sz w:val="28"/>
          <w:szCs w:val="28"/>
        </w:rPr>
      </w:pPr>
    </w:p>
    <w:p w:rsidR="006D1BDE" w:rsidRDefault="006D1BDE" w:rsidP="006D1BDE">
      <w:pPr>
        <w:widowControl w:val="0"/>
        <w:spacing w:line="228" w:lineRule="auto"/>
        <w:ind w:firstLine="720"/>
        <w:contextualSpacing/>
        <w:jc w:val="both"/>
        <w:rPr>
          <w:sz w:val="28"/>
          <w:szCs w:val="28"/>
        </w:rPr>
      </w:pPr>
    </w:p>
    <w:p w:rsidR="006D1BDE" w:rsidRDefault="006D1BDE" w:rsidP="006D1BDE">
      <w:r>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Л.Г. Василенко </w:t>
      </w:r>
    </w:p>
    <w:p w:rsidR="006D1BDE" w:rsidRPr="006D1BDE" w:rsidRDefault="006D1BDE" w:rsidP="006D1BDE"/>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755" w:rsidRDefault="00477755">
      <w:r>
        <w:separator/>
      </w:r>
    </w:p>
  </w:endnote>
  <w:endnote w:type="continuationSeparator" w:id="0">
    <w:p w:rsidR="00477755" w:rsidRDefault="0047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605FC3" w:rsidRPr="00605FC3">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605FC3">
      <w:rPr>
        <w:noProof/>
        <w:sz w:val="14"/>
        <w:lang w:val="en-US"/>
      </w:rPr>
      <w:t>G</w:t>
    </w:r>
    <w:r w:rsidR="00605FC3" w:rsidRPr="00605FC3">
      <w:rPr>
        <w:noProof/>
        <w:sz w:val="14"/>
      </w:rPr>
      <w:t>:\Мои документы\Постановления\оплата_труда.</w:t>
    </w:r>
    <w:r w:rsidR="00605FC3">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605FC3" w:rsidRPr="00605FC3">
      <w:rPr>
        <w:noProof/>
        <w:sz w:val="14"/>
      </w:rPr>
      <w:t>6/2/2016 3:33:00</w:t>
    </w:r>
    <w:r w:rsidR="00605FC3">
      <w:rPr>
        <w:noProof/>
        <w:sz w:val="14"/>
        <w:lang w:val="en-US"/>
      </w:rPr>
      <w:t xml:space="preserve"> PM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5709C5">
      <w:rPr>
        <w:sz w:val="14"/>
      </w:rPr>
      <w:t xml:space="preserve">. </w:t>
    </w:r>
    <w:r>
      <w:rPr>
        <w:sz w:val="14"/>
      </w:rPr>
      <w:fldChar w:fldCharType="begin"/>
    </w:r>
    <w:r>
      <w:rPr>
        <w:sz w:val="14"/>
        <w:lang w:val="en-US"/>
      </w:rPr>
      <w:instrText xml:space="preserve"> PAGE </w:instrText>
    </w:r>
    <w:r>
      <w:rPr>
        <w:sz w:val="14"/>
      </w:rPr>
      <w:fldChar w:fldCharType="separate"/>
    </w:r>
    <w:r w:rsidR="00605FC3">
      <w:rPr>
        <w:noProof/>
        <w:sz w:val="14"/>
        <w:lang w:val="en-US"/>
      </w:rPr>
      <w:t>14</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605FC3">
      <w:rPr>
        <w:noProof/>
        <w:sz w:val="14"/>
      </w:rPr>
      <w:t>14</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755" w:rsidRDefault="00477755">
      <w:r>
        <w:separator/>
      </w:r>
    </w:p>
  </w:footnote>
  <w:footnote w:type="continuationSeparator" w:id="0">
    <w:p w:rsidR="00477755" w:rsidRDefault="00477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218C777E">
      <w:start w:val="1"/>
      <w:numFmt w:val="decimal"/>
      <w:lvlText w:val="%1."/>
      <w:lvlJc w:val="left"/>
      <w:pPr>
        <w:tabs>
          <w:tab w:val="num" w:pos="1440"/>
        </w:tabs>
        <w:ind w:left="1440" w:hanging="360"/>
      </w:pPr>
    </w:lvl>
    <w:lvl w:ilvl="1" w:tplc="AC1E6D66" w:tentative="1">
      <w:start w:val="1"/>
      <w:numFmt w:val="lowerLetter"/>
      <w:lvlText w:val="%2."/>
      <w:lvlJc w:val="left"/>
      <w:pPr>
        <w:tabs>
          <w:tab w:val="num" w:pos="2160"/>
        </w:tabs>
        <w:ind w:left="2160" w:hanging="360"/>
      </w:pPr>
    </w:lvl>
    <w:lvl w:ilvl="2" w:tplc="6B5C30B6" w:tentative="1">
      <w:start w:val="1"/>
      <w:numFmt w:val="lowerRoman"/>
      <w:lvlText w:val="%3."/>
      <w:lvlJc w:val="right"/>
      <w:pPr>
        <w:tabs>
          <w:tab w:val="num" w:pos="2880"/>
        </w:tabs>
        <w:ind w:left="2880" w:hanging="180"/>
      </w:pPr>
    </w:lvl>
    <w:lvl w:ilvl="3" w:tplc="158E6880" w:tentative="1">
      <w:start w:val="1"/>
      <w:numFmt w:val="decimal"/>
      <w:lvlText w:val="%4."/>
      <w:lvlJc w:val="left"/>
      <w:pPr>
        <w:tabs>
          <w:tab w:val="num" w:pos="3600"/>
        </w:tabs>
        <w:ind w:left="3600" w:hanging="360"/>
      </w:pPr>
    </w:lvl>
    <w:lvl w:ilvl="4" w:tplc="7FEC0638" w:tentative="1">
      <w:start w:val="1"/>
      <w:numFmt w:val="lowerLetter"/>
      <w:lvlText w:val="%5."/>
      <w:lvlJc w:val="left"/>
      <w:pPr>
        <w:tabs>
          <w:tab w:val="num" w:pos="4320"/>
        </w:tabs>
        <w:ind w:left="4320" w:hanging="360"/>
      </w:pPr>
    </w:lvl>
    <w:lvl w:ilvl="5" w:tplc="D8B426BC" w:tentative="1">
      <w:start w:val="1"/>
      <w:numFmt w:val="lowerRoman"/>
      <w:lvlText w:val="%6."/>
      <w:lvlJc w:val="right"/>
      <w:pPr>
        <w:tabs>
          <w:tab w:val="num" w:pos="5040"/>
        </w:tabs>
        <w:ind w:left="5040" w:hanging="180"/>
      </w:pPr>
    </w:lvl>
    <w:lvl w:ilvl="6" w:tplc="70027E78" w:tentative="1">
      <w:start w:val="1"/>
      <w:numFmt w:val="decimal"/>
      <w:lvlText w:val="%7."/>
      <w:lvlJc w:val="left"/>
      <w:pPr>
        <w:tabs>
          <w:tab w:val="num" w:pos="5760"/>
        </w:tabs>
        <w:ind w:left="5760" w:hanging="360"/>
      </w:pPr>
    </w:lvl>
    <w:lvl w:ilvl="7" w:tplc="4CA6D800" w:tentative="1">
      <w:start w:val="1"/>
      <w:numFmt w:val="lowerLetter"/>
      <w:lvlText w:val="%8."/>
      <w:lvlJc w:val="left"/>
      <w:pPr>
        <w:tabs>
          <w:tab w:val="num" w:pos="6480"/>
        </w:tabs>
        <w:ind w:left="6480" w:hanging="360"/>
      </w:pPr>
    </w:lvl>
    <w:lvl w:ilvl="8" w:tplc="1160ED7E"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84D0B7A6">
      <w:start w:val="1"/>
      <w:numFmt w:val="decimal"/>
      <w:lvlText w:val="%1."/>
      <w:lvlJc w:val="left"/>
      <w:pPr>
        <w:tabs>
          <w:tab w:val="num" w:pos="1440"/>
        </w:tabs>
        <w:ind w:left="1440" w:hanging="360"/>
      </w:pPr>
    </w:lvl>
    <w:lvl w:ilvl="1" w:tplc="055A9C72" w:tentative="1">
      <w:start w:val="1"/>
      <w:numFmt w:val="lowerLetter"/>
      <w:lvlText w:val="%2."/>
      <w:lvlJc w:val="left"/>
      <w:pPr>
        <w:tabs>
          <w:tab w:val="num" w:pos="2160"/>
        </w:tabs>
        <w:ind w:left="2160" w:hanging="360"/>
      </w:pPr>
    </w:lvl>
    <w:lvl w:ilvl="2" w:tplc="3F6213F4" w:tentative="1">
      <w:start w:val="1"/>
      <w:numFmt w:val="lowerRoman"/>
      <w:lvlText w:val="%3."/>
      <w:lvlJc w:val="right"/>
      <w:pPr>
        <w:tabs>
          <w:tab w:val="num" w:pos="2880"/>
        </w:tabs>
        <w:ind w:left="2880" w:hanging="180"/>
      </w:pPr>
    </w:lvl>
    <w:lvl w:ilvl="3" w:tplc="E3BE9822" w:tentative="1">
      <w:start w:val="1"/>
      <w:numFmt w:val="decimal"/>
      <w:lvlText w:val="%4."/>
      <w:lvlJc w:val="left"/>
      <w:pPr>
        <w:tabs>
          <w:tab w:val="num" w:pos="3600"/>
        </w:tabs>
        <w:ind w:left="3600" w:hanging="360"/>
      </w:pPr>
    </w:lvl>
    <w:lvl w:ilvl="4" w:tplc="D0C0E192" w:tentative="1">
      <w:start w:val="1"/>
      <w:numFmt w:val="lowerLetter"/>
      <w:lvlText w:val="%5."/>
      <w:lvlJc w:val="left"/>
      <w:pPr>
        <w:tabs>
          <w:tab w:val="num" w:pos="4320"/>
        </w:tabs>
        <w:ind w:left="4320" w:hanging="360"/>
      </w:pPr>
    </w:lvl>
    <w:lvl w:ilvl="5" w:tplc="1E7CD344" w:tentative="1">
      <w:start w:val="1"/>
      <w:numFmt w:val="lowerRoman"/>
      <w:lvlText w:val="%6."/>
      <w:lvlJc w:val="right"/>
      <w:pPr>
        <w:tabs>
          <w:tab w:val="num" w:pos="5040"/>
        </w:tabs>
        <w:ind w:left="5040" w:hanging="180"/>
      </w:pPr>
    </w:lvl>
    <w:lvl w:ilvl="6" w:tplc="82BAB43E" w:tentative="1">
      <w:start w:val="1"/>
      <w:numFmt w:val="decimal"/>
      <w:lvlText w:val="%7."/>
      <w:lvlJc w:val="left"/>
      <w:pPr>
        <w:tabs>
          <w:tab w:val="num" w:pos="5760"/>
        </w:tabs>
        <w:ind w:left="5760" w:hanging="360"/>
      </w:pPr>
    </w:lvl>
    <w:lvl w:ilvl="7" w:tplc="56207EC6" w:tentative="1">
      <w:start w:val="1"/>
      <w:numFmt w:val="lowerLetter"/>
      <w:lvlText w:val="%8."/>
      <w:lvlJc w:val="left"/>
      <w:pPr>
        <w:tabs>
          <w:tab w:val="num" w:pos="6480"/>
        </w:tabs>
        <w:ind w:left="6480" w:hanging="360"/>
      </w:pPr>
    </w:lvl>
    <w:lvl w:ilvl="8" w:tplc="F950083A"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DE"/>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77755"/>
    <w:rsid w:val="00482BF6"/>
    <w:rsid w:val="004B2917"/>
    <w:rsid w:val="00505B80"/>
    <w:rsid w:val="00506564"/>
    <w:rsid w:val="00506965"/>
    <w:rsid w:val="00507DD5"/>
    <w:rsid w:val="005134A0"/>
    <w:rsid w:val="005162D6"/>
    <w:rsid w:val="00535886"/>
    <w:rsid w:val="005361B2"/>
    <w:rsid w:val="005709C5"/>
    <w:rsid w:val="00573433"/>
    <w:rsid w:val="00605FC3"/>
    <w:rsid w:val="00625ACF"/>
    <w:rsid w:val="00641F26"/>
    <w:rsid w:val="00667AD1"/>
    <w:rsid w:val="0069702D"/>
    <w:rsid w:val="006A4064"/>
    <w:rsid w:val="006D1BDE"/>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41052"/>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B95A02-30DC-4737-BE08-5B2AAE59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character" w:customStyle="1" w:styleId="-">
    <w:name w:val="Интернет-ссылка"/>
    <w:rsid w:val="006D1BDE"/>
    <w:rPr>
      <w:rFonts w:cs="Times New Roman"/>
      <w:color w:val="0000FF"/>
      <w:u w:val="single"/>
    </w:rPr>
  </w:style>
  <w:style w:type="paragraph" w:styleId="a6">
    <w:name w:val="Balloon Text"/>
    <w:basedOn w:val="a"/>
    <w:link w:val="a7"/>
    <w:rsid w:val="005709C5"/>
    <w:rPr>
      <w:rFonts w:ascii="Segoe UI" w:hAnsi="Segoe UI" w:cs="Segoe UI"/>
      <w:sz w:val="18"/>
      <w:szCs w:val="18"/>
    </w:rPr>
  </w:style>
  <w:style w:type="character" w:customStyle="1" w:styleId="a7">
    <w:name w:val="Текст выноски Знак"/>
    <w:basedOn w:val="a0"/>
    <w:link w:val="a6"/>
    <w:rsid w:val="00570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19</TotalTime>
  <Pages>14</Pages>
  <Words>4732</Words>
  <Characters>26974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3</cp:revision>
  <cp:lastPrinted>2016-06-08T09:00:00Z</cp:lastPrinted>
  <dcterms:created xsi:type="dcterms:W3CDTF">2016-06-02T12:17:00Z</dcterms:created>
  <dcterms:modified xsi:type="dcterms:W3CDTF">2016-06-08T09:00:00Z</dcterms:modified>
</cp:coreProperties>
</file>