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19"/>
        <w:rPr/>
      </w:pPr>
      <w:r>
        <w:rPr>
          <w:b/>
          <w:szCs w:val="28"/>
        </w:rPr>
        <w:t>ПРОТОКОЛ № 2</w:t>
      </w:r>
    </w:p>
    <w:p>
      <w:pPr>
        <w:pStyle w:val="Style15"/>
        <w:rPr/>
      </w:pPr>
      <w:r>
        <w:rPr>
          <w:b/>
          <w:szCs w:val="28"/>
        </w:rPr>
        <w:t xml:space="preserve">заседания комиссии по противодействию коррупции </w:t>
      </w:r>
    </w:p>
    <w:p>
      <w:pPr>
        <w:pStyle w:val="Style15"/>
        <w:rPr/>
      </w:pPr>
      <w:r>
        <w:rPr>
          <w:b/>
          <w:szCs w:val="28"/>
        </w:rPr>
        <w:t>Белокалитвинского района</w:t>
      </w:r>
    </w:p>
    <w:p>
      <w:pPr>
        <w:pStyle w:val="Style15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15"/>
        <w:spacing w:lineRule="auto" w:line="276"/>
        <w:ind w:left="7080" w:hanging="0"/>
        <w:jc w:val="left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15"/>
        <w:spacing w:lineRule="auto" w:line="276"/>
        <w:ind w:left="7080"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г. Белая Калитва</w:t>
        <w:tab/>
        <w:tab/>
        <w:tab/>
        <w:tab/>
        <w:tab/>
        <w:tab/>
        <w:tab/>
        <w:t xml:space="preserve">        25.06.2015г.</w:t>
      </w:r>
    </w:p>
    <w:p>
      <w:pPr>
        <w:pStyle w:val="ConsPlusNonformat"/>
        <w:spacing w:lineRule="auto" w:line="276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spacing w:lineRule="auto" w:line="276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И.о. п</w:t>
      </w:r>
      <w:r>
        <w:rPr>
          <w:rFonts w:cs="Times New Roman" w:ascii="Times New Roman" w:hAnsi="Times New Roman"/>
          <w:b/>
          <w:sz w:val="28"/>
          <w:szCs w:val="28"/>
        </w:rPr>
        <w:t>редседател</w:t>
      </w:r>
      <w:r>
        <w:rPr>
          <w:rFonts w:cs="Times New Roman" w:ascii="Times New Roman" w:hAnsi="Times New Roman"/>
          <w:b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— </w:t>
      </w:r>
      <w:r>
        <w:rPr>
          <w:rFonts w:cs="Times New Roman" w:ascii="Times New Roman" w:hAnsi="Times New Roman"/>
          <w:sz w:val="28"/>
          <w:szCs w:val="28"/>
        </w:rPr>
        <w:t>Керенцева Е.Н</w:t>
      </w:r>
      <w:r>
        <w:rPr>
          <w:rFonts w:cs="Times New Roman" w:ascii="Times New Roman" w:hAnsi="Times New Roman"/>
          <w:sz w:val="28"/>
          <w:szCs w:val="28"/>
        </w:rPr>
        <w:t xml:space="preserve">. - </w:t>
      </w:r>
      <w:r>
        <w:rPr>
          <w:rFonts w:cs="Times New Roman" w:ascii="Times New Roman" w:hAnsi="Times New Roman"/>
          <w:sz w:val="28"/>
          <w:szCs w:val="28"/>
        </w:rPr>
        <w:t>заместитель г</w:t>
      </w:r>
      <w:r>
        <w:rPr>
          <w:rFonts w:cs="Times New Roman" w:ascii="Times New Roman" w:hAnsi="Times New Roman"/>
          <w:sz w:val="28"/>
          <w:szCs w:val="28"/>
        </w:rPr>
        <w:t>лав</w:t>
      </w:r>
      <w:r>
        <w:rPr>
          <w:rFonts w:cs="Times New Roman" w:ascii="Times New Roman" w:hAnsi="Times New Roman"/>
          <w:sz w:val="28"/>
          <w:szCs w:val="28"/>
        </w:rPr>
        <w:t>ы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Белокалитвинского района </w:t>
      </w:r>
      <w:r>
        <w:rPr>
          <w:rFonts w:cs="Times New Roman" w:ascii="Times New Roman" w:hAnsi="Times New Roman"/>
          <w:sz w:val="28"/>
          <w:szCs w:val="28"/>
        </w:rPr>
        <w:t>по социальным вопросам</w:t>
      </w:r>
    </w:p>
    <w:p>
      <w:pPr>
        <w:pStyle w:val="1"/>
        <w:spacing w:lineRule="auto" w:line="276"/>
        <w:jc w:val="both"/>
        <w:rPr/>
      </w:pPr>
      <w:r>
        <w:rPr>
          <w:b/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– Гриценко О.А.  – ведущий специалист по противодействию коррупции юридического отдела администрации Белокалитвинского района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4"/>
        <w:ind w:lef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Присутствовали   человек (список прилагается).</w:t>
      </w:r>
    </w:p>
    <w:p>
      <w:pPr>
        <w:pStyle w:val="Normal"/>
        <w:spacing w:lineRule="atLeast" w:line="14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tLeast" w:line="14"/>
        <w:ind w:left="720" w:firstLine="708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tLeast" w:line="14"/>
        <w:ind w:left="720" w:firstLine="708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Повестка дня:</w:t>
      </w:r>
    </w:p>
    <w:p>
      <w:pPr>
        <w:pStyle w:val="Normal"/>
        <w:spacing w:lineRule="atLeast" w:line="14"/>
        <w:ind w:left="720"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tLeast" w:line="14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1. О принятых мерах  по предупреждению коррупционных проявлений в государственном секторе экономики</w:t>
      </w:r>
      <w:r>
        <w:rPr>
          <w:sz w:val="28"/>
          <w:szCs w:val="28"/>
        </w:rPr>
        <w:t>.</w:t>
      </w:r>
    </w:p>
    <w:p>
      <w:pPr>
        <w:pStyle w:val="Normal"/>
        <w:ind w:left="720" w:firstLine="708"/>
        <w:jc w:val="both"/>
        <w:rPr/>
      </w:pPr>
      <w:r>
        <w:rPr>
          <w:sz w:val="28"/>
          <w:szCs w:val="28"/>
        </w:rPr>
        <w:t>(Докладчик: Яролян Игорь Рафикович — начальник отдела экономической безопасности и противодействия коррупции Отдела министерства внутренних дел</w:t>
      </w:r>
      <w:r>
        <w:rPr>
          <w:rFonts w:ascii="Verdana;Geneva;Arial;Helvetica;sans-serif" w:hAnsi="Verdana;Geneva;Arial;Helvetica;sans-serif"/>
          <w:b w:val="false"/>
          <w:i w:val="false"/>
          <w:caps w:val="false"/>
          <w:smallCaps w:val="false"/>
          <w:color w:val="333313"/>
          <w:spacing w:val="0"/>
          <w:sz w:val="28"/>
          <w:szCs w:val="28"/>
        </w:rPr>
        <w:t xml:space="preserve"> </w:t>
      </w:r>
      <w:r>
        <w:rPr>
          <w:b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России по Белокалитвинскому району</w:t>
      </w:r>
      <w:r>
        <w:rPr>
          <w:sz w:val="28"/>
          <w:szCs w:val="28"/>
        </w:rPr>
        <w:t>)</w:t>
      </w:r>
    </w:p>
    <w:p>
      <w:pPr>
        <w:pStyle w:val="Normal"/>
        <w:spacing w:lineRule="auto" w:line="360"/>
        <w:ind w:left="720"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2.  О мерах по противодействию коррупции в сфере здравоохранения в Белокалитвинском районе.</w:t>
      </w:r>
    </w:p>
    <w:p>
      <w:pPr>
        <w:pStyle w:val="ConsPlusNonformat"/>
        <w:tabs>
          <w:tab w:val="left" w:pos="252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(Докладчик: Федорченко Галина Акимовна – главный врач МБУЗ Белокалитвинского района «Центральная районная больница»)</w:t>
      </w:r>
    </w:p>
    <w:p>
      <w:pPr>
        <w:pStyle w:val="Normal"/>
        <w:spacing w:lineRule="auto" w:line="360"/>
        <w:ind w:left="720"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3. О мерах по противодействию коррупции в сфере муниципальных закупок.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(Докладчик: Павлова Татьяна Александровна – </w:t>
      </w:r>
      <w:bookmarkStart w:id="0" w:name="__DdeLink__733_8346337244"/>
      <w:r>
        <w:rPr>
          <w:sz w:val="28"/>
          <w:szCs w:val="28"/>
        </w:rPr>
        <w:t>главный специалист по организации закупок товаров (работ и услуг) для муниципальных нужд</w:t>
      </w:r>
      <w:bookmarkEnd w:id="0"/>
      <w:r>
        <w:rPr>
          <w:sz w:val="28"/>
          <w:szCs w:val="28"/>
        </w:rPr>
        <w:t>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 соблюдении законодательства  в сфере управления муниципальной собственностью и земельными участками, осуществление контроля за использованием муниципального имущества.</w:t>
      </w:r>
    </w:p>
    <w:p>
      <w:pPr>
        <w:pStyle w:val="Normal"/>
        <w:spacing w:lineRule="atLeast" w:line="14"/>
        <w:ind w:left="0" w:hanging="0"/>
        <w:jc w:val="both"/>
        <w:rPr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(Докладчик: Севостьянов Сергей Анатольевич — председатель комитета по управлению имуществом Администрации Белокалитвинского района)</w:t>
      </w:r>
    </w:p>
    <w:p>
      <w:pPr>
        <w:pStyle w:val="Normal"/>
        <w:spacing w:lineRule="atLeast" w:line="14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4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left="0" w:hanging="0"/>
        <w:jc w:val="both"/>
        <w:rPr/>
      </w:pPr>
      <w:r>
        <w:rPr>
          <w:rFonts w:cs="Times New Roman"/>
          <w:b/>
          <w:sz w:val="28"/>
          <w:szCs w:val="28"/>
        </w:rPr>
        <w:t>СЛУШАЛИ: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Яролян Игоря Рафиковича — начальника отдела экономической безопасности и противодействия коррупции Отдела министерства внутренних дел</w:t>
      </w:r>
      <w:r>
        <w:rPr>
          <w:rFonts w:cs="Times New Roman" w:ascii="Verdana;Geneva;Arial;Helvetica;sans-serif" w:hAnsi="Verdana;Geneva;Arial;Helvetica;sans-serif"/>
          <w:b w:val="false"/>
          <w:i w:val="false"/>
          <w:caps w:val="false"/>
          <w:smallCaps w:val="false"/>
          <w:color w:val="333313"/>
          <w:spacing w:val="0"/>
          <w:sz w:val="28"/>
          <w:szCs w:val="28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России по Белокалитвинскому району, который довел до сведения присутствующих о мерах по предупреждению коррупции в сфере экономики.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b w:val="false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/>
      </w:pPr>
      <w:r>
        <w:rPr>
          <w:rFonts w:cs="Times New Roman"/>
          <w:b/>
          <w:i w:val="false"/>
          <w:caps w:val="false"/>
          <w:smallCaps w:val="false"/>
          <w:color w:val="333313"/>
          <w:spacing w:val="0"/>
          <w:sz w:val="28"/>
          <w:szCs w:val="28"/>
        </w:rPr>
        <w:t>РЕШИЛИ: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 w:cs="Times New Roman"/>
          <w:b/>
          <w:b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b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sz w:val="28"/>
          <w:szCs w:val="28"/>
        </w:rPr>
        <w:t>1.  Информацию докладчика принять к сведению.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sz w:val="28"/>
          <w:szCs w:val="28"/>
        </w:rPr>
        <w:t>2. Продолжить взаимодействие всех служб Белокалитвинского района по обмену информацией коррупционной направленности как в государственном, так и в негосударственном секторе экономики.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/>
      </w:pPr>
      <w:r>
        <w:rPr>
          <w:sz w:val="28"/>
          <w:szCs w:val="28"/>
        </w:rPr>
        <w:t>3. Доводить до населения Белокалитвинского района через средства массовой информации, интернет ресурсы информацию, куда и к кому обращаться в случае коррупционных проявлений со стороны должностных лиц.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sz w:val="28"/>
          <w:szCs w:val="28"/>
        </w:rPr>
        <w:t>4. Проводить профилактические мероприятия, направленные на недопущение коррупционных проявлений в государственном секторе экономики.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5.  Контроль за выполнением решения оставить за председателем комиссии Главой Белокалитвинского района Мельниковой О.А.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СЛУШАЛИ: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b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b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ConsPlusNonformat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Федорченко Галину Акимовну – главного врача МБУЗ Белокалитвинского района «Центральная районная больница», которая сообщила о проводимой работе  по предупреждению коррупционных проявлений в сфере здравоохранения.</w:t>
      </w:r>
    </w:p>
    <w:p>
      <w:pPr>
        <w:pStyle w:val="ConsPlusNonformat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 w:ascii="Times New Roman" w:hAnsi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РЕШИЛИ: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 w:cs="Times New Roman"/>
          <w:b/>
          <w:b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b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suppressAutoHyphens w:val="true"/>
        <w:bidi w:val="0"/>
        <w:spacing w:lineRule="atLeast" w:line="14" w:before="0" w:after="0"/>
        <w:ind w:left="57" w:right="0" w:hanging="0"/>
        <w:contextualSpacing/>
        <w:jc w:val="both"/>
        <w:rPr/>
      </w:pPr>
      <w:r>
        <w:rPr>
          <w:sz w:val="28"/>
          <w:szCs w:val="28"/>
        </w:rPr>
        <w:t>1.   Информацию докладчика принять к сведению.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tLeast" w:line="14" w:before="0" w:after="0"/>
        <w:ind w:left="57" w:right="0" w:hanging="0"/>
        <w:contextualSpacing/>
        <w:jc w:val="both"/>
        <w:rPr/>
      </w:pPr>
      <w:r>
        <w:rPr>
          <w:sz w:val="28"/>
          <w:szCs w:val="28"/>
        </w:rPr>
        <w:t>2. Главным врачам учреждений здравоохранения Белокалитвинского района продолжить регулярно проводить разъяснительную работу со своими сотрудниками с целью предупреждения коррупционных проявлений в сфере здравоохранения Белокалитвинского района.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tLeast" w:line="14" w:before="0" w:after="0"/>
        <w:ind w:left="57" w:right="0" w:hanging="0"/>
        <w:contextualSpacing/>
        <w:jc w:val="both"/>
        <w:rPr/>
      </w:pPr>
      <w:r>
        <w:rPr>
          <w:sz w:val="28"/>
          <w:szCs w:val="28"/>
        </w:rPr>
        <w:t>3. Общественному совету для оценки качества работы муниципальных учреждений, оказывающих социальные услуги совместно с обществом прав потребителей, ежеквартально проводить мониторинг качества предоставления услуг в сфере здравоохранения Белокалитвинского района.</w:t>
      </w:r>
    </w:p>
    <w:p>
      <w:pPr>
        <w:pStyle w:val="ListParagraph"/>
        <w:widowControl/>
        <w:numPr>
          <w:ilvl w:val="0"/>
          <w:numId w:val="0"/>
        </w:numPr>
        <w:tabs>
          <w:tab w:val="left" w:pos="252" w:leader="none"/>
        </w:tabs>
        <w:suppressAutoHyphens w:val="true"/>
        <w:bidi w:val="0"/>
        <w:spacing w:lineRule="atLeast" w:line="14" w:before="0" w:after="0"/>
        <w:ind w:left="57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4.  Контроль за исполнением решения возложить на заместителя главы Администрации Белокалитвинского района по социальным вопросам Керенцеву Елену Николаевну.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 w:cs="Times New Roman"/>
          <w:b/>
          <w:b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b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 w:cs="Times New Roman"/>
          <w:b/>
          <w:b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b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СЛУШАЛИ: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 xml:space="preserve">Павлову Татьяну Александровну – </w:t>
      </w:r>
      <w:bookmarkStart w:id="1" w:name="__DdeLink__733_83463372445"/>
      <w:r>
        <w:rPr>
          <w:rFonts w:cs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главного специалиста по организации закупок товаров (работ и услуг) для муниципальных нужд</w:t>
      </w:r>
      <w:bookmarkEnd w:id="1"/>
      <w:r>
        <w:rPr>
          <w:rFonts w:cs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, которая довела до сведения присутствующих информацию  о профилактических мероприятиях направленных на противодействие коррупции в сфере муниципальных закупок.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РЕШИЛИ: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 xml:space="preserve">    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4" w:before="0" w:after="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1.  Информацию докладчика принять к сведению.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4" w:before="0" w:after="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2. Руководителям структурных подразделений Администрации района, главам поселений, руководителям муниципальных заказчиков Белокалитвинского района обеспечить строгое соблюдение действующего законодательства в сфере закупок. Соответствующую информацию довести до каждого подведомственного учреждения.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4" w:before="0" w:after="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3. Информацию о закупках в установленные законодательством сроки размещать на общероссийском официальном сайте в сети Интернет (с момента введения в действие единой информационной системы — в единой информационной системе).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4" w:before="0" w:after="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4.  Закупки осуществлять в соответствии с утвержденными планами — графиками размещения заказов на поставки товаров, выполнение работ, оказание услуг для нужд заказчиков.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4" w:before="0" w:after="0"/>
        <w:ind w:left="57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5.  Начальнику отдела муниципальных закупок Администрации района Казаченко Олегу Константиновичу обеспечить необходимую методическую и консультативную помощь муниципальным заказчикам Белокалитвинского района.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6.  Контроль за выполнением поручений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 Дмитрия Юрьевича.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СЛУШАЛИ: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b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b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tLeast" w:line="14" w:before="0" w:after="0"/>
        <w:ind w:lef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Севостьянова Сергея Анатольевича — председателя комитета по управлению имуществом Администрации Белокалитвинского района, который выступил с докладом  об осуществлении контроля за использованием муниципального имущества.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tLeast" w:line="14" w:before="0" w:after="0"/>
        <w:ind w:lef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tLeast" w:line="14" w:before="0" w:after="0"/>
        <w:ind w:lef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РЕШИЛИ: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 xml:space="preserve">    </w:t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Normal"/>
        <w:widowControl/>
        <w:tabs>
          <w:tab w:val="left" w:pos="252" w:leader="none"/>
        </w:tabs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suppressAutoHyphens w:val="true"/>
        <w:bidi w:val="0"/>
        <w:spacing w:lineRule="atLeast" w:line="14" w:before="0" w:after="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1. Информацию докладчика принять к сведению.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suppressAutoHyphens w:val="true"/>
        <w:bidi w:val="0"/>
        <w:spacing w:lineRule="atLeast" w:line="14" w:before="0" w:after="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 xml:space="preserve">2.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Рекомендовать КУИ Администрации Белокалитвинского района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главам поселений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неукоснительно соблюдать действующее законодательство в сфере земельно-имущественных отношений</w:t>
      </w:r>
    </w:p>
    <w:p>
      <w:pPr>
        <w:pStyle w:val="Style15"/>
        <w:widowControl/>
        <w:suppressAutoHyphens w:val="true"/>
        <w:bidi w:val="0"/>
        <w:spacing w:lineRule="auto" w:line="240" w:before="0" w:after="283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В срок до 01.09.2015 года привести положения административных регламентов предоставления муниципальных услуг при управлении муниципальной собственностью и земельными участками в соответствие с действующим законодательством.</w:t>
      </w:r>
    </w:p>
    <w:p>
      <w:pPr>
        <w:pStyle w:val="Style15"/>
        <w:widowControl/>
        <w:suppressAutoHyphens w:val="true"/>
        <w:bidi w:val="0"/>
        <w:spacing w:lineRule="auto" w:line="240" w:before="0" w:after="283"/>
        <w:ind w:left="0" w:right="0" w:hanging="0"/>
        <w:contextualSpacing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Обеспечить информационную открытость деятельности КУИ Администрации Белокалитвинского района и поселений на территории Белокалитвинского района посредством использования средств массовой информации, в т.ч. сети «Интернет», в части информирования заинтересованных лиц о проведении торгов по распоряжению муниципальным имуществом, в т.ч. земельными участками, а также о наличии свободных земельных участков, предназначенных для предоставления гражданам и юридическим лицам.</w:t>
      </w:r>
    </w:p>
    <w:p>
      <w:pPr>
        <w:pStyle w:val="Style15"/>
        <w:widowControl/>
        <w:suppressAutoHyphens w:val="true"/>
        <w:bidi w:val="0"/>
        <w:spacing w:lineRule="auto" w:line="240" w:before="0" w:after="283"/>
        <w:ind w:left="0" w:right="0" w:hanging="0"/>
        <w:contextualSpacing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При подготовке проектов соответствующих бюджетов на 2016 год и на последующий плановый период предусматривать финансирование затрат на проведение независимой оценки и формирование земельных участков.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suppressAutoHyphens w:val="true"/>
        <w:bidi w:val="0"/>
        <w:spacing w:lineRule="atLeast" w:line="14" w:before="0" w:after="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6.  Контроль за исполнением решения возложить на председателя комитета по управлению имуществом Администрации Беолокалитвинского района С.А.Севостьянова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suppressAutoHyphens w:val="true"/>
        <w:bidi w:val="0"/>
        <w:spacing w:lineRule="atLeast" w:line="14" w:before="0" w:after="0"/>
        <w:ind w:left="0" w:righ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suppressAutoHyphens w:val="true"/>
        <w:bidi w:val="0"/>
        <w:spacing w:lineRule="atLeast" w:line="14" w:before="0" w:after="0"/>
        <w:ind w:left="0" w:righ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suppressAutoHyphens w:val="true"/>
        <w:bidi w:val="0"/>
        <w:spacing w:lineRule="atLeast" w:line="14" w:before="0" w:after="0"/>
        <w:ind w:left="0" w:right="0" w:hanging="0"/>
        <w:contextualSpacing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color w:val="333313"/>
          <w:spacing w:val="0"/>
          <w:sz w:val="28"/>
          <w:szCs w:val="28"/>
        </w:rPr>
      </w:pPr>
      <w:r>
        <w:rPr>
          <w:rFonts w:cs="Times New Roman"/>
          <w:i w:val="false"/>
          <w:caps w:val="false"/>
          <w:smallCaps w:val="false"/>
          <w:color w:val="333313"/>
          <w:spacing w:val="0"/>
          <w:sz w:val="28"/>
          <w:szCs w:val="28"/>
        </w:rPr>
      </w:r>
    </w:p>
    <w:p>
      <w:pPr>
        <w:pStyle w:val="1"/>
        <w:rPr/>
      </w:pPr>
      <w:r>
        <w:rPr>
          <w:sz w:val="28"/>
          <w:szCs w:val="28"/>
        </w:rPr>
        <w:t>земеститель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ыАдминистрации</w:t>
      </w:r>
    </w:p>
    <w:p>
      <w:pPr>
        <w:pStyle w:val="1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 района,</w:t>
        <w:tab/>
        <w:tab/>
        <w:tab/>
        <w:tab/>
        <w:tab/>
      </w:r>
    </w:p>
    <w:p>
      <w:pPr>
        <w:pStyle w:val="1"/>
        <w:rPr/>
      </w:pPr>
      <w:r>
        <w:rPr>
          <w:sz w:val="28"/>
          <w:szCs w:val="28"/>
        </w:rPr>
        <w:t xml:space="preserve">и.о. </w:t>
      </w:r>
      <w:r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</w:t>
        <w:tab/>
        <w:tab/>
        <w:tab/>
        <w:tab/>
        <w:tab/>
        <w:tab/>
        <w:t xml:space="preserve">  </w:t>
      </w:r>
      <w:r>
        <w:rPr>
          <w:sz w:val="28"/>
          <w:szCs w:val="28"/>
        </w:rPr>
        <w:t>Е.Н.Керенцева</w:t>
      </w:r>
      <w:r>
        <w:rPr>
          <w:sz w:val="28"/>
          <w:szCs w:val="28"/>
        </w:rPr>
        <w:tab/>
        <w:tab/>
        <w:tab/>
      </w:r>
    </w:p>
    <w:p>
      <w:pPr>
        <w:pStyle w:val="1"/>
        <w:rPr/>
      </w:pPr>
      <w:r>
        <w:rPr>
          <w:sz w:val="28"/>
          <w:szCs w:val="28"/>
        </w:rPr>
        <w:t>Ведущий специалист по противодействию</w:t>
        <w:tab/>
        <w:tab/>
        <w:tab/>
      </w:r>
    </w:p>
    <w:p>
      <w:pPr>
        <w:pStyle w:val="1"/>
        <w:rPr/>
      </w:pPr>
      <w:r>
        <w:rPr>
          <w:sz w:val="28"/>
          <w:szCs w:val="28"/>
        </w:rPr>
        <w:t>коррупции юридического отдела</w:t>
      </w:r>
    </w:p>
    <w:p>
      <w:pPr>
        <w:pStyle w:val="1"/>
        <w:rPr/>
      </w:pPr>
      <w:r>
        <w:rPr>
          <w:sz w:val="28"/>
          <w:szCs w:val="28"/>
        </w:rPr>
        <w:t>Администрации Белокалитвинского района,</w:t>
      </w:r>
    </w:p>
    <w:p>
      <w:pPr>
        <w:pStyle w:val="1"/>
        <w:widowControl/>
        <w:numPr>
          <w:ilvl w:val="0"/>
          <w:numId w:val="0"/>
        </w:numPr>
        <w:tabs>
          <w:tab w:val="left" w:pos="390" w:leader="none"/>
        </w:tabs>
        <w:suppressAutoHyphens w:val="true"/>
        <w:bidi w:val="0"/>
        <w:spacing w:lineRule="atLeast" w:line="14" w:before="0" w:after="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333313"/>
          <w:spacing w:val="0"/>
          <w:sz w:val="28"/>
          <w:szCs w:val="28"/>
        </w:rPr>
        <w:t>секретарь комиссии</w:t>
        <w:tab/>
        <w:tab/>
        <w:tab/>
        <w:tab/>
        <w:tab/>
        <w:tab/>
        <w:tab/>
        <w:t xml:space="preserve">       О.А. Гриценко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Verdana">
    <w:altName w:val="Geneva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5f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Normal"/>
    <w:link w:val="10"/>
    <w:qFormat/>
    <w:rsid w:val="003f5f7d"/>
    <w:pPr>
      <w:keepNext/>
      <w:jc w:val="both"/>
      <w:outlineLvl w:val="0"/>
    </w:pPr>
    <w:rPr>
      <w:rFonts w:eastAsia="Arial Unicode MS"/>
    </w:rPr>
  </w:style>
  <w:style w:type="paragraph" w:styleId="2">
    <w:name w:val="Заголовок 2"/>
    <w:basedOn w:val="Normal"/>
    <w:link w:val="20"/>
    <w:uiPriority w:val="9"/>
    <w:unhideWhenUsed/>
    <w:qFormat/>
    <w:rsid w:val="003f5f7d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3f5f7d"/>
    <w:rPr>
      <w:rFonts w:ascii="Times New Roman" w:hAnsi="Times New Roman" w:eastAsia="Arial Unicode MS" w:cs="Times New Roman"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3f5f7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2" w:customStyle="1">
    <w:name w:val="Название Знак"/>
    <w:basedOn w:val="DefaultParagraphFont"/>
    <w:link w:val="a3"/>
    <w:qFormat/>
    <w:rsid w:val="003f5f7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 w:customStyle="1">
    <w:name w:val="Основной текст Знак"/>
    <w:basedOn w:val="DefaultParagraphFont"/>
    <w:link w:val="a5"/>
    <w:qFormat/>
    <w:rsid w:val="003f5f7d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link w:val="a6"/>
    <w:rsid w:val="003f5f7d"/>
    <w:pPr>
      <w:jc w:val="center"/>
    </w:pPr>
    <w:rPr>
      <w:sz w:val="28"/>
    </w:rPr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Заглавие"/>
    <w:basedOn w:val="Normal"/>
    <w:link w:val="a4"/>
    <w:qFormat/>
    <w:rsid w:val="003f5f7d"/>
    <w:pPr>
      <w:jc w:val="center"/>
    </w:pPr>
    <w:rPr>
      <w:sz w:val="28"/>
    </w:rPr>
  </w:style>
  <w:style w:type="paragraph" w:styleId="ConsPlusNonformat" w:customStyle="1">
    <w:name w:val="ConsPlusNonformat"/>
    <w:qFormat/>
    <w:rsid w:val="003f5f7d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f5f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35615</TotalTime>
  <Application>LibreOffice/4.4.1.2$Linux_x86 LibreOffice_project/40m0$Build-2</Application>
  <Paragraphs>56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2015-03-24T06:11:00Z</dcterms:created>
  <dc:creator>VIBORI</dc:creator>
  <dc:language>ru-RU</dc:language>
  <cp:lastModifiedBy>vga  </cp:lastModifiedBy>
  <cp:lastPrinted>2015-06-29T16:06:24Z</cp:lastPrinted>
  <dcterms:modified xsi:type="dcterms:W3CDTF">2015-06-29T16:13:17Z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