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оформлению </w:t>
      </w:r>
      <w:proofErr w:type="gramStart"/>
      <w:r>
        <w:rPr>
          <w:b/>
          <w:sz w:val="28"/>
          <w:szCs w:val="28"/>
        </w:rPr>
        <w:t>представляемых</w:t>
      </w:r>
      <w:proofErr w:type="gramEnd"/>
      <w:r>
        <w:rPr>
          <w:b/>
          <w:sz w:val="28"/>
          <w:szCs w:val="28"/>
        </w:rPr>
        <w:t xml:space="preserve"> Претендентами </w:t>
      </w:r>
    </w:p>
    <w:p w:rsidR="00C30073" w:rsidRDefault="00C30073" w:rsidP="00C30073">
      <w:pPr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документов на участие в аукционе</w:t>
      </w:r>
    </w:p>
    <w:p w:rsidR="00C30073" w:rsidRDefault="00C30073" w:rsidP="00C30073">
      <w:pPr>
        <w:pStyle w:val="320"/>
        <w:ind w:firstLine="540"/>
        <w:rPr>
          <w:rFonts w:ascii="Calibri" w:hAnsi="Calibri" w:cs="Calibri"/>
        </w:rPr>
      </w:pPr>
    </w:p>
    <w:p w:rsidR="00C30073" w:rsidRDefault="00C30073" w:rsidP="00C30073">
      <w:pPr>
        <w:pStyle w:val="320"/>
        <w:suppressLineNumbers/>
        <w:suppressAutoHyphens/>
        <w:ind w:firstLine="540"/>
        <w:rPr>
          <w:szCs w:val="24"/>
        </w:rPr>
      </w:pPr>
      <w:r>
        <w:t>Заявка заполняется</w:t>
      </w:r>
      <w:r>
        <w:rPr>
          <w:szCs w:val="24"/>
        </w:rPr>
        <w:t xml:space="preserve"> на русском языке и должна быть написана от руки разборчивыми буквами или набрана на компьютере, Заявка удостоверяется подписью и печатью заявителя (для юридического лица). </w:t>
      </w:r>
    </w:p>
    <w:p w:rsidR="00C30073" w:rsidRDefault="00C30073" w:rsidP="00C30073">
      <w:pPr>
        <w:pStyle w:val="320"/>
        <w:suppressLineNumbers/>
        <w:suppressAutoHyphens/>
        <w:ind w:firstLine="540"/>
        <w:rPr>
          <w:szCs w:val="24"/>
        </w:rPr>
      </w:pPr>
      <w:r>
        <w:rPr>
          <w:szCs w:val="24"/>
        </w:rPr>
        <w:t xml:space="preserve">Все документы, входящие в состав заявки, должны быть оформлены с учётом следующих требований: </w:t>
      </w:r>
    </w:p>
    <w:p w:rsidR="00C30073" w:rsidRDefault="00C30073" w:rsidP="00C30073">
      <w:pPr>
        <w:pStyle w:val="320"/>
        <w:numPr>
          <w:ilvl w:val="0"/>
          <w:numId w:val="3"/>
        </w:numPr>
        <w:suppressLineNumbers/>
        <w:tabs>
          <w:tab w:val="left" w:pos="1260"/>
        </w:tabs>
        <w:suppressAutoHyphens/>
        <w:rPr>
          <w:szCs w:val="24"/>
        </w:rPr>
      </w:pPr>
      <w:r>
        <w:rPr>
          <w:szCs w:val="24"/>
        </w:rPr>
        <w:t xml:space="preserve">документы представляются в оригинале или копиях, которые должны быть  подписаны уполномоченным лицом и заверены печатью заявителя (для юридических лиц); </w:t>
      </w:r>
    </w:p>
    <w:p w:rsidR="00C30073" w:rsidRDefault="00C30073" w:rsidP="00C3007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учредительных документов должны быть заверены; </w:t>
      </w:r>
    </w:p>
    <w:p w:rsidR="00C30073" w:rsidRDefault="00C30073" w:rsidP="00C3007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лица, подписанные уполномоченными лицами (руководителем и главным бухгалтером) и заверенные печатью заявителя (для юридических лиц);</w:t>
      </w:r>
    </w:p>
    <w:p w:rsidR="00C30073" w:rsidRDefault="00C30073" w:rsidP="00C3007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исправлений; </w:t>
      </w:r>
    </w:p>
    <w:p w:rsidR="00C30073" w:rsidRDefault="00C30073" w:rsidP="00C3007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:rsidR="00C30073" w:rsidRDefault="00C30073" w:rsidP="00C3007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насчитывающие более одного листа, должны быть пронумерованы, прошиты и заверены печатью заявителя и подписью уполномоченного лица.</w:t>
      </w:r>
    </w:p>
    <w:p w:rsidR="00C30073" w:rsidRDefault="00C30073" w:rsidP="00C30073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доверенность, заверенная нотариально (для заявителей физических лиц и индивидуальных предпринимателей) или подписанная уполномоченным лицом и заверенная печатью заявителя (для юридических лиц).</w:t>
      </w:r>
    </w:p>
    <w:p w:rsidR="00C30073" w:rsidRDefault="00C30073" w:rsidP="00C30073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C30073" w:rsidRDefault="00C30073" w:rsidP="00C30073">
      <w:pPr>
        <w:suppressLineNumbers/>
        <w:suppressAutoHyphens/>
        <w:jc w:val="both"/>
        <w:rPr>
          <w:sz w:val="24"/>
          <w:szCs w:val="24"/>
        </w:rPr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autoSpaceDE w:val="0"/>
        <w:ind w:firstLine="540"/>
        <w:rPr>
          <w:rFonts w:ascii="Calibri" w:hAnsi="Calibri" w:cs="Calibri"/>
        </w:rPr>
      </w:pPr>
    </w:p>
    <w:sectPr w:rsidR="00C30073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B3464"/>
    <w:rsid w:val="001D4143"/>
    <w:rsid w:val="001E3795"/>
    <w:rsid w:val="001E3BE7"/>
    <w:rsid w:val="001E79A0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BD8"/>
    <w:rsid w:val="005A1E1F"/>
    <w:rsid w:val="00624A9D"/>
    <w:rsid w:val="0062535D"/>
    <w:rsid w:val="00652404"/>
    <w:rsid w:val="006743FF"/>
    <w:rsid w:val="006C251E"/>
    <w:rsid w:val="006D0A4C"/>
    <w:rsid w:val="006E1240"/>
    <w:rsid w:val="006E633E"/>
    <w:rsid w:val="0078487A"/>
    <w:rsid w:val="007A0F7F"/>
    <w:rsid w:val="007A74A5"/>
    <w:rsid w:val="007D788F"/>
    <w:rsid w:val="00802D8A"/>
    <w:rsid w:val="008170E6"/>
    <w:rsid w:val="00824AB3"/>
    <w:rsid w:val="00834FCE"/>
    <w:rsid w:val="0086465F"/>
    <w:rsid w:val="00921401"/>
    <w:rsid w:val="00921529"/>
    <w:rsid w:val="0092583D"/>
    <w:rsid w:val="00976319"/>
    <w:rsid w:val="009970E4"/>
    <w:rsid w:val="00A616DC"/>
    <w:rsid w:val="00A72402"/>
    <w:rsid w:val="00A831E3"/>
    <w:rsid w:val="00AB38EF"/>
    <w:rsid w:val="00AD66F3"/>
    <w:rsid w:val="00AE7B93"/>
    <w:rsid w:val="00B544FA"/>
    <w:rsid w:val="00BB18BF"/>
    <w:rsid w:val="00C30073"/>
    <w:rsid w:val="00C56352"/>
    <w:rsid w:val="00C67D4C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DF3AE5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5707C"/>
    <w:rsid w:val="00F61058"/>
    <w:rsid w:val="00F66E90"/>
    <w:rsid w:val="00F810C8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2016-11-29T11:26:00Z</cp:lastPrinted>
  <dcterms:created xsi:type="dcterms:W3CDTF">2016-11-29T11:38:00Z</dcterms:created>
  <dcterms:modified xsi:type="dcterms:W3CDTF">2016-11-29T11:38:00Z</dcterms:modified>
</cp:coreProperties>
</file>