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17" w:rsidRDefault="0043686A" w:rsidP="00D00358">
      <w:pPr>
        <w:jc w:val="center"/>
      </w:pPr>
      <w:r>
        <w:rPr>
          <w:noProof/>
        </w:rPr>
        <w:drawing>
          <wp:inline distT="0" distB="0" distL="0" distR="0" wp14:anchorId="6E682F25" wp14:editId="2DE590B5">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F24917" w:rsidRPr="0053366A" w:rsidRDefault="00F24917">
      <w:pPr>
        <w:jc w:val="center"/>
        <w:rPr>
          <w:b/>
          <w:spacing w:val="30"/>
          <w:sz w:val="26"/>
          <w:szCs w:val="26"/>
        </w:rPr>
      </w:pPr>
    </w:p>
    <w:p w:rsidR="00F24917" w:rsidRPr="007936ED" w:rsidRDefault="00B22F6A">
      <w:pPr>
        <w:jc w:val="center"/>
        <w:rPr>
          <w:b/>
          <w:sz w:val="36"/>
          <w:szCs w:val="36"/>
        </w:rPr>
      </w:pPr>
      <w:r w:rsidRPr="007936ED">
        <w:rPr>
          <w:b/>
          <w:sz w:val="36"/>
          <w:szCs w:val="36"/>
        </w:rPr>
        <w:t xml:space="preserve">ПРАВИТЕЛЬСТВО </w:t>
      </w:r>
      <w:r w:rsidR="00F24917" w:rsidRPr="007936ED">
        <w:rPr>
          <w:b/>
          <w:sz w:val="36"/>
          <w:szCs w:val="36"/>
        </w:rPr>
        <w:t>РОСТОВСКОЙ ОБЛАСТИ</w:t>
      </w:r>
    </w:p>
    <w:p w:rsidR="00F24917" w:rsidRPr="0053366A" w:rsidRDefault="00F24917">
      <w:pPr>
        <w:pStyle w:val="Postan"/>
        <w:rPr>
          <w:sz w:val="26"/>
          <w:szCs w:val="26"/>
        </w:rPr>
      </w:pPr>
    </w:p>
    <w:p w:rsidR="00F24917" w:rsidRPr="00E36EA0" w:rsidRDefault="001B2D1C" w:rsidP="007936ED">
      <w:pPr>
        <w:pStyle w:val="1"/>
        <w:spacing w:line="240" w:lineRule="auto"/>
        <w:rPr>
          <w:rFonts w:ascii="Times New Roman" w:hAnsi="Times New Roman"/>
          <w:spacing w:val="0"/>
          <w:sz w:val="36"/>
          <w:szCs w:val="36"/>
        </w:rPr>
      </w:pPr>
      <w:r w:rsidRPr="00E36EA0">
        <w:rPr>
          <w:rFonts w:ascii="Times New Roman" w:hAnsi="Times New Roman"/>
          <w:spacing w:val="0"/>
          <w:sz w:val="36"/>
          <w:szCs w:val="36"/>
        </w:rPr>
        <w:t>ПОСТАНОВЛЕНИЕ</w:t>
      </w:r>
      <w:r w:rsidR="00F24917" w:rsidRPr="00E36EA0">
        <w:rPr>
          <w:rFonts w:ascii="Times New Roman" w:hAnsi="Times New Roman"/>
          <w:spacing w:val="0"/>
          <w:sz w:val="36"/>
          <w:szCs w:val="36"/>
        </w:rPr>
        <w:t xml:space="preserve"> </w:t>
      </w:r>
    </w:p>
    <w:p w:rsidR="006564DB" w:rsidRPr="0053366A" w:rsidRDefault="006564DB" w:rsidP="007936ED">
      <w:pPr>
        <w:jc w:val="center"/>
        <w:rPr>
          <w:b/>
          <w:sz w:val="26"/>
          <w:szCs w:val="26"/>
        </w:rPr>
      </w:pPr>
    </w:p>
    <w:p w:rsidR="006564DB" w:rsidRDefault="006564DB" w:rsidP="006564DB">
      <w:pPr>
        <w:jc w:val="center"/>
        <w:rPr>
          <w:sz w:val="28"/>
          <w:szCs w:val="28"/>
        </w:rPr>
      </w:pPr>
      <w:r w:rsidRPr="00C327FC">
        <w:rPr>
          <w:sz w:val="28"/>
          <w:szCs w:val="28"/>
        </w:rPr>
        <w:t xml:space="preserve">от </w:t>
      </w:r>
      <w:r w:rsidR="00796C2A">
        <w:rPr>
          <w:sz w:val="28"/>
          <w:szCs w:val="28"/>
        </w:rPr>
        <w:t>19.11.2020</w:t>
      </w:r>
      <w:r>
        <w:rPr>
          <w:sz w:val="28"/>
          <w:szCs w:val="28"/>
        </w:rPr>
        <w:t xml:space="preserve"> </w:t>
      </w:r>
      <w:r w:rsidRPr="00C327FC">
        <w:rPr>
          <w:sz w:val="28"/>
          <w:szCs w:val="28"/>
        </w:rPr>
        <w:sym w:font="Times New Roman" w:char="2116"/>
      </w:r>
      <w:r w:rsidRPr="00C327FC">
        <w:rPr>
          <w:sz w:val="28"/>
          <w:szCs w:val="28"/>
        </w:rPr>
        <w:t xml:space="preserve"> </w:t>
      </w:r>
      <w:r w:rsidR="00796C2A">
        <w:rPr>
          <w:sz w:val="28"/>
          <w:szCs w:val="28"/>
        </w:rPr>
        <w:t>219</w:t>
      </w:r>
      <w:bookmarkStart w:id="0" w:name="_GoBack"/>
      <w:bookmarkEnd w:id="0"/>
    </w:p>
    <w:p w:rsidR="006564DB" w:rsidRPr="0053366A" w:rsidRDefault="006564DB" w:rsidP="006564DB">
      <w:pPr>
        <w:jc w:val="center"/>
        <w:rPr>
          <w:sz w:val="26"/>
          <w:szCs w:val="26"/>
        </w:rPr>
      </w:pPr>
    </w:p>
    <w:p w:rsidR="006564DB" w:rsidRDefault="006564DB" w:rsidP="006564DB">
      <w:pPr>
        <w:jc w:val="center"/>
        <w:rPr>
          <w:sz w:val="28"/>
          <w:szCs w:val="28"/>
        </w:rPr>
      </w:pPr>
      <w:r w:rsidRPr="00C327FC">
        <w:rPr>
          <w:sz w:val="28"/>
          <w:szCs w:val="28"/>
        </w:rPr>
        <w:t>г.</w:t>
      </w:r>
      <w:r>
        <w:rPr>
          <w:sz w:val="28"/>
          <w:szCs w:val="28"/>
        </w:rPr>
        <w:t xml:space="preserve"> </w:t>
      </w:r>
      <w:r w:rsidRPr="00C327FC">
        <w:rPr>
          <w:sz w:val="28"/>
          <w:szCs w:val="28"/>
        </w:rPr>
        <w:t>Ростов-на-Дону</w:t>
      </w:r>
    </w:p>
    <w:p w:rsidR="00210418" w:rsidRPr="00E6719C" w:rsidRDefault="00210418" w:rsidP="00210418">
      <w:pPr>
        <w:jc w:val="center"/>
        <w:rPr>
          <w:sz w:val="28"/>
          <w:szCs w:val="28"/>
        </w:rPr>
      </w:pPr>
    </w:p>
    <w:p w:rsidR="00210418" w:rsidRPr="00E6719C" w:rsidRDefault="00210418" w:rsidP="00210418">
      <w:pPr>
        <w:jc w:val="center"/>
        <w:rPr>
          <w:sz w:val="28"/>
          <w:szCs w:val="28"/>
        </w:rPr>
      </w:pPr>
    </w:p>
    <w:p w:rsidR="00210418" w:rsidRPr="00E6719C" w:rsidRDefault="00210418" w:rsidP="00210418">
      <w:pPr>
        <w:autoSpaceDE w:val="0"/>
        <w:autoSpaceDN w:val="0"/>
        <w:jc w:val="center"/>
        <w:rPr>
          <w:b/>
          <w:kern w:val="2"/>
          <w:sz w:val="28"/>
          <w:szCs w:val="28"/>
        </w:rPr>
      </w:pPr>
      <w:r w:rsidRPr="00E6719C">
        <w:rPr>
          <w:b/>
          <w:kern w:val="2"/>
          <w:sz w:val="28"/>
          <w:szCs w:val="28"/>
        </w:rPr>
        <w:t>О внесении изменений</w:t>
      </w:r>
    </w:p>
    <w:p w:rsidR="00210418" w:rsidRPr="00E6719C" w:rsidRDefault="00210418" w:rsidP="00210418">
      <w:pPr>
        <w:autoSpaceDE w:val="0"/>
        <w:autoSpaceDN w:val="0"/>
        <w:jc w:val="center"/>
        <w:rPr>
          <w:b/>
          <w:kern w:val="2"/>
          <w:sz w:val="28"/>
          <w:szCs w:val="28"/>
        </w:rPr>
      </w:pPr>
      <w:r w:rsidRPr="00E6719C">
        <w:rPr>
          <w:b/>
          <w:kern w:val="2"/>
          <w:sz w:val="28"/>
          <w:szCs w:val="28"/>
        </w:rPr>
        <w:t>в постановление Правительства</w:t>
      </w:r>
    </w:p>
    <w:p w:rsidR="00210418" w:rsidRPr="00E6719C" w:rsidRDefault="00210418" w:rsidP="00210418">
      <w:pPr>
        <w:autoSpaceDE w:val="0"/>
        <w:autoSpaceDN w:val="0"/>
        <w:jc w:val="center"/>
        <w:rPr>
          <w:b/>
          <w:kern w:val="2"/>
          <w:sz w:val="28"/>
          <w:szCs w:val="28"/>
        </w:rPr>
      </w:pPr>
      <w:r w:rsidRPr="00E6719C">
        <w:rPr>
          <w:b/>
          <w:kern w:val="2"/>
          <w:sz w:val="28"/>
          <w:szCs w:val="28"/>
        </w:rPr>
        <w:t>Ростовской области от 16.02.2017 №</w:t>
      </w:r>
      <w:r w:rsidR="00C44E80">
        <w:rPr>
          <w:b/>
          <w:kern w:val="2"/>
          <w:sz w:val="28"/>
          <w:szCs w:val="28"/>
        </w:rPr>
        <w:t> </w:t>
      </w:r>
      <w:r w:rsidRPr="00E6719C">
        <w:rPr>
          <w:b/>
          <w:kern w:val="2"/>
          <w:sz w:val="28"/>
          <w:szCs w:val="28"/>
        </w:rPr>
        <w:t>107</w:t>
      </w:r>
    </w:p>
    <w:p w:rsidR="00210418" w:rsidRPr="00E6719C" w:rsidRDefault="00210418" w:rsidP="00210418">
      <w:pPr>
        <w:autoSpaceDE w:val="0"/>
        <w:autoSpaceDN w:val="0"/>
        <w:jc w:val="center"/>
        <w:rPr>
          <w:kern w:val="2"/>
          <w:sz w:val="28"/>
          <w:szCs w:val="28"/>
        </w:rPr>
      </w:pPr>
    </w:p>
    <w:p w:rsidR="00210418" w:rsidRPr="004C7056" w:rsidRDefault="00210418" w:rsidP="00210418">
      <w:pPr>
        <w:autoSpaceDE w:val="0"/>
        <w:autoSpaceDN w:val="0"/>
        <w:ind w:firstLine="709"/>
        <w:jc w:val="both"/>
        <w:rPr>
          <w:kern w:val="2"/>
          <w:sz w:val="28"/>
          <w:szCs w:val="28"/>
        </w:rPr>
      </w:pPr>
      <w:r w:rsidRPr="00E6719C">
        <w:rPr>
          <w:kern w:val="2"/>
          <w:sz w:val="28"/>
          <w:szCs w:val="28"/>
        </w:rPr>
        <w:t>В целях приведения нормативного правового акта Ростовской области в соответствие с действующим законодательством Правительство Ростовской области</w:t>
      </w:r>
      <w:r w:rsidR="00C44E80">
        <w:rPr>
          <w:kern w:val="2"/>
          <w:sz w:val="28"/>
          <w:szCs w:val="28"/>
        </w:rPr>
        <w:t> </w:t>
      </w:r>
      <w:r w:rsidRPr="00E6719C">
        <w:rPr>
          <w:rFonts w:ascii="Times New Roman Полужирный" w:hAnsi="Times New Roman Полужирный"/>
          <w:b/>
          <w:spacing w:val="60"/>
          <w:kern w:val="2"/>
          <w:sz w:val="28"/>
          <w:szCs w:val="28"/>
        </w:rPr>
        <w:t>постановляе</w:t>
      </w:r>
      <w:r w:rsidRPr="00E6719C">
        <w:rPr>
          <w:b/>
          <w:kern w:val="2"/>
          <w:sz w:val="28"/>
          <w:szCs w:val="28"/>
        </w:rPr>
        <w:t>т</w:t>
      </w:r>
      <w:r w:rsidRPr="004C7056">
        <w:rPr>
          <w:kern w:val="2"/>
          <w:sz w:val="28"/>
          <w:szCs w:val="28"/>
        </w:rPr>
        <w:t>:</w:t>
      </w:r>
    </w:p>
    <w:p w:rsidR="00210418" w:rsidRPr="004C7056" w:rsidRDefault="00210418" w:rsidP="00210418">
      <w:pPr>
        <w:autoSpaceDE w:val="0"/>
        <w:autoSpaceDN w:val="0"/>
        <w:ind w:firstLine="709"/>
        <w:jc w:val="both"/>
        <w:rPr>
          <w:sz w:val="28"/>
          <w:szCs w:val="28"/>
        </w:rPr>
      </w:pPr>
    </w:p>
    <w:p w:rsidR="00210418" w:rsidRPr="004C7056" w:rsidRDefault="00210418" w:rsidP="00210418">
      <w:pPr>
        <w:autoSpaceDE w:val="0"/>
        <w:autoSpaceDN w:val="0"/>
        <w:ind w:firstLine="709"/>
        <w:jc w:val="both"/>
        <w:rPr>
          <w:sz w:val="28"/>
          <w:szCs w:val="28"/>
        </w:rPr>
      </w:pPr>
      <w:r w:rsidRPr="004C7056">
        <w:rPr>
          <w:spacing w:val="-4"/>
          <w:sz w:val="28"/>
          <w:szCs w:val="28"/>
        </w:rPr>
        <w:t>1. Внести в постановление Правительства Ростовской области от 16.02.2017</w:t>
      </w:r>
      <w:r w:rsidRPr="004C7056">
        <w:rPr>
          <w:sz w:val="28"/>
          <w:szCs w:val="28"/>
        </w:rPr>
        <w:t xml:space="preserve"> № 107 «</w:t>
      </w:r>
      <w:r w:rsidRPr="004C7056">
        <w:rPr>
          <w:rFonts w:eastAsia="Calibri"/>
          <w:sz w:val="28"/>
          <w:szCs w:val="28"/>
        </w:rPr>
        <w:t>О порядке предоставления субсидий сельскохозяйственным товаропроизводителям (кроме граждан, ведущих личное подсобное хозяйство)</w:t>
      </w:r>
      <w:r w:rsidR="004C7056">
        <w:rPr>
          <w:rFonts w:eastAsia="Calibri"/>
          <w:sz w:val="28"/>
          <w:szCs w:val="28"/>
        </w:rPr>
        <w:t> </w:t>
      </w:r>
      <w:r w:rsidRPr="004C7056">
        <w:rPr>
          <w:rFonts w:eastAsia="Calibri"/>
          <w:sz w:val="28"/>
          <w:szCs w:val="28"/>
        </w:rPr>
        <w:t>на реализацию мероприятий в области мелиорации земель сельскохозяйственного назначения</w:t>
      </w:r>
      <w:r w:rsidRPr="004C7056">
        <w:rPr>
          <w:sz w:val="28"/>
          <w:szCs w:val="28"/>
        </w:rPr>
        <w:t xml:space="preserve">» изменения согласно </w:t>
      </w:r>
      <w:hyperlink r:id="rId8" w:anchor="P34" w:history="1">
        <w:r w:rsidRPr="004C7056">
          <w:rPr>
            <w:sz w:val="28"/>
            <w:szCs w:val="28"/>
          </w:rPr>
          <w:t>приложению</w:t>
        </w:r>
      </w:hyperlink>
      <w:r w:rsidRPr="004C7056">
        <w:rPr>
          <w:sz w:val="28"/>
          <w:szCs w:val="28"/>
        </w:rPr>
        <w:t>.</w:t>
      </w:r>
    </w:p>
    <w:p w:rsidR="00210418" w:rsidRPr="004C7056" w:rsidRDefault="00210418" w:rsidP="00210418">
      <w:pPr>
        <w:autoSpaceDE w:val="0"/>
        <w:autoSpaceDN w:val="0"/>
        <w:ind w:firstLine="709"/>
        <w:jc w:val="both"/>
        <w:rPr>
          <w:sz w:val="28"/>
          <w:szCs w:val="28"/>
        </w:rPr>
      </w:pPr>
      <w:r w:rsidRPr="004C7056">
        <w:rPr>
          <w:sz w:val="28"/>
          <w:szCs w:val="28"/>
        </w:rPr>
        <w:t xml:space="preserve">2. Настоящее постановление вступает в силу со дня его официального опубликования и применяется к правоотношениям, возникшим со дня вступления в силу настоящего постановления. </w:t>
      </w:r>
    </w:p>
    <w:p w:rsidR="00210418" w:rsidRPr="004C7056" w:rsidRDefault="00210418" w:rsidP="00210418">
      <w:pPr>
        <w:autoSpaceDE w:val="0"/>
        <w:autoSpaceDN w:val="0"/>
        <w:ind w:firstLine="709"/>
        <w:jc w:val="both"/>
        <w:rPr>
          <w:sz w:val="28"/>
          <w:szCs w:val="28"/>
        </w:rPr>
      </w:pPr>
      <w:r w:rsidRPr="004C7056">
        <w:rPr>
          <w:sz w:val="28"/>
          <w:szCs w:val="28"/>
        </w:rPr>
        <w:t>3. Контроль за выполнением настоящего постановления возложить на министра сельского хозяйства и продовольствия Ростовской области Рачаловского</w:t>
      </w:r>
      <w:r w:rsidR="004C7056">
        <w:rPr>
          <w:sz w:val="28"/>
          <w:szCs w:val="28"/>
        </w:rPr>
        <w:t> </w:t>
      </w:r>
      <w:r w:rsidRPr="004C7056">
        <w:rPr>
          <w:sz w:val="28"/>
          <w:szCs w:val="28"/>
        </w:rPr>
        <w:t>К.Н.</w:t>
      </w:r>
    </w:p>
    <w:p w:rsidR="00210418" w:rsidRDefault="00210418" w:rsidP="00210418">
      <w:pPr>
        <w:rPr>
          <w:kern w:val="2"/>
          <w:sz w:val="28"/>
          <w:szCs w:val="28"/>
        </w:rPr>
      </w:pPr>
    </w:p>
    <w:p w:rsidR="004C7056" w:rsidRDefault="004C7056" w:rsidP="00210418">
      <w:pPr>
        <w:rPr>
          <w:kern w:val="2"/>
          <w:sz w:val="28"/>
          <w:szCs w:val="28"/>
        </w:rPr>
      </w:pPr>
    </w:p>
    <w:p w:rsidR="004C7056" w:rsidRDefault="004C7056" w:rsidP="00210418">
      <w:pPr>
        <w:rPr>
          <w:kern w:val="2"/>
          <w:sz w:val="28"/>
          <w:szCs w:val="28"/>
        </w:rPr>
      </w:pPr>
    </w:p>
    <w:p w:rsidR="004C7056" w:rsidRDefault="004C7056" w:rsidP="004C7056">
      <w:pPr>
        <w:tabs>
          <w:tab w:val="left" w:pos="7655"/>
        </w:tabs>
        <w:ind w:right="7342"/>
        <w:jc w:val="center"/>
        <w:rPr>
          <w:sz w:val="28"/>
        </w:rPr>
      </w:pPr>
      <w:r>
        <w:rPr>
          <w:sz w:val="28"/>
        </w:rPr>
        <w:t>Губернатор</w:t>
      </w:r>
    </w:p>
    <w:p w:rsidR="004C7056" w:rsidRDefault="004C7056" w:rsidP="004C7056">
      <w:pPr>
        <w:tabs>
          <w:tab w:val="left" w:pos="7655"/>
        </w:tabs>
        <w:rPr>
          <w:sz w:val="28"/>
        </w:rPr>
      </w:pPr>
      <w:r>
        <w:rPr>
          <w:sz w:val="28"/>
        </w:rPr>
        <w:t>Ростовской области</w:t>
      </w:r>
      <w:r>
        <w:rPr>
          <w:sz w:val="28"/>
        </w:rPr>
        <w:tab/>
      </w:r>
      <w:r>
        <w:rPr>
          <w:sz w:val="28"/>
        </w:rPr>
        <w:tab/>
        <w:t>В.Ю. Голубев</w:t>
      </w:r>
    </w:p>
    <w:p w:rsidR="004C7056" w:rsidRDefault="004C7056" w:rsidP="00210418">
      <w:pPr>
        <w:rPr>
          <w:kern w:val="2"/>
          <w:sz w:val="28"/>
          <w:szCs w:val="28"/>
        </w:rPr>
      </w:pPr>
    </w:p>
    <w:p w:rsidR="004C7056" w:rsidRPr="00E6719C" w:rsidRDefault="004C7056" w:rsidP="00210418">
      <w:pPr>
        <w:rPr>
          <w:kern w:val="2"/>
          <w:sz w:val="28"/>
          <w:szCs w:val="28"/>
        </w:rPr>
      </w:pPr>
    </w:p>
    <w:p w:rsidR="00210418" w:rsidRPr="00E6719C" w:rsidRDefault="00210418" w:rsidP="00210418">
      <w:pPr>
        <w:rPr>
          <w:kern w:val="2"/>
          <w:sz w:val="28"/>
          <w:szCs w:val="28"/>
        </w:rPr>
      </w:pPr>
    </w:p>
    <w:p w:rsidR="00210418" w:rsidRPr="00E6719C" w:rsidRDefault="00210418" w:rsidP="00210418">
      <w:pPr>
        <w:autoSpaceDE w:val="0"/>
        <w:autoSpaceDN w:val="0"/>
        <w:jc w:val="both"/>
        <w:rPr>
          <w:kern w:val="2"/>
          <w:sz w:val="28"/>
          <w:szCs w:val="28"/>
        </w:rPr>
      </w:pPr>
      <w:r w:rsidRPr="00E6719C">
        <w:rPr>
          <w:kern w:val="2"/>
          <w:sz w:val="28"/>
          <w:szCs w:val="28"/>
        </w:rPr>
        <w:t>Постановление вносит</w:t>
      </w:r>
    </w:p>
    <w:p w:rsidR="00210418" w:rsidRPr="00E6719C" w:rsidRDefault="00210418" w:rsidP="00210418">
      <w:pPr>
        <w:autoSpaceDE w:val="0"/>
        <w:autoSpaceDN w:val="0"/>
        <w:jc w:val="both"/>
        <w:rPr>
          <w:kern w:val="2"/>
          <w:sz w:val="28"/>
          <w:szCs w:val="28"/>
        </w:rPr>
      </w:pPr>
      <w:r w:rsidRPr="00E6719C">
        <w:rPr>
          <w:kern w:val="2"/>
          <w:sz w:val="28"/>
          <w:szCs w:val="28"/>
        </w:rPr>
        <w:t>министерство сельского</w:t>
      </w:r>
    </w:p>
    <w:p w:rsidR="00210418" w:rsidRPr="00E6719C" w:rsidRDefault="00210418" w:rsidP="00210418">
      <w:pPr>
        <w:autoSpaceDE w:val="0"/>
        <w:autoSpaceDN w:val="0"/>
        <w:jc w:val="both"/>
        <w:rPr>
          <w:kern w:val="2"/>
          <w:sz w:val="28"/>
          <w:szCs w:val="28"/>
        </w:rPr>
      </w:pPr>
      <w:r w:rsidRPr="00E6719C">
        <w:rPr>
          <w:kern w:val="2"/>
          <w:sz w:val="28"/>
          <w:szCs w:val="28"/>
        </w:rPr>
        <w:t>хозяйства и продовольствия</w:t>
      </w:r>
    </w:p>
    <w:p w:rsidR="00210418" w:rsidRDefault="00210418" w:rsidP="00210418">
      <w:pPr>
        <w:autoSpaceDE w:val="0"/>
        <w:autoSpaceDN w:val="0"/>
        <w:jc w:val="both"/>
        <w:rPr>
          <w:kern w:val="2"/>
          <w:sz w:val="28"/>
          <w:szCs w:val="28"/>
        </w:rPr>
      </w:pPr>
      <w:r w:rsidRPr="00E6719C">
        <w:rPr>
          <w:kern w:val="2"/>
          <w:sz w:val="28"/>
          <w:szCs w:val="28"/>
        </w:rPr>
        <w:t>Ростовской области</w:t>
      </w:r>
    </w:p>
    <w:p w:rsidR="00210418" w:rsidRPr="00E6719C" w:rsidRDefault="00210418" w:rsidP="004C7056">
      <w:pPr>
        <w:pageBreakBefore/>
        <w:widowControl w:val="0"/>
        <w:spacing w:line="235" w:lineRule="auto"/>
        <w:ind w:left="6237"/>
        <w:jc w:val="center"/>
        <w:rPr>
          <w:sz w:val="28"/>
          <w:szCs w:val="28"/>
        </w:rPr>
      </w:pPr>
      <w:r w:rsidRPr="00E6719C">
        <w:rPr>
          <w:sz w:val="28"/>
          <w:szCs w:val="28"/>
        </w:rPr>
        <w:lastRenderedPageBreak/>
        <w:t>Приложение</w:t>
      </w:r>
    </w:p>
    <w:p w:rsidR="00210418" w:rsidRPr="00E6719C" w:rsidRDefault="00210418" w:rsidP="004C7056">
      <w:pPr>
        <w:widowControl w:val="0"/>
        <w:spacing w:line="235" w:lineRule="auto"/>
        <w:ind w:left="6237"/>
        <w:jc w:val="center"/>
        <w:rPr>
          <w:sz w:val="28"/>
          <w:szCs w:val="28"/>
        </w:rPr>
      </w:pPr>
      <w:r w:rsidRPr="00E6719C">
        <w:rPr>
          <w:sz w:val="28"/>
          <w:szCs w:val="28"/>
        </w:rPr>
        <w:t>к постановлению</w:t>
      </w:r>
    </w:p>
    <w:p w:rsidR="00210418" w:rsidRPr="00E6719C" w:rsidRDefault="00210418" w:rsidP="004C7056">
      <w:pPr>
        <w:widowControl w:val="0"/>
        <w:spacing w:line="235" w:lineRule="auto"/>
        <w:ind w:left="6237"/>
        <w:jc w:val="center"/>
        <w:rPr>
          <w:sz w:val="28"/>
          <w:szCs w:val="28"/>
        </w:rPr>
      </w:pPr>
      <w:r w:rsidRPr="00E6719C">
        <w:rPr>
          <w:sz w:val="28"/>
          <w:szCs w:val="28"/>
        </w:rPr>
        <w:t xml:space="preserve">Правительства </w:t>
      </w:r>
    </w:p>
    <w:p w:rsidR="00210418" w:rsidRPr="00E6719C" w:rsidRDefault="00210418" w:rsidP="004C7056">
      <w:pPr>
        <w:widowControl w:val="0"/>
        <w:spacing w:line="235" w:lineRule="auto"/>
        <w:ind w:left="6237"/>
        <w:jc w:val="center"/>
        <w:rPr>
          <w:sz w:val="28"/>
          <w:szCs w:val="28"/>
        </w:rPr>
      </w:pPr>
      <w:r w:rsidRPr="00E6719C">
        <w:rPr>
          <w:sz w:val="28"/>
          <w:szCs w:val="28"/>
        </w:rPr>
        <w:t>Ростовской области</w:t>
      </w:r>
    </w:p>
    <w:p w:rsidR="00210418" w:rsidRPr="00E6719C" w:rsidRDefault="00210418" w:rsidP="004C7056">
      <w:pPr>
        <w:widowControl w:val="0"/>
        <w:spacing w:line="235" w:lineRule="auto"/>
        <w:ind w:left="6237"/>
        <w:jc w:val="center"/>
        <w:rPr>
          <w:sz w:val="28"/>
          <w:szCs w:val="28"/>
        </w:rPr>
      </w:pPr>
      <w:r w:rsidRPr="00E6719C">
        <w:rPr>
          <w:sz w:val="28"/>
          <w:szCs w:val="28"/>
        </w:rPr>
        <w:t>от __________ № _____</w:t>
      </w:r>
    </w:p>
    <w:p w:rsidR="00210418" w:rsidRPr="004C7056" w:rsidRDefault="00210418" w:rsidP="004C7056">
      <w:pPr>
        <w:widowControl w:val="0"/>
        <w:autoSpaceDE w:val="0"/>
        <w:autoSpaceDN w:val="0"/>
        <w:adjustRightInd w:val="0"/>
        <w:spacing w:line="235" w:lineRule="auto"/>
        <w:jc w:val="center"/>
        <w:rPr>
          <w:rFonts w:eastAsia="Calibri"/>
          <w:sz w:val="28"/>
          <w:szCs w:val="28"/>
        </w:rPr>
      </w:pPr>
    </w:p>
    <w:p w:rsidR="00210418" w:rsidRPr="004C7056" w:rsidRDefault="00210418" w:rsidP="004C7056">
      <w:pPr>
        <w:widowControl w:val="0"/>
        <w:autoSpaceDE w:val="0"/>
        <w:autoSpaceDN w:val="0"/>
        <w:adjustRightInd w:val="0"/>
        <w:spacing w:line="235" w:lineRule="auto"/>
        <w:jc w:val="center"/>
        <w:rPr>
          <w:rFonts w:eastAsia="Calibri"/>
          <w:sz w:val="28"/>
          <w:szCs w:val="28"/>
        </w:rPr>
      </w:pPr>
      <w:r w:rsidRPr="004C7056">
        <w:rPr>
          <w:rFonts w:eastAsia="Calibri"/>
          <w:sz w:val="28"/>
          <w:szCs w:val="28"/>
        </w:rPr>
        <w:t xml:space="preserve">ИЗМЕНЕНИЯ, </w:t>
      </w:r>
    </w:p>
    <w:p w:rsidR="00210418" w:rsidRPr="004C7056" w:rsidRDefault="00210418" w:rsidP="004C7056">
      <w:pPr>
        <w:widowControl w:val="0"/>
        <w:autoSpaceDE w:val="0"/>
        <w:autoSpaceDN w:val="0"/>
        <w:spacing w:line="235" w:lineRule="auto"/>
        <w:jc w:val="center"/>
        <w:rPr>
          <w:kern w:val="2"/>
          <w:sz w:val="28"/>
          <w:szCs w:val="28"/>
        </w:rPr>
      </w:pPr>
      <w:r w:rsidRPr="004C7056">
        <w:rPr>
          <w:rFonts w:eastAsia="Calibri"/>
          <w:sz w:val="28"/>
          <w:szCs w:val="28"/>
        </w:rPr>
        <w:t xml:space="preserve">вносимые в </w:t>
      </w:r>
      <w:r w:rsidRPr="004C7056">
        <w:rPr>
          <w:kern w:val="2"/>
          <w:sz w:val="28"/>
          <w:szCs w:val="28"/>
        </w:rPr>
        <w:t xml:space="preserve">постановление Правительства </w:t>
      </w:r>
    </w:p>
    <w:p w:rsidR="004C7056" w:rsidRPr="004C7056" w:rsidRDefault="00210418" w:rsidP="004C7056">
      <w:pPr>
        <w:widowControl w:val="0"/>
        <w:autoSpaceDE w:val="0"/>
        <w:autoSpaceDN w:val="0"/>
        <w:spacing w:line="235" w:lineRule="auto"/>
        <w:jc w:val="center"/>
        <w:rPr>
          <w:kern w:val="2"/>
          <w:sz w:val="28"/>
          <w:szCs w:val="28"/>
        </w:rPr>
      </w:pPr>
      <w:r w:rsidRPr="004C7056">
        <w:rPr>
          <w:kern w:val="2"/>
          <w:sz w:val="28"/>
          <w:szCs w:val="28"/>
        </w:rPr>
        <w:t xml:space="preserve">Ростовской области от 16.02.2017 № 107 «О порядке </w:t>
      </w:r>
    </w:p>
    <w:p w:rsidR="004C7056" w:rsidRPr="004C7056" w:rsidRDefault="004C7056" w:rsidP="004C7056">
      <w:pPr>
        <w:widowControl w:val="0"/>
        <w:autoSpaceDE w:val="0"/>
        <w:autoSpaceDN w:val="0"/>
        <w:spacing w:line="235" w:lineRule="auto"/>
        <w:jc w:val="center"/>
        <w:rPr>
          <w:kern w:val="2"/>
          <w:sz w:val="28"/>
          <w:szCs w:val="28"/>
        </w:rPr>
      </w:pPr>
      <w:r w:rsidRPr="004C7056">
        <w:rPr>
          <w:kern w:val="2"/>
          <w:sz w:val="28"/>
          <w:szCs w:val="28"/>
        </w:rPr>
        <w:t>п</w:t>
      </w:r>
      <w:r w:rsidR="00210418" w:rsidRPr="004C7056">
        <w:rPr>
          <w:kern w:val="2"/>
          <w:sz w:val="28"/>
          <w:szCs w:val="28"/>
        </w:rPr>
        <w:t>редоставления</w:t>
      </w:r>
      <w:r w:rsidRPr="004C7056">
        <w:rPr>
          <w:kern w:val="2"/>
          <w:sz w:val="28"/>
          <w:szCs w:val="28"/>
        </w:rPr>
        <w:t xml:space="preserve"> </w:t>
      </w:r>
      <w:r w:rsidR="00210418" w:rsidRPr="004C7056">
        <w:rPr>
          <w:kern w:val="2"/>
          <w:sz w:val="28"/>
          <w:szCs w:val="28"/>
        </w:rPr>
        <w:t xml:space="preserve">субсидий сельскохозяйственным товаропроизводителям </w:t>
      </w:r>
    </w:p>
    <w:p w:rsidR="00210418" w:rsidRPr="004C7056" w:rsidRDefault="00210418" w:rsidP="004C7056">
      <w:pPr>
        <w:widowControl w:val="0"/>
        <w:autoSpaceDE w:val="0"/>
        <w:autoSpaceDN w:val="0"/>
        <w:spacing w:line="235" w:lineRule="auto"/>
        <w:jc w:val="center"/>
        <w:rPr>
          <w:kern w:val="2"/>
          <w:sz w:val="28"/>
          <w:szCs w:val="28"/>
        </w:rPr>
      </w:pPr>
      <w:r w:rsidRPr="004C7056">
        <w:rPr>
          <w:kern w:val="2"/>
          <w:sz w:val="28"/>
          <w:szCs w:val="28"/>
        </w:rPr>
        <w:t>(кроме граждан, ведущих личное подсобное хозяйство) на реализацию мероприятий в области мелиорации земель сельскохозяйственного назначения»</w:t>
      </w:r>
    </w:p>
    <w:p w:rsidR="00210418" w:rsidRPr="004C7056" w:rsidRDefault="00210418" w:rsidP="004C7056">
      <w:pPr>
        <w:widowControl w:val="0"/>
        <w:autoSpaceDE w:val="0"/>
        <w:autoSpaceDN w:val="0"/>
        <w:adjustRightInd w:val="0"/>
        <w:spacing w:line="235" w:lineRule="auto"/>
        <w:jc w:val="center"/>
        <w:rPr>
          <w:rFonts w:eastAsia="Calibri"/>
          <w:sz w:val="28"/>
          <w:szCs w:val="28"/>
          <w:lang w:eastAsia="en-US"/>
        </w:rPr>
      </w:pPr>
    </w:p>
    <w:p w:rsidR="00210418" w:rsidRPr="000E7125" w:rsidRDefault="00210418" w:rsidP="004C7056">
      <w:pPr>
        <w:widowControl w:val="0"/>
        <w:autoSpaceDE w:val="0"/>
        <w:autoSpaceDN w:val="0"/>
        <w:adjustRightInd w:val="0"/>
        <w:spacing w:line="235" w:lineRule="auto"/>
        <w:ind w:firstLine="709"/>
        <w:jc w:val="both"/>
        <w:rPr>
          <w:rFonts w:eastAsia="Calibri"/>
          <w:sz w:val="28"/>
          <w:szCs w:val="28"/>
          <w:lang w:eastAsia="en-US"/>
        </w:rPr>
      </w:pPr>
      <w:r w:rsidRPr="000E7125">
        <w:rPr>
          <w:rFonts w:eastAsia="Calibri"/>
          <w:sz w:val="28"/>
          <w:szCs w:val="28"/>
          <w:lang w:eastAsia="en-US"/>
        </w:rPr>
        <w:t>1. </w:t>
      </w:r>
      <w:r w:rsidRPr="000E7125">
        <w:rPr>
          <w:sz w:val="28"/>
          <w:szCs w:val="28"/>
        </w:rPr>
        <w:t>В приложении № 1:</w:t>
      </w:r>
    </w:p>
    <w:p w:rsidR="00210418" w:rsidRPr="000E7125" w:rsidRDefault="00210418" w:rsidP="004C7056">
      <w:pPr>
        <w:widowControl w:val="0"/>
        <w:autoSpaceDE w:val="0"/>
        <w:autoSpaceDN w:val="0"/>
        <w:adjustRightInd w:val="0"/>
        <w:spacing w:line="235" w:lineRule="auto"/>
        <w:ind w:firstLine="709"/>
        <w:jc w:val="both"/>
        <w:rPr>
          <w:sz w:val="28"/>
          <w:szCs w:val="28"/>
        </w:rPr>
      </w:pPr>
      <w:r w:rsidRPr="000E7125">
        <w:rPr>
          <w:rFonts w:eastAsia="Calibri"/>
          <w:sz w:val="28"/>
          <w:szCs w:val="28"/>
          <w:lang w:eastAsia="en-US"/>
        </w:rPr>
        <w:t>1.1. </w:t>
      </w:r>
      <w:r w:rsidRPr="000E7125">
        <w:rPr>
          <w:sz w:val="28"/>
          <w:szCs w:val="28"/>
        </w:rPr>
        <w:t>В разделе 1:</w:t>
      </w:r>
    </w:p>
    <w:p w:rsidR="00210418" w:rsidRPr="000E7125" w:rsidRDefault="00210418" w:rsidP="004C7056">
      <w:pPr>
        <w:widowControl w:val="0"/>
        <w:autoSpaceDE w:val="0"/>
        <w:autoSpaceDN w:val="0"/>
        <w:adjustRightInd w:val="0"/>
        <w:spacing w:line="235" w:lineRule="auto"/>
        <w:ind w:firstLine="709"/>
        <w:jc w:val="both"/>
        <w:rPr>
          <w:sz w:val="28"/>
          <w:szCs w:val="28"/>
        </w:rPr>
      </w:pPr>
      <w:r w:rsidRPr="000E7125">
        <w:rPr>
          <w:sz w:val="28"/>
          <w:szCs w:val="28"/>
        </w:rPr>
        <w:t>1.1.1. Абзац первый пункта 1.3 изложить в редакции:</w:t>
      </w:r>
    </w:p>
    <w:p w:rsidR="00210418" w:rsidRPr="000E7125" w:rsidRDefault="00210418" w:rsidP="004C7056">
      <w:pPr>
        <w:widowControl w:val="0"/>
        <w:autoSpaceDE w:val="0"/>
        <w:autoSpaceDN w:val="0"/>
        <w:spacing w:line="235" w:lineRule="auto"/>
        <w:ind w:firstLine="709"/>
        <w:jc w:val="both"/>
        <w:rPr>
          <w:kern w:val="2"/>
          <w:sz w:val="28"/>
          <w:szCs w:val="28"/>
        </w:rPr>
      </w:pPr>
      <w:r w:rsidRPr="000E7125">
        <w:rPr>
          <w:sz w:val="28"/>
          <w:szCs w:val="28"/>
        </w:rPr>
        <w:t>«1.3. </w:t>
      </w:r>
      <w:r w:rsidRPr="000E7125">
        <w:rPr>
          <w:kern w:val="2"/>
          <w:sz w:val="28"/>
          <w:szCs w:val="28"/>
        </w:rPr>
        <w:t>Субсидии предоставляются сельскохозяйственным товаропроизводителям (кроме граждан, ведущих личное подсобное хозяйство) (далее – сельскохозяйственный товаропроизводитель, получатель субсидии) на реализацию мероприятий в области мелиорации земель сельскохозяйственного назначения в целях возмещения части фактически осуществленных ими расходов на</w:t>
      </w:r>
      <w:r w:rsidR="00FB7378">
        <w:rPr>
          <w:kern w:val="2"/>
          <w:sz w:val="28"/>
          <w:szCs w:val="28"/>
        </w:rPr>
        <w:t xml:space="preserve"> </w:t>
      </w:r>
      <w:r w:rsidRPr="000E7125">
        <w:rPr>
          <w:kern w:val="2"/>
          <w:sz w:val="28"/>
          <w:szCs w:val="28"/>
        </w:rPr>
        <w:t>выполнение гидромелиоративных мероприятий, связанных со</w:t>
      </w:r>
      <w:r w:rsidR="00FB7378">
        <w:rPr>
          <w:kern w:val="2"/>
          <w:sz w:val="28"/>
          <w:szCs w:val="28"/>
        </w:rPr>
        <w:t xml:space="preserve"> </w:t>
      </w:r>
      <w:r w:rsidRPr="000E7125">
        <w:rPr>
          <w:kern w:val="2"/>
          <w:sz w:val="28"/>
          <w:szCs w:val="28"/>
        </w:rPr>
        <w:t>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w:t>
      </w:r>
      <w:r w:rsidR="00FB7378">
        <w:rPr>
          <w:kern w:val="2"/>
          <w:sz w:val="28"/>
          <w:szCs w:val="28"/>
        </w:rPr>
        <w:t xml:space="preserve"> </w:t>
      </w:r>
      <w:r w:rsidRPr="000E7125">
        <w:rPr>
          <w:kern w:val="2"/>
          <w:sz w:val="28"/>
          <w:szCs w:val="28"/>
        </w:rPr>
        <w:t>сводный сметный расчет стоимости строительства, реконструкции и</w:t>
      </w:r>
      <w:r w:rsidR="00FB7378">
        <w:rPr>
          <w:kern w:val="2"/>
          <w:sz w:val="28"/>
          <w:szCs w:val="28"/>
        </w:rPr>
        <w:t xml:space="preserve"> </w:t>
      </w:r>
      <w:r w:rsidRPr="000E7125">
        <w:rPr>
          <w:kern w:val="2"/>
          <w:sz w:val="28"/>
          <w:szCs w:val="28"/>
        </w:rPr>
        <w:t>технического перевооружения (в том числе приобретенных в лизинг), за</w:t>
      </w:r>
      <w:r w:rsidR="00FB7378">
        <w:rPr>
          <w:kern w:val="2"/>
          <w:sz w:val="28"/>
          <w:szCs w:val="28"/>
        </w:rPr>
        <w:t xml:space="preserve"> </w:t>
      </w:r>
      <w:r w:rsidRPr="000E7125">
        <w:rPr>
          <w:kern w:val="2"/>
          <w:sz w:val="28"/>
          <w:szCs w:val="28"/>
        </w:rPr>
        <w:t>исключением затрат, связ</w:t>
      </w:r>
      <w:r w:rsidR="00FB7378">
        <w:rPr>
          <w:kern w:val="2"/>
          <w:sz w:val="28"/>
          <w:szCs w:val="28"/>
        </w:rPr>
        <w:t xml:space="preserve">анных с проведением проектных и </w:t>
      </w:r>
      <w:r w:rsidRPr="000E7125">
        <w:rPr>
          <w:kern w:val="2"/>
          <w:sz w:val="28"/>
          <w:szCs w:val="28"/>
        </w:rPr>
        <w:t>изыскательских работ и (или) подготовкой проектной документации в</w:t>
      </w:r>
      <w:r w:rsidR="00FB7378">
        <w:rPr>
          <w:kern w:val="2"/>
          <w:sz w:val="28"/>
          <w:szCs w:val="28"/>
        </w:rPr>
        <w:t xml:space="preserve"> </w:t>
      </w:r>
      <w:r w:rsidRPr="000E7125">
        <w:rPr>
          <w:kern w:val="2"/>
          <w:sz w:val="28"/>
          <w:szCs w:val="28"/>
        </w:rPr>
        <w:t>отношении указанных объектов (далее – мероприятия по</w:t>
      </w:r>
      <w:r w:rsidR="00FB7378">
        <w:rPr>
          <w:kern w:val="2"/>
          <w:sz w:val="28"/>
          <w:szCs w:val="28"/>
        </w:rPr>
        <w:t> </w:t>
      </w:r>
      <w:r w:rsidRPr="000E7125">
        <w:rPr>
          <w:kern w:val="2"/>
          <w:sz w:val="28"/>
          <w:szCs w:val="28"/>
        </w:rPr>
        <w:t>техническому перевооружению).».</w:t>
      </w:r>
    </w:p>
    <w:p w:rsidR="00210418" w:rsidRPr="000E7125" w:rsidRDefault="00210418" w:rsidP="004C7056">
      <w:pPr>
        <w:widowControl w:val="0"/>
        <w:autoSpaceDE w:val="0"/>
        <w:autoSpaceDN w:val="0"/>
        <w:spacing w:line="235" w:lineRule="auto"/>
        <w:ind w:firstLine="709"/>
        <w:jc w:val="both"/>
        <w:rPr>
          <w:kern w:val="2"/>
          <w:sz w:val="28"/>
          <w:szCs w:val="28"/>
        </w:rPr>
      </w:pPr>
      <w:r w:rsidRPr="000E7125">
        <w:rPr>
          <w:kern w:val="2"/>
          <w:sz w:val="28"/>
          <w:szCs w:val="28"/>
        </w:rPr>
        <w:t>1.1.2. Подпункты 1.4.1, 1.4.2 пункта 1.4 изложить в редакции:</w:t>
      </w:r>
    </w:p>
    <w:p w:rsidR="00210418" w:rsidRPr="000E7125" w:rsidRDefault="00210418" w:rsidP="004C7056">
      <w:pPr>
        <w:widowControl w:val="0"/>
        <w:autoSpaceDE w:val="0"/>
        <w:autoSpaceDN w:val="0"/>
        <w:spacing w:line="235" w:lineRule="auto"/>
        <w:ind w:firstLine="709"/>
        <w:jc w:val="both"/>
        <w:rPr>
          <w:sz w:val="28"/>
          <w:szCs w:val="28"/>
        </w:rPr>
      </w:pPr>
      <w:r w:rsidRPr="000E7125">
        <w:rPr>
          <w:sz w:val="28"/>
          <w:szCs w:val="28"/>
        </w:rPr>
        <w:t>«1.4.1. </w:t>
      </w:r>
      <w:r w:rsidRPr="000E7125">
        <w:rPr>
          <w:kern w:val="2"/>
          <w:sz w:val="28"/>
          <w:szCs w:val="28"/>
        </w:rPr>
        <w:t xml:space="preserve">На выполнение гидромелиоративных мероприятий, связанных </w:t>
      </w:r>
      <w:r w:rsidRPr="000E7125">
        <w:rPr>
          <w:sz w:val="28"/>
          <w:szCs w:val="28"/>
        </w:rPr>
        <w:t>с </w:t>
      </w:r>
      <w:r w:rsidRPr="000E7125">
        <w:rPr>
          <w:kern w:val="2"/>
          <w:sz w:val="28"/>
          <w:szCs w:val="28"/>
        </w:rPr>
        <w:t>приобретением машин, установок (в том числе систем капельного орошения), дождевальных и поливальных аппаратов, насосных станций (далее – мелиоративная техника), включенных в сводный сметный расчет стоимости строительства, реконструкции и технического перевооружения (в том числе приобретенных в</w:t>
      </w:r>
      <w:r w:rsidR="00FB7378">
        <w:rPr>
          <w:kern w:val="2"/>
          <w:sz w:val="28"/>
          <w:szCs w:val="28"/>
        </w:rPr>
        <w:t xml:space="preserve"> </w:t>
      </w:r>
      <w:r w:rsidRPr="000E7125">
        <w:rPr>
          <w:kern w:val="2"/>
          <w:sz w:val="28"/>
          <w:szCs w:val="28"/>
        </w:rPr>
        <w:t>лизинг), и при условии выполнения мероприятий, установленных подпунктом 1.4.2 настоящего пункта, в</w:t>
      </w:r>
      <w:r w:rsidRPr="000E7125">
        <w:rPr>
          <w:sz w:val="28"/>
          <w:szCs w:val="28"/>
        </w:rPr>
        <w:t xml:space="preserve"> текущем финансовом году и (или) отчетном финансовом году</w:t>
      </w:r>
      <w:r w:rsidRPr="000E7125">
        <w:rPr>
          <w:kern w:val="2"/>
          <w:sz w:val="28"/>
          <w:szCs w:val="28"/>
        </w:rPr>
        <w:t xml:space="preserve"> и принятия сельскохозяйственным товаропроизводителем обязательства по</w:t>
      </w:r>
      <w:r w:rsidR="00FB7378">
        <w:rPr>
          <w:kern w:val="2"/>
          <w:sz w:val="28"/>
          <w:szCs w:val="28"/>
        </w:rPr>
        <w:t xml:space="preserve"> </w:t>
      </w:r>
      <w:r w:rsidRPr="000E7125">
        <w:rPr>
          <w:kern w:val="2"/>
          <w:sz w:val="28"/>
          <w:szCs w:val="28"/>
        </w:rPr>
        <w:t xml:space="preserve">установке мелиоративной техники </w:t>
      </w:r>
      <w:r w:rsidRPr="000E7125">
        <w:rPr>
          <w:sz w:val="28"/>
          <w:szCs w:val="28"/>
        </w:rPr>
        <w:t xml:space="preserve">в текущем финансовом году и (или) отчетном финансовом году </w:t>
      </w:r>
      <w:r w:rsidRPr="000E7125">
        <w:rPr>
          <w:kern w:val="2"/>
          <w:sz w:val="28"/>
          <w:szCs w:val="28"/>
        </w:rPr>
        <w:t>по</w:t>
      </w:r>
      <w:r w:rsidR="00FB7378">
        <w:rPr>
          <w:kern w:val="2"/>
          <w:sz w:val="28"/>
          <w:szCs w:val="28"/>
        </w:rPr>
        <w:t xml:space="preserve"> </w:t>
      </w:r>
      <w:r w:rsidRPr="000E7125">
        <w:rPr>
          <w:kern w:val="2"/>
          <w:sz w:val="28"/>
          <w:szCs w:val="28"/>
        </w:rPr>
        <w:t>форме, установленной министерством.</w:t>
      </w:r>
    </w:p>
    <w:p w:rsidR="00210418" w:rsidRPr="000E7125" w:rsidRDefault="00210418" w:rsidP="004C7056">
      <w:pPr>
        <w:widowControl w:val="0"/>
        <w:autoSpaceDE w:val="0"/>
        <w:autoSpaceDN w:val="0"/>
        <w:spacing w:line="230" w:lineRule="auto"/>
        <w:ind w:firstLine="709"/>
        <w:jc w:val="both"/>
        <w:rPr>
          <w:kern w:val="2"/>
          <w:sz w:val="28"/>
          <w:szCs w:val="28"/>
        </w:rPr>
      </w:pPr>
      <w:r w:rsidRPr="000E7125">
        <w:rPr>
          <w:kern w:val="2"/>
          <w:sz w:val="28"/>
          <w:szCs w:val="28"/>
        </w:rPr>
        <w:lastRenderedPageBreak/>
        <w:t>Не подлежат возмещению за счет средств субсидии расходы сельскохозяйственным товаропроизводителям на приобретение мелиоративной техники, бывшей в употреблении.</w:t>
      </w:r>
    </w:p>
    <w:p w:rsidR="00210418" w:rsidRPr="000E7125" w:rsidRDefault="00210418" w:rsidP="004C7056">
      <w:pPr>
        <w:widowControl w:val="0"/>
        <w:autoSpaceDE w:val="0"/>
        <w:autoSpaceDN w:val="0"/>
        <w:spacing w:line="230" w:lineRule="auto"/>
        <w:ind w:firstLine="709"/>
        <w:jc w:val="both"/>
        <w:rPr>
          <w:kern w:val="2"/>
          <w:sz w:val="28"/>
          <w:szCs w:val="28"/>
        </w:rPr>
      </w:pPr>
      <w:r w:rsidRPr="000E7125">
        <w:rPr>
          <w:kern w:val="2"/>
          <w:sz w:val="28"/>
          <w:szCs w:val="28"/>
        </w:rPr>
        <w:t>1.4.2. На выполнение гидромелиоративных мероприятий, связанных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w:t>
      </w:r>
      <w:r w:rsidR="004C7056">
        <w:rPr>
          <w:kern w:val="2"/>
          <w:sz w:val="28"/>
          <w:szCs w:val="28"/>
        </w:rPr>
        <w:t xml:space="preserve">  </w:t>
      </w:r>
      <w:r w:rsidRPr="000E7125">
        <w:rPr>
          <w:kern w:val="2"/>
          <w:sz w:val="28"/>
          <w:szCs w:val="28"/>
        </w:rPr>
        <w:t>прудов, принадлежащих на праве собственности (аренды) сельскохозяйственным товаропроизводителям, включенных в</w:t>
      </w:r>
      <w:r w:rsidR="004C7056">
        <w:rPr>
          <w:kern w:val="2"/>
          <w:sz w:val="28"/>
          <w:szCs w:val="28"/>
        </w:rPr>
        <w:t xml:space="preserve"> </w:t>
      </w:r>
      <w:r w:rsidRPr="000E7125">
        <w:rPr>
          <w:kern w:val="2"/>
          <w:sz w:val="28"/>
          <w:szCs w:val="28"/>
        </w:rPr>
        <w:t>сводный сметный</w:t>
      </w:r>
      <w:r w:rsidR="004C7056">
        <w:rPr>
          <w:kern w:val="2"/>
          <w:sz w:val="28"/>
          <w:szCs w:val="28"/>
        </w:rPr>
        <w:t xml:space="preserve">  </w:t>
      </w:r>
      <w:r w:rsidRPr="000E7125">
        <w:rPr>
          <w:kern w:val="2"/>
          <w:sz w:val="28"/>
          <w:szCs w:val="28"/>
        </w:rPr>
        <w:t>расчет стоимости строительства, реконструкции и</w:t>
      </w:r>
      <w:r w:rsidR="004C7056">
        <w:rPr>
          <w:kern w:val="2"/>
          <w:sz w:val="28"/>
          <w:szCs w:val="28"/>
        </w:rPr>
        <w:t xml:space="preserve"> </w:t>
      </w:r>
      <w:r w:rsidRPr="000E7125">
        <w:rPr>
          <w:kern w:val="2"/>
          <w:sz w:val="28"/>
          <w:szCs w:val="28"/>
        </w:rPr>
        <w:t>технического перевооружения,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 включая выполнение работ подрядным и</w:t>
      </w:r>
      <w:r w:rsidR="004C7056">
        <w:rPr>
          <w:kern w:val="2"/>
          <w:sz w:val="28"/>
          <w:szCs w:val="28"/>
        </w:rPr>
        <w:t> </w:t>
      </w:r>
      <w:r w:rsidRPr="000E7125">
        <w:rPr>
          <w:kern w:val="2"/>
          <w:sz w:val="28"/>
          <w:szCs w:val="28"/>
        </w:rPr>
        <w:t>(или) хозяйственным способом.</w:t>
      </w:r>
    </w:p>
    <w:p w:rsidR="00210418" w:rsidRPr="000E7125" w:rsidRDefault="00210418" w:rsidP="004C7056">
      <w:pPr>
        <w:widowControl w:val="0"/>
        <w:autoSpaceDE w:val="0"/>
        <w:autoSpaceDN w:val="0"/>
        <w:spacing w:line="230" w:lineRule="auto"/>
        <w:ind w:firstLine="709"/>
        <w:jc w:val="both"/>
        <w:rPr>
          <w:kern w:val="2"/>
          <w:sz w:val="28"/>
          <w:szCs w:val="28"/>
        </w:rPr>
      </w:pPr>
      <w:r w:rsidRPr="000E7125">
        <w:rPr>
          <w:kern w:val="2"/>
          <w:sz w:val="28"/>
          <w:szCs w:val="28"/>
        </w:rPr>
        <w:t>Не подлежат возмещению за счет средств субсидии расходы сельскохозяйственным товаропроизводителям на</w:t>
      </w:r>
      <w:r w:rsidRPr="000E7125">
        <w:rPr>
          <w:sz w:val="28"/>
          <w:szCs w:val="28"/>
        </w:rPr>
        <w:t xml:space="preserve">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r w:rsidRPr="000E7125">
        <w:rPr>
          <w:kern w:val="2"/>
          <w:sz w:val="28"/>
          <w:szCs w:val="28"/>
        </w:rPr>
        <w:t>».</w:t>
      </w:r>
    </w:p>
    <w:p w:rsidR="00210418" w:rsidRPr="000E7125" w:rsidRDefault="00210418" w:rsidP="004C7056">
      <w:pPr>
        <w:widowControl w:val="0"/>
        <w:autoSpaceDE w:val="0"/>
        <w:autoSpaceDN w:val="0"/>
        <w:adjustRightInd w:val="0"/>
        <w:spacing w:line="230" w:lineRule="auto"/>
        <w:ind w:firstLine="709"/>
        <w:jc w:val="both"/>
        <w:rPr>
          <w:sz w:val="28"/>
          <w:szCs w:val="28"/>
        </w:rPr>
      </w:pPr>
      <w:r w:rsidRPr="000E7125">
        <w:rPr>
          <w:kern w:val="2"/>
          <w:sz w:val="28"/>
          <w:szCs w:val="28"/>
        </w:rPr>
        <w:t xml:space="preserve">1.1.3. Абзац второй </w:t>
      </w:r>
      <w:r w:rsidRPr="000E7125">
        <w:rPr>
          <w:sz w:val="28"/>
          <w:szCs w:val="28"/>
        </w:rPr>
        <w:t>пункта 1.6 изложить в редакции:</w:t>
      </w:r>
    </w:p>
    <w:p w:rsidR="00210418" w:rsidRPr="000E7125" w:rsidRDefault="00210418" w:rsidP="004C7056">
      <w:pPr>
        <w:widowControl w:val="0"/>
        <w:autoSpaceDE w:val="0"/>
        <w:autoSpaceDN w:val="0"/>
        <w:spacing w:line="230" w:lineRule="auto"/>
        <w:ind w:firstLine="709"/>
        <w:jc w:val="both"/>
        <w:rPr>
          <w:sz w:val="28"/>
          <w:szCs w:val="28"/>
        </w:rPr>
      </w:pPr>
      <w:r w:rsidRPr="000E7125">
        <w:rPr>
          <w:kern w:val="2"/>
          <w:sz w:val="28"/>
          <w:szCs w:val="28"/>
        </w:rPr>
        <w:t>«</w:t>
      </w:r>
      <w:r w:rsidRPr="000E7125">
        <w:rPr>
          <w:sz w:val="28"/>
          <w:szCs w:val="28"/>
        </w:rPr>
        <w:t>Показателем, необходимым для достижения результата предоставления субсидии, является ввод в эксплуатацию мелиорируемых земель за счет проведения мероприятий по техническому перевооружению в текущем финансовом году и (или) отчетном финансовом году (гектаров). Значение показателя устанавливается министерством в соглашении о предоставлении субсидии.».</w:t>
      </w:r>
    </w:p>
    <w:p w:rsidR="00210418" w:rsidRPr="000E7125" w:rsidRDefault="00210418" w:rsidP="004C7056">
      <w:pPr>
        <w:widowControl w:val="0"/>
        <w:autoSpaceDE w:val="0"/>
        <w:autoSpaceDN w:val="0"/>
        <w:spacing w:line="230" w:lineRule="auto"/>
        <w:ind w:firstLine="709"/>
        <w:jc w:val="both"/>
        <w:rPr>
          <w:kern w:val="2"/>
          <w:sz w:val="28"/>
          <w:szCs w:val="28"/>
        </w:rPr>
      </w:pPr>
      <w:r w:rsidRPr="000E7125">
        <w:rPr>
          <w:kern w:val="2"/>
          <w:sz w:val="28"/>
          <w:szCs w:val="28"/>
        </w:rPr>
        <w:t>1.1.4. Дополнить пунктом 1.7 следующего содержания:</w:t>
      </w:r>
    </w:p>
    <w:p w:rsidR="00210418" w:rsidRPr="000E7125" w:rsidRDefault="00210418" w:rsidP="004C7056">
      <w:pPr>
        <w:widowControl w:val="0"/>
        <w:autoSpaceDE w:val="0"/>
        <w:autoSpaceDN w:val="0"/>
        <w:spacing w:line="230" w:lineRule="auto"/>
        <w:ind w:firstLine="709"/>
        <w:jc w:val="both"/>
        <w:rPr>
          <w:kern w:val="2"/>
          <w:sz w:val="28"/>
          <w:szCs w:val="28"/>
        </w:rPr>
      </w:pPr>
      <w:r w:rsidRPr="000E7125">
        <w:rPr>
          <w:kern w:val="2"/>
          <w:sz w:val="28"/>
          <w:szCs w:val="28"/>
        </w:rPr>
        <w:t xml:space="preserve">«1.7. </w:t>
      </w:r>
      <w:r w:rsidRPr="000E7125">
        <w:rPr>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областного закона об областном бюджете, внесении изменений в областной закон об областном бюджете.».</w:t>
      </w:r>
    </w:p>
    <w:p w:rsidR="00210418" w:rsidRPr="000E7125" w:rsidRDefault="00210418" w:rsidP="004C7056">
      <w:pPr>
        <w:widowControl w:val="0"/>
        <w:autoSpaceDE w:val="0"/>
        <w:autoSpaceDN w:val="0"/>
        <w:adjustRightInd w:val="0"/>
        <w:spacing w:line="230" w:lineRule="auto"/>
        <w:ind w:firstLine="709"/>
        <w:jc w:val="both"/>
        <w:rPr>
          <w:sz w:val="28"/>
          <w:szCs w:val="28"/>
        </w:rPr>
      </w:pPr>
      <w:r w:rsidRPr="000E7125">
        <w:rPr>
          <w:sz w:val="28"/>
          <w:szCs w:val="28"/>
        </w:rPr>
        <w:t>1.2. В разделе 2:</w:t>
      </w:r>
    </w:p>
    <w:p w:rsidR="00210418" w:rsidRPr="000E7125" w:rsidRDefault="00210418" w:rsidP="004C7056">
      <w:pPr>
        <w:widowControl w:val="0"/>
        <w:autoSpaceDE w:val="0"/>
        <w:autoSpaceDN w:val="0"/>
        <w:adjustRightInd w:val="0"/>
        <w:spacing w:line="230" w:lineRule="auto"/>
        <w:ind w:firstLine="709"/>
        <w:jc w:val="both"/>
        <w:rPr>
          <w:sz w:val="28"/>
          <w:szCs w:val="28"/>
        </w:rPr>
      </w:pPr>
      <w:r w:rsidRPr="000E7125">
        <w:rPr>
          <w:sz w:val="28"/>
          <w:szCs w:val="28"/>
        </w:rPr>
        <w:t>1.2.1. В пункте 2.2:</w:t>
      </w:r>
    </w:p>
    <w:p w:rsidR="00210418" w:rsidRPr="000E7125" w:rsidRDefault="00210418" w:rsidP="004C7056">
      <w:pPr>
        <w:widowControl w:val="0"/>
        <w:autoSpaceDE w:val="0"/>
        <w:autoSpaceDN w:val="0"/>
        <w:adjustRightInd w:val="0"/>
        <w:spacing w:line="230" w:lineRule="auto"/>
        <w:ind w:firstLine="709"/>
        <w:jc w:val="both"/>
        <w:rPr>
          <w:sz w:val="28"/>
          <w:szCs w:val="28"/>
        </w:rPr>
      </w:pPr>
      <w:r w:rsidRPr="000E7125">
        <w:rPr>
          <w:sz w:val="28"/>
          <w:szCs w:val="28"/>
        </w:rPr>
        <w:t>подпункт 2.2.6 изложить в редакции:</w:t>
      </w:r>
    </w:p>
    <w:p w:rsidR="00210418" w:rsidRPr="000E7125" w:rsidRDefault="00210418" w:rsidP="004C7056">
      <w:pPr>
        <w:widowControl w:val="0"/>
        <w:autoSpaceDE w:val="0"/>
        <w:autoSpaceDN w:val="0"/>
        <w:adjustRightInd w:val="0"/>
        <w:spacing w:line="230" w:lineRule="auto"/>
        <w:ind w:firstLine="709"/>
        <w:jc w:val="both"/>
        <w:rPr>
          <w:sz w:val="28"/>
          <w:szCs w:val="28"/>
        </w:rPr>
      </w:pPr>
      <w:r w:rsidRPr="000E7125">
        <w:rPr>
          <w:sz w:val="28"/>
          <w:szCs w:val="28"/>
        </w:rPr>
        <w:t xml:space="preserve">«2.2.6. Сведения (информацию) о режиме налогообложения, применяемого сельскохозяйственным товаропроизводителем, по форме, установленной министерством. </w:t>
      </w:r>
    </w:p>
    <w:p w:rsidR="00210418" w:rsidRPr="000E7125" w:rsidRDefault="00210418" w:rsidP="004C7056">
      <w:pPr>
        <w:widowControl w:val="0"/>
        <w:autoSpaceDE w:val="0"/>
        <w:autoSpaceDN w:val="0"/>
        <w:adjustRightInd w:val="0"/>
        <w:spacing w:line="230" w:lineRule="auto"/>
        <w:ind w:firstLine="709"/>
        <w:jc w:val="both"/>
        <w:rPr>
          <w:sz w:val="28"/>
          <w:szCs w:val="28"/>
        </w:rPr>
      </w:pPr>
      <w:r w:rsidRPr="000E7125">
        <w:rPr>
          <w:sz w:val="28"/>
          <w:szCs w:val="28"/>
        </w:rPr>
        <w:t>В случае использования права на освобождение от исполнения обязанности по уплате налога на добавленную стоимость дополнительно представляется копия документа, подтверждающего право на освобождение от исполнения обязанности по уплате налога на добавленную стоимость (уведомления, заявления, информационного письма), заверенная сельскохозяйственным товаропроизводителем.»;</w:t>
      </w:r>
    </w:p>
    <w:p w:rsidR="00210418" w:rsidRPr="000E7125" w:rsidRDefault="00210418" w:rsidP="004C7056">
      <w:pPr>
        <w:widowControl w:val="0"/>
        <w:autoSpaceDE w:val="0"/>
        <w:autoSpaceDN w:val="0"/>
        <w:adjustRightInd w:val="0"/>
        <w:spacing w:line="230" w:lineRule="auto"/>
        <w:ind w:firstLine="709"/>
        <w:jc w:val="both"/>
        <w:rPr>
          <w:sz w:val="28"/>
          <w:szCs w:val="28"/>
        </w:rPr>
      </w:pPr>
      <w:r w:rsidRPr="000E7125">
        <w:rPr>
          <w:sz w:val="28"/>
          <w:szCs w:val="28"/>
        </w:rPr>
        <w:t>дополнить подпунктом 2.2.7 следующего содержания:</w:t>
      </w:r>
    </w:p>
    <w:p w:rsidR="00210418" w:rsidRPr="000E7125" w:rsidRDefault="00210418" w:rsidP="004C7056">
      <w:pPr>
        <w:widowControl w:val="0"/>
        <w:autoSpaceDE w:val="0"/>
        <w:autoSpaceDN w:val="0"/>
        <w:adjustRightInd w:val="0"/>
        <w:spacing w:line="230" w:lineRule="auto"/>
        <w:ind w:firstLine="709"/>
        <w:jc w:val="both"/>
        <w:rPr>
          <w:sz w:val="28"/>
          <w:szCs w:val="28"/>
        </w:rPr>
      </w:pPr>
      <w:r w:rsidRPr="000E7125">
        <w:rPr>
          <w:sz w:val="28"/>
          <w:szCs w:val="28"/>
        </w:rPr>
        <w:t xml:space="preserve">«2.2.7. Реестр земельных участков и (или) рыбоводных прудов, </w:t>
      </w:r>
      <w:r w:rsidRPr="000E7125">
        <w:rPr>
          <w:kern w:val="2"/>
          <w:sz w:val="28"/>
          <w:szCs w:val="28"/>
        </w:rPr>
        <w:t>на которых осуществляются мероприятия по техническому перевооружению, по форме, установленной министерством.».</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lastRenderedPageBreak/>
        <w:t>1.2.2. В пункте 2.3:</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t>подпункты 2.3.1</w:t>
      </w:r>
      <w:r w:rsidR="00FB7378">
        <w:rPr>
          <w:sz w:val="28"/>
          <w:szCs w:val="28"/>
        </w:rPr>
        <w:t xml:space="preserve"> – </w:t>
      </w:r>
      <w:r w:rsidRPr="004C7056">
        <w:rPr>
          <w:sz w:val="28"/>
          <w:szCs w:val="28"/>
        </w:rPr>
        <w:t>2.3.5 изложить в редакции:</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«2.3.1. Проектная документация с положительным заключением государственной (негосударственной) экспертизы, проводимой в</w:t>
      </w:r>
      <w:r w:rsidR="004C7056" w:rsidRPr="004C7056">
        <w:rPr>
          <w:sz w:val="28"/>
          <w:szCs w:val="28"/>
        </w:rPr>
        <w:t xml:space="preserve"> </w:t>
      </w:r>
      <w:r w:rsidRPr="004C7056">
        <w:rPr>
          <w:sz w:val="28"/>
          <w:szCs w:val="28"/>
        </w:rPr>
        <w:t>случаях, предусмотренных федеральным законодательством, на выполнение мероприятий по техническому перевооружению.</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2.3.2. Копии договоров на приобретение не бывшей в употреблении мелиоративной техники, заверенные сельскохозяйственным товаропроизводителем.</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2.3.3. Копии платежных документов, выписок из расчетного счета и (или) документов, подтверждающих открытие аккредитива, на оплату приобретенной мелиоративной техники, заверенные кредитной организацией и сельскохозяйственным товаропроизводителем.</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2.3.4. Копии товарных накладных (универсальных передаточных документов), подтверждающих приобретение мелиоративной техники, заверенные сельскохозяйственным товаропроизводителем.</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В случае, если расходы, подлежащие возмещению, осуществляются в иностранной валюте, сумма расходов рассчитывается в рублевом эквиваленте по курсу Центрального банка Российской Федерации в соответствии с суммой, указанной в товарной накладной (универсальном передаточном документе).</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2.3.5. Копии актов приемки-передачи приобретенной мелиоративной техники, заверенные сельскохозяйственным товаропроизводителем.»;</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дополнить подпунктом 2.3.6 следующего содержания:</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«2.3.6. Обязательство сельскохозяйственного товаропроизводителя по установке мелиоративной техники в текущем финансовом году и (или) отчетном финансовом году по форме, установленной министерством.».</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t>1.2.3. В пункте 2.4:</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t>в подпункте 2.4.2:</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t>абзац второй изложить в редакции:</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«копии договоров на выполнение подрядной организацией мероприятий, указанных в подпункте 1.4.2 пункта 1.4 раздела 1 настоящего Положения, заверенные сельскохозяйственным товаропроизводителем;»;</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t>абзац шестой изложить в редакции:</w:t>
      </w:r>
    </w:p>
    <w:p w:rsidR="00210418" w:rsidRPr="004C7056" w:rsidRDefault="00210418" w:rsidP="004C7056">
      <w:pPr>
        <w:widowControl w:val="0"/>
        <w:autoSpaceDE w:val="0"/>
        <w:autoSpaceDN w:val="0"/>
        <w:spacing w:line="216" w:lineRule="auto"/>
        <w:ind w:firstLine="709"/>
        <w:jc w:val="both"/>
        <w:rPr>
          <w:sz w:val="28"/>
          <w:szCs w:val="28"/>
        </w:rPr>
      </w:pPr>
      <w:r w:rsidRPr="004C7056">
        <w:rPr>
          <w:sz w:val="28"/>
          <w:szCs w:val="28"/>
        </w:rPr>
        <w:t>«копии актов приемки выполненных работ по мероприятиям, указанным в подпункте 1.4.2 пункта 1.4 раздела 1 настоящего Положения, заверенные сельскохозяйственным товаропроизводителем (копии актов ввода объекта в эксплуатацию) в текущем финансовом году и (или) отчетном финансовом году;»;</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t>дополнить абзацем следующего содержания:</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t>«копии счетов и (или) счетов-фактур, заверенные сельскохозяйственным товаропроизводителем, в случае указания их</w:t>
      </w:r>
      <w:r w:rsidR="004C7056" w:rsidRPr="004C7056">
        <w:rPr>
          <w:sz w:val="28"/>
          <w:szCs w:val="28"/>
        </w:rPr>
        <w:t xml:space="preserve"> </w:t>
      </w:r>
      <w:r w:rsidRPr="004C7056">
        <w:rPr>
          <w:sz w:val="28"/>
          <w:szCs w:val="28"/>
        </w:rPr>
        <w:t>в</w:t>
      </w:r>
      <w:r w:rsidR="004C7056" w:rsidRPr="004C7056">
        <w:rPr>
          <w:sz w:val="28"/>
          <w:szCs w:val="28"/>
        </w:rPr>
        <w:t xml:space="preserve"> </w:t>
      </w:r>
      <w:r w:rsidRPr="004C7056">
        <w:rPr>
          <w:sz w:val="28"/>
          <w:szCs w:val="28"/>
        </w:rPr>
        <w:t>платежном поручении (в</w:t>
      </w:r>
      <w:r w:rsidR="004C7056" w:rsidRPr="004C7056">
        <w:rPr>
          <w:sz w:val="28"/>
          <w:szCs w:val="28"/>
        </w:rPr>
        <w:t> </w:t>
      </w:r>
      <w:r w:rsidRPr="004C7056">
        <w:rPr>
          <w:sz w:val="28"/>
          <w:szCs w:val="28"/>
        </w:rPr>
        <w:t>поле</w:t>
      </w:r>
      <w:r w:rsidR="004C7056" w:rsidRPr="004C7056">
        <w:rPr>
          <w:sz w:val="28"/>
          <w:szCs w:val="28"/>
        </w:rPr>
        <w:t> </w:t>
      </w:r>
      <w:r w:rsidRPr="004C7056">
        <w:rPr>
          <w:sz w:val="28"/>
          <w:szCs w:val="28"/>
        </w:rPr>
        <w:t>«назначение платежа») в качестве основания для оплаты.»</w:t>
      </w:r>
      <w:r w:rsidR="00FB7378">
        <w:rPr>
          <w:sz w:val="28"/>
          <w:szCs w:val="28"/>
        </w:rPr>
        <w:t>;</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t>подпункт 2.4.4 изложить в редакции:</w:t>
      </w:r>
    </w:p>
    <w:p w:rsidR="00210418" w:rsidRPr="004C7056" w:rsidRDefault="00210418" w:rsidP="004C7056">
      <w:pPr>
        <w:widowControl w:val="0"/>
        <w:autoSpaceDE w:val="0"/>
        <w:autoSpaceDN w:val="0"/>
        <w:adjustRightInd w:val="0"/>
        <w:spacing w:line="216" w:lineRule="auto"/>
        <w:ind w:firstLine="709"/>
        <w:jc w:val="both"/>
        <w:rPr>
          <w:sz w:val="28"/>
          <w:szCs w:val="28"/>
        </w:rPr>
      </w:pPr>
      <w:r w:rsidRPr="004C7056">
        <w:rPr>
          <w:sz w:val="28"/>
          <w:szCs w:val="28"/>
        </w:rPr>
        <w:t>«2.4.4. Виды работ, связанные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включая выполнение работ по договорам подряда и (или) хозяйственным способом, должны соответствовать проектной документации.».</w:t>
      </w:r>
    </w:p>
    <w:p w:rsidR="00210418" w:rsidRPr="000E7125" w:rsidRDefault="00210418" w:rsidP="004C7056">
      <w:pPr>
        <w:widowControl w:val="0"/>
        <w:autoSpaceDE w:val="0"/>
        <w:autoSpaceDN w:val="0"/>
        <w:ind w:firstLine="709"/>
        <w:jc w:val="both"/>
        <w:rPr>
          <w:kern w:val="2"/>
          <w:sz w:val="28"/>
          <w:szCs w:val="28"/>
        </w:rPr>
      </w:pPr>
      <w:r w:rsidRPr="000E7125">
        <w:rPr>
          <w:kern w:val="2"/>
          <w:sz w:val="28"/>
          <w:szCs w:val="28"/>
        </w:rPr>
        <w:lastRenderedPageBreak/>
        <w:t>1.2.4.  В пункте 2.17:</w:t>
      </w:r>
    </w:p>
    <w:p w:rsidR="00210418" w:rsidRPr="000E7125" w:rsidRDefault="00210418" w:rsidP="004C7056">
      <w:pPr>
        <w:widowControl w:val="0"/>
        <w:autoSpaceDE w:val="0"/>
        <w:autoSpaceDN w:val="0"/>
        <w:ind w:firstLine="709"/>
        <w:jc w:val="both"/>
        <w:rPr>
          <w:kern w:val="2"/>
          <w:sz w:val="28"/>
          <w:szCs w:val="28"/>
        </w:rPr>
      </w:pPr>
      <w:r w:rsidRPr="000E7125">
        <w:rPr>
          <w:kern w:val="2"/>
          <w:sz w:val="28"/>
          <w:szCs w:val="28"/>
        </w:rPr>
        <w:t>абзац второй изложить в редакции:</w:t>
      </w:r>
    </w:p>
    <w:p w:rsidR="00210418" w:rsidRPr="000E7125" w:rsidRDefault="00210418" w:rsidP="004C7056">
      <w:pPr>
        <w:widowControl w:val="0"/>
        <w:autoSpaceDE w:val="0"/>
        <w:autoSpaceDN w:val="0"/>
        <w:ind w:firstLine="709"/>
        <w:jc w:val="both"/>
        <w:rPr>
          <w:kern w:val="2"/>
          <w:sz w:val="28"/>
          <w:szCs w:val="28"/>
        </w:rPr>
      </w:pPr>
      <w:r w:rsidRPr="000E7125">
        <w:rPr>
          <w:kern w:val="2"/>
          <w:sz w:val="28"/>
          <w:szCs w:val="28"/>
        </w:rPr>
        <w:t>«Дополнительные соглашения к Соглашению заключаются по типовой форме, установленной министерством финансов Ростовской области, в</w:t>
      </w:r>
      <w:r w:rsidR="004C7056">
        <w:rPr>
          <w:kern w:val="2"/>
          <w:sz w:val="28"/>
          <w:szCs w:val="28"/>
        </w:rPr>
        <w:t xml:space="preserve"> </w:t>
      </w:r>
      <w:r w:rsidRPr="000E7125">
        <w:rPr>
          <w:kern w:val="2"/>
          <w:sz w:val="28"/>
          <w:szCs w:val="28"/>
        </w:rPr>
        <w:t>порядке и на условиях, определенных Соглашением.»</w:t>
      </w:r>
      <w:r w:rsidR="00FB7378">
        <w:rPr>
          <w:kern w:val="2"/>
          <w:sz w:val="28"/>
          <w:szCs w:val="28"/>
        </w:rPr>
        <w:t>;</w:t>
      </w:r>
    </w:p>
    <w:p w:rsidR="00210418" w:rsidRPr="000E7125" w:rsidRDefault="00210418" w:rsidP="004C7056">
      <w:pPr>
        <w:widowControl w:val="0"/>
        <w:autoSpaceDE w:val="0"/>
        <w:autoSpaceDN w:val="0"/>
        <w:ind w:firstLine="709"/>
        <w:jc w:val="both"/>
        <w:rPr>
          <w:kern w:val="2"/>
          <w:sz w:val="28"/>
          <w:szCs w:val="28"/>
        </w:rPr>
      </w:pPr>
      <w:r w:rsidRPr="000E7125">
        <w:rPr>
          <w:kern w:val="2"/>
          <w:sz w:val="28"/>
          <w:szCs w:val="28"/>
        </w:rPr>
        <w:t>дополнить абзацем следующего содержания:</w:t>
      </w:r>
    </w:p>
    <w:p w:rsidR="00210418" w:rsidRPr="000E7125" w:rsidRDefault="00210418" w:rsidP="004C7056">
      <w:pPr>
        <w:pStyle w:val="ConsPlusNormal"/>
        <w:ind w:firstLine="709"/>
        <w:jc w:val="both"/>
        <w:rPr>
          <w:rFonts w:ascii="Times New Roman" w:hAnsi="Times New Roman"/>
          <w:sz w:val="28"/>
          <w:szCs w:val="28"/>
        </w:rPr>
      </w:pPr>
      <w:r w:rsidRPr="00FB7378">
        <w:rPr>
          <w:rFonts w:ascii="Times New Roman" w:hAnsi="Times New Roman" w:cs="Times New Roman"/>
          <w:kern w:val="2"/>
          <w:sz w:val="28"/>
          <w:szCs w:val="28"/>
        </w:rPr>
        <w:t>«</w:t>
      </w:r>
      <w:r w:rsidRPr="000E7125">
        <w:rPr>
          <w:rFonts w:ascii="Times New Roman" w:hAnsi="Times New Roman"/>
          <w:sz w:val="28"/>
          <w:szCs w:val="28"/>
        </w:rPr>
        <w:t>Соглашение должно также содержать 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Соглашением.».</w:t>
      </w:r>
    </w:p>
    <w:p w:rsidR="00210418" w:rsidRPr="000E7125" w:rsidRDefault="00210418" w:rsidP="004C7056">
      <w:pPr>
        <w:widowControl w:val="0"/>
        <w:autoSpaceDE w:val="0"/>
        <w:autoSpaceDN w:val="0"/>
        <w:ind w:firstLine="709"/>
        <w:jc w:val="both"/>
        <w:rPr>
          <w:kern w:val="2"/>
          <w:sz w:val="28"/>
          <w:szCs w:val="28"/>
        </w:rPr>
      </w:pPr>
      <w:r w:rsidRPr="000E7125">
        <w:rPr>
          <w:kern w:val="2"/>
          <w:sz w:val="28"/>
          <w:szCs w:val="28"/>
        </w:rPr>
        <w:t>1.2.5. В пункте 2.18:</w:t>
      </w:r>
    </w:p>
    <w:p w:rsidR="00210418" w:rsidRPr="000E7125" w:rsidRDefault="00210418" w:rsidP="004C7056">
      <w:pPr>
        <w:widowControl w:val="0"/>
        <w:autoSpaceDE w:val="0"/>
        <w:autoSpaceDN w:val="0"/>
        <w:ind w:firstLine="709"/>
        <w:jc w:val="both"/>
        <w:rPr>
          <w:kern w:val="2"/>
          <w:sz w:val="28"/>
          <w:szCs w:val="28"/>
        </w:rPr>
      </w:pPr>
      <w:r w:rsidRPr="000E7125">
        <w:rPr>
          <w:kern w:val="2"/>
          <w:sz w:val="28"/>
          <w:szCs w:val="28"/>
        </w:rPr>
        <w:t>абзац шестой изложить в редакции:</w:t>
      </w:r>
    </w:p>
    <w:p w:rsidR="00210418" w:rsidRPr="000E7125" w:rsidRDefault="00210418" w:rsidP="004C7056">
      <w:pPr>
        <w:widowControl w:val="0"/>
        <w:autoSpaceDE w:val="0"/>
        <w:autoSpaceDN w:val="0"/>
        <w:adjustRightInd w:val="0"/>
        <w:ind w:firstLine="709"/>
        <w:jc w:val="both"/>
        <w:rPr>
          <w:sz w:val="28"/>
          <w:szCs w:val="28"/>
        </w:rPr>
      </w:pPr>
      <w:r w:rsidRPr="000E7125">
        <w:rPr>
          <w:kern w:val="2"/>
          <w:sz w:val="28"/>
          <w:szCs w:val="28"/>
        </w:rPr>
        <w:t>«</w:t>
      </w:r>
      <w:r w:rsidRPr="000E7125">
        <w:rPr>
          <w:sz w:val="28"/>
          <w:szCs w:val="28"/>
        </w:rPr>
        <w:t>у сельскохозяйственного товаропроизводителя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Ростовской областью;»;</w:t>
      </w:r>
    </w:p>
    <w:p w:rsidR="00210418" w:rsidRPr="000E7125" w:rsidRDefault="00210418" w:rsidP="004C7056">
      <w:pPr>
        <w:widowControl w:val="0"/>
        <w:autoSpaceDE w:val="0"/>
        <w:autoSpaceDN w:val="0"/>
        <w:adjustRightInd w:val="0"/>
        <w:ind w:firstLine="709"/>
        <w:jc w:val="both"/>
        <w:rPr>
          <w:sz w:val="28"/>
          <w:szCs w:val="28"/>
        </w:rPr>
      </w:pPr>
      <w:r w:rsidRPr="000E7125">
        <w:rPr>
          <w:sz w:val="28"/>
          <w:szCs w:val="28"/>
        </w:rPr>
        <w:t>дополнить абзацем следующего содержания:</w:t>
      </w:r>
    </w:p>
    <w:p w:rsidR="00210418" w:rsidRPr="000E7125" w:rsidRDefault="00210418" w:rsidP="004C7056">
      <w:pPr>
        <w:widowControl w:val="0"/>
        <w:autoSpaceDE w:val="0"/>
        <w:autoSpaceDN w:val="0"/>
        <w:ind w:firstLine="709"/>
        <w:jc w:val="both"/>
        <w:rPr>
          <w:kern w:val="2"/>
          <w:sz w:val="28"/>
          <w:szCs w:val="28"/>
        </w:rPr>
      </w:pPr>
      <w:r w:rsidRPr="000E7125">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сельскохозяйственного товаропроизводителя, являющегося юридическим лицом, об</w:t>
      </w:r>
      <w:r w:rsidR="004C7056">
        <w:rPr>
          <w:sz w:val="28"/>
          <w:szCs w:val="28"/>
        </w:rPr>
        <w:t> </w:t>
      </w:r>
      <w:r w:rsidRPr="000E7125">
        <w:rPr>
          <w:sz w:val="28"/>
          <w:szCs w:val="28"/>
        </w:rPr>
        <w:t>индивидуальном</w:t>
      </w:r>
      <w:r w:rsidR="004C7056">
        <w:rPr>
          <w:sz w:val="28"/>
          <w:szCs w:val="28"/>
        </w:rPr>
        <w:t> </w:t>
      </w:r>
      <w:r w:rsidRPr="000E7125">
        <w:rPr>
          <w:sz w:val="28"/>
          <w:szCs w:val="28"/>
        </w:rPr>
        <w:t>предпринимателе, являющ</w:t>
      </w:r>
      <w:r w:rsidR="00FB7378">
        <w:rPr>
          <w:sz w:val="28"/>
          <w:szCs w:val="28"/>
        </w:rPr>
        <w:t>е</w:t>
      </w:r>
      <w:r w:rsidRPr="000E7125">
        <w:rPr>
          <w:sz w:val="28"/>
          <w:szCs w:val="28"/>
        </w:rPr>
        <w:t>мся сельскохозяйственным товаропроизводителем.».</w:t>
      </w:r>
    </w:p>
    <w:p w:rsidR="00210418" w:rsidRPr="000E7125" w:rsidRDefault="00210418" w:rsidP="004C7056">
      <w:pPr>
        <w:widowControl w:val="0"/>
        <w:autoSpaceDE w:val="0"/>
        <w:autoSpaceDN w:val="0"/>
        <w:ind w:firstLine="709"/>
        <w:jc w:val="both"/>
        <w:rPr>
          <w:kern w:val="2"/>
          <w:sz w:val="28"/>
          <w:szCs w:val="28"/>
        </w:rPr>
      </w:pPr>
      <w:r w:rsidRPr="000E7125">
        <w:rPr>
          <w:kern w:val="2"/>
          <w:sz w:val="28"/>
          <w:szCs w:val="28"/>
        </w:rPr>
        <w:t>1.3. Абзац первый примечания к приложению №</w:t>
      </w:r>
      <w:r w:rsidR="004C7056">
        <w:rPr>
          <w:kern w:val="2"/>
          <w:sz w:val="28"/>
          <w:szCs w:val="28"/>
        </w:rPr>
        <w:t> </w:t>
      </w:r>
      <w:r w:rsidRPr="000E7125">
        <w:rPr>
          <w:kern w:val="2"/>
          <w:sz w:val="28"/>
          <w:szCs w:val="28"/>
        </w:rPr>
        <w:t>1 изложить в редакции:</w:t>
      </w:r>
    </w:p>
    <w:p w:rsidR="00210418" w:rsidRPr="000E7125" w:rsidRDefault="00210418" w:rsidP="004C7056">
      <w:pPr>
        <w:widowControl w:val="0"/>
        <w:autoSpaceDE w:val="0"/>
        <w:autoSpaceDN w:val="0"/>
        <w:ind w:firstLine="709"/>
        <w:jc w:val="both"/>
        <w:rPr>
          <w:kern w:val="2"/>
          <w:sz w:val="28"/>
          <w:szCs w:val="28"/>
        </w:rPr>
      </w:pPr>
      <w:r w:rsidRPr="000E7125">
        <w:rPr>
          <w:kern w:val="2"/>
          <w:sz w:val="28"/>
          <w:szCs w:val="28"/>
        </w:rPr>
        <w:t>«*Фактические затраты должны соответствовать сведениям графы</w:t>
      </w:r>
      <w:r w:rsidR="004C7056">
        <w:rPr>
          <w:kern w:val="2"/>
          <w:sz w:val="28"/>
          <w:szCs w:val="28"/>
        </w:rPr>
        <w:t> </w:t>
      </w:r>
      <w:r w:rsidRPr="000E7125">
        <w:rPr>
          <w:kern w:val="2"/>
          <w:sz w:val="28"/>
          <w:szCs w:val="28"/>
        </w:rPr>
        <w:t>12 приложения №</w:t>
      </w:r>
      <w:r w:rsidR="004C7056">
        <w:rPr>
          <w:kern w:val="2"/>
          <w:sz w:val="28"/>
          <w:szCs w:val="28"/>
        </w:rPr>
        <w:t> </w:t>
      </w:r>
      <w:r w:rsidRPr="000E7125">
        <w:rPr>
          <w:kern w:val="2"/>
          <w:sz w:val="28"/>
          <w:szCs w:val="28"/>
        </w:rPr>
        <w:t>2 к Положению о порядке предоставления субсидий сельскохозяйственным товаропроизводителям (кроме граждан, ведущих личное подсобное хозяйство) на реализацию мероприятий в области мелиорации земель сельскохозяйственного назначения в рамках подпрограммы «Развитие мелиорации земель сельскохозяйственного назначения» государственной программы Ростовской области «Развитие сельского хозяйства и регулирование рынков сельскохозяйственной продукции, сырья и</w:t>
      </w:r>
      <w:r w:rsidR="004C7056">
        <w:rPr>
          <w:kern w:val="2"/>
          <w:sz w:val="28"/>
          <w:szCs w:val="28"/>
        </w:rPr>
        <w:t xml:space="preserve"> </w:t>
      </w:r>
      <w:r w:rsidRPr="000E7125">
        <w:rPr>
          <w:kern w:val="2"/>
          <w:sz w:val="28"/>
          <w:szCs w:val="28"/>
        </w:rPr>
        <w:t>продовольствия».</w:t>
      </w:r>
    </w:p>
    <w:p w:rsidR="00210418" w:rsidRPr="00E6719C" w:rsidRDefault="00210418" w:rsidP="004C7056">
      <w:pPr>
        <w:widowControl w:val="0"/>
        <w:autoSpaceDE w:val="0"/>
        <w:autoSpaceDN w:val="0"/>
        <w:ind w:firstLine="709"/>
        <w:jc w:val="both"/>
        <w:rPr>
          <w:kern w:val="2"/>
          <w:sz w:val="28"/>
          <w:szCs w:val="28"/>
        </w:rPr>
      </w:pPr>
      <w:r w:rsidRPr="000E7125">
        <w:rPr>
          <w:kern w:val="2"/>
          <w:sz w:val="28"/>
          <w:szCs w:val="28"/>
        </w:rPr>
        <w:t>1.4. Приложение №</w:t>
      </w:r>
      <w:r w:rsidR="004C7056">
        <w:rPr>
          <w:kern w:val="2"/>
          <w:sz w:val="28"/>
          <w:szCs w:val="28"/>
        </w:rPr>
        <w:t> </w:t>
      </w:r>
      <w:r w:rsidRPr="000E7125">
        <w:rPr>
          <w:kern w:val="2"/>
          <w:sz w:val="28"/>
          <w:szCs w:val="28"/>
        </w:rPr>
        <w:t>2 изложить в редакции:</w:t>
      </w:r>
    </w:p>
    <w:p w:rsidR="00210418" w:rsidRPr="00E6719C" w:rsidRDefault="00210418" w:rsidP="00210418">
      <w:pPr>
        <w:autoSpaceDE w:val="0"/>
        <w:autoSpaceDN w:val="0"/>
        <w:ind w:firstLine="709"/>
        <w:jc w:val="both"/>
        <w:rPr>
          <w:kern w:val="2"/>
          <w:sz w:val="28"/>
          <w:szCs w:val="28"/>
        </w:rPr>
      </w:pPr>
    </w:p>
    <w:p w:rsidR="00210418" w:rsidRPr="00E6719C" w:rsidRDefault="00210418" w:rsidP="00210418">
      <w:pPr>
        <w:autoSpaceDE w:val="0"/>
        <w:autoSpaceDN w:val="0"/>
        <w:jc w:val="center"/>
        <w:rPr>
          <w:bCs/>
          <w:kern w:val="2"/>
          <w:sz w:val="28"/>
          <w:szCs w:val="28"/>
        </w:rPr>
        <w:sectPr w:rsidR="00210418" w:rsidRPr="00E6719C" w:rsidSect="004C7056">
          <w:headerReference w:type="default" r:id="rId9"/>
          <w:footerReference w:type="even" r:id="rId10"/>
          <w:footerReference w:type="default" r:id="rId11"/>
          <w:footerReference w:type="first" r:id="rId12"/>
          <w:pgSz w:w="11907" w:h="16840"/>
          <w:pgMar w:top="1134" w:right="567" w:bottom="1134" w:left="1701" w:header="709" w:footer="624" w:gutter="0"/>
          <w:cols w:space="720"/>
          <w:titlePg/>
          <w:docGrid w:linePitch="272"/>
        </w:sectPr>
      </w:pPr>
    </w:p>
    <w:p w:rsidR="00210418" w:rsidRPr="00E6719C" w:rsidRDefault="00210418" w:rsidP="004C7056">
      <w:pPr>
        <w:pageBreakBefore/>
        <w:widowControl w:val="0"/>
        <w:autoSpaceDE w:val="0"/>
        <w:autoSpaceDN w:val="0"/>
        <w:spacing w:line="230" w:lineRule="auto"/>
        <w:ind w:left="6237"/>
        <w:jc w:val="center"/>
        <w:rPr>
          <w:kern w:val="2"/>
          <w:sz w:val="28"/>
          <w:szCs w:val="28"/>
        </w:rPr>
      </w:pPr>
      <w:r w:rsidRPr="00E6719C">
        <w:rPr>
          <w:bCs/>
          <w:kern w:val="2"/>
          <w:sz w:val="28"/>
          <w:szCs w:val="28"/>
        </w:rPr>
        <w:lastRenderedPageBreak/>
        <w:t>«</w:t>
      </w:r>
      <w:r w:rsidRPr="00E6719C">
        <w:rPr>
          <w:kern w:val="2"/>
          <w:sz w:val="28"/>
          <w:szCs w:val="28"/>
        </w:rPr>
        <w:t>Приложение № 2</w:t>
      </w:r>
    </w:p>
    <w:p w:rsidR="00210418" w:rsidRPr="00E6719C" w:rsidRDefault="00210418" w:rsidP="004C7056">
      <w:pPr>
        <w:widowControl w:val="0"/>
        <w:autoSpaceDE w:val="0"/>
        <w:autoSpaceDN w:val="0"/>
        <w:spacing w:line="230" w:lineRule="auto"/>
        <w:ind w:left="6237"/>
        <w:jc w:val="center"/>
        <w:rPr>
          <w:kern w:val="2"/>
          <w:sz w:val="28"/>
          <w:szCs w:val="28"/>
        </w:rPr>
      </w:pPr>
      <w:r w:rsidRPr="00E6719C">
        <w:rPr>
          <w:kern w:val="2"/>
          <w:sz w:val="28"/>
          <w:szCs w:val="28"/>
        </w:rPr>
        <w:t xml:space="preserve">к Положению о порядке предоставления </w:t>
      </w:r>
    </w:p>
    <w:p w:rsidR="00210418" w:rsidRPr="00E6719C" w:rsidRDefault="00210418" w:rsidP="004C7056">
      <w:pPr>
        <w:widowControl w:val="0"/>
        <w:autoSpaceDE w:val="0"/>
        <w:autoSpaceDN w:val="0"/>
        <w:spacing w:line="230" w:lineRule="auto"/>
        <w:ind w:left="6237"/>
        <w:jc w:val="center"/>
        <w:rPr>
          <w:kern w:val="2"/>
          <w:sz w:val="28"/>
          <w:szCs w:val="28"/>
        </w:rPr>
      </w:pPr>
      <w:r w:rsidRPr="00E6719C">
        <w:rPr>
          <w:kern w:val="2"/>
          <w:sz w:val="28"/>
          <w:szCs w:val="28"/>
        </w:rPr>
        <w:t>субсидий сельскохозяйственным товаропроизводителям (кроме</w:t>
      </w:r>
      <w:r w:rsidR="004C7056">
        <w:rPr>
          <w:kern w:val="2"/>
          <w:sz w:val="28"/>
          <w:szCs w:val="28"/>
        </w:rPr>
        <w:t> </w:t>
      </w:r>
      <w:r w:rsidRPr="00E6719C">
        <w:rPr>
          <w:kern w:val="2"/>
          <w:sz w:val="28"/>
          <w:szCs w:val="28"/>
        </w:rPr>
        <w:t xml:space="preserve">граждан, ведущих личное подсобное хозяйство) </w:t>
      </w:r>
    </w:p>
    <w:p w:rsidR="00210418" w:rsidRPr="00E6719C" w:rsidRDefault="00210418" w:rsidP="004C7056">
      <w:pPr>
        <w:widowControl w:val="0"/>
        <w:autoSpaceDE w:val="0"/>
        <w:autoSpaceDN w:val="0"/>
        <w:spacing w:line="230" w:lineRule="auto"/>
        <w:ind w:left="6237"/>
        <w:jc w:val="center"/>
        <w:rPr>
          <w:kern w:val="2"/>
          <w:sz w:val="28"/>
          <w:szCs w:val="28"/>
        </w:rPr>
      </w:pPr>
      <w:r w:rsidRPr="00E6719C">
        <w:rPr>
          <w:kern w:val="2"/>
          <w:sz w:val="28"/>
          <w:szCs w:val="28"/>
        </w:rPr>
        <w:t>на реализацию мероприятий в области мелиорации земель сельскохозяйственного назначения в рамках подпрограммы «Развитие мелиорации земель сельскохозяйственного назначения»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w:t>
      </w:r>
    </w:p>
    <w:p w:rsidR="00210418" w:rsidRDefault="00210418" w:rsidP="004C7056">
      <w:pPr>
        <w:widowControl w:val="0"/>
        <w:autoSpaceDE w:val="0"/>
        <w:autoSpaceDN w:val="0"/>
        <w:spacing w:line="230" w:lineRule="auto"/>
        <w:jc w:val="center"/>
        <w:rPr>
          <w:bCs/>
          <w:kern w:val="2"/>
          <w:sz w:val="28"/>
          <w:szCs w:val="28"/>
        </w:rPr>
      </w:pPr>
    </w:p>
    <w:p w:rsidR="00FB7378" w:rsidRDefault="00FB7378" w:rsidP="004C7056">
      <w:pPr>
        <w:widowControl w:val="0"/>
        <w:autoSpaceDE w:val="0"/>
        <w:autoSpaceDN w:val="0"/>
        <w:spacing w:line="230" w:lineRule="auto"/>
        <w:jc w:val="center"/>
        <w:rPr>
          <w:bCs/>
          <w:kern w:val="2"/>
          <w:sz w:val="28"/>
          <w:szCs w:val="28"/>
        </w:rPr>
      </w:pPr>
    </w:p>
    <w:p w:rsidR="00210418" w:rsidRPr="00E6719C" w:rsidRDefault="00210418" w:rsidP="004C7056">
      <w:pPr>
        <w:widowControl w:val="0"/>
        <w:autoSpaceDE w:val="0"/>
        <w:autoSpaceDN w:val="0"/>
        <w:spacing w:line="230" w:lineRule="auto"/>
        <w:jc w:val="center"/>
        <w:rPr>
          <w:kern w:val="2"/>
          <w:sz w:val="28"/>
          <w:szCs w:val="28"/>
        </w:rPr>
      </w:pPr>
      <w:r w:rsidRPr="00E6719C">
        <w:rPr>
          <w:bCs/>
          <w:kern w:val="2"/>
          <w:sz w:val="28"/>
          <w:szCs w:val="28"/>
        </w:rPr>
        <w:t>РАСШИФРОВКА</w:t>
      </w:r>
    </w:p>
    <w:p w:rsidR="00210418" w:rsidRPr="00E6719C" w:rsidRDefault="00210418" w:rsidP="004C7056">
      <w:pPr>
        <w:widowControl w:val="0"/>
        <w:autoSpaceDE w:val="0"/>
        <w:autoSpaceDN w:val="0"/>
        <w:spacing w:line="230" w:lineRule="auto"/>
        <w:jc w:val="center"/>
        <w:rPr>
          <w:bCs/>
          <w:kern w:val="2"/>
          <w:sz w:val="28"/>
          <w:szCs w:val="28"/>
        </w:rPr>
      </w:pPr>
      <w:r w:rsidRPr="00E6719C">
        <w:rPr>
          <w:bCs/>
          <w:kern w:val="2"/>
          <w:sz w:val="28"/>
          <w:szCs w:val="28"/>
        </w:rPr>
        <w:t xml:space="preserve">фактически осуществленных расходов на выполнение </w:t>
      </w:r>
    </w:p>
    <w:p w:rsidR="00210418" w:rsidRPr="00E6719C" w:rsidRDefault="00210418" w:rsidP="004C7056">
      <w:pPr>
        <w:widowControl w:val="0"/>
        <w:autoSpaceDE w:val="0"/>
        <w:autoSpaceDN w:val="0"/>
        <w:spacing w:line="230" w:lineRule="auto"/>
        <w:jc w:val="center"/>
        <w:rPr>
          <w:bCs/>
          <w:kern w:val="2"/>
          <w:sz w:val="28"/>
          <w:szCs w:val="28"/>
        </w:rPr>
      </w:pPr>
      <w:r w:rsidRPr="00E6719C">
        <w:rPr>
          <w:bCs/>
          <w:kern w:val="2"/>
          <w:sz w:val="28"/>
          <w:szCs w:val="28"/>
        </w:rPr>
        <w:t>мероприятий по техническому перевооружению, произведенных в ______ году,</w:t>
      </w:r>
    </w:p>
    <w:p w:rsidR="00210418" w:rsidRPr="00E6719C" w:rsidRDefault="00210418" w:rsidP="004C7056">
      <w:pPr>
        <w:widowControl w:val="0"/>
        <w:autoSpaceDE w:val="0"/>
        <w:autoSpaceDN w:val="0"/>
        <w:spacing w:line="230" w:lineRule="auto"/>
        <w:jc w:val="center"/>
        <w:rPr>
          <w:kern w:val="2"/>
          <w:sz w:val="28"/>
          <w:szCs w:val="28"/>
        </w:rPr>
      </w:pPr>
      <w:r w:rsidRPr="00E6719C">
        <w:rPr>
          <w:bCs/>
          <w:kern w:val="2"/>
          <w:sz w:val="28"/>
          <w:szCs w:val="28"/>
        </w:rPr>
        <w:t>__________________________________</w:t>
      </w:r>
      <w:r w:rsidR="00FB7378">
        <w:rPr>
          <w:bCs/>
          <w:kern w:val="2"/>
          <w:sz w:val="28"/>
          <w:szCs w:val="28"/>
        </w:rPr>
        <w:t>_____</w:t>
      </w:r>
      <w:r w:rsidR="004A28C8">
        <w:rPr>
          <w:bCs/>
          <w:kern w:val="2"/>
          <w:sz w:val="28"/>
          <w:szCs w:val="28"/>
        </w:rPr>
        <w:t>______</w:t>
      </w:r>
      <w:r w:rsidRPr="00E6719C">
        <w:rPr>
          <w:bCs/>
          <w:kern w:val="2"/>
          <w:sz w:val="28"/>
          <w:szCs w:val="28"/>
        </w:rPr>
        <w:t xml:space="preserve">___________________ </w:t>
      </w:r>
    </w:p>
    <w:p w:rsidR="00210418" w:rsidRPr="00FB7378" w:rsidRDefault="00210418" w:rsidP="004C7056">
      <w:pPr>
        <w:widowControl w:val="0"/>
        <w:autoSpaceDE w:val="0"/>
        <w:autoSpaceDN w:val="0"/>
        <w:spacing w:line="230" w:lineRule="auto"/>
        <w:jc w:val="center"/>
        <w:rPr>
          <w:bCs/>
          <w:kern w:val="2"/>
        </w:rPr>
      </w:pPr>
      <w:r w:rsidRPr="00FB7378">
        <w:rPr>
          <w:bCs/>
          <w:kern w:val="2"/>
        </w:rPr>
        <w:t>(полное наименование сельскохозяйственного</w:t>
      </w:r>
      <w:r w:rsidR="00FB7378">
        <w:rPr>
          <w:bCs/>
          <w:kern w:val="2"/>
        </w:rPr>
        <w:t xml:space="preserve"> </w:t>
      </w:r>
      <w:r w:rsidRPr="00FB7378">
        <w:rPr>
          <w:bCs/>
          <w:kern w:val="2"/>
        </w:rPr>
        <w:t>товаропроизводителя, муниципального образования)</w:t>
      </w:r>
    </w:p>
    <w:p w:rsidR="00E909BF" w:rsidRDefault="00E909BF" w:rsidP="004C7056">
      <w:pPr>
        <w:widowControl w:val="0"/>
        <w:autoSpaceDE w:val="0"/>
        <w:autoSpaceDN w:val="0"/>
        <w:spacing w:line="230" w:lineRule="auto"/>
        <w:jc w:val="center"/>
        <w:rPr>
          <w:bCs/>
          <w:kern w:val="2"/>
          <w:sz w:val="28"/>
          <w:szCs w:val="28"/>
        </w:rPr>
      </w:pPr>
    </w:p>
    <w:tbl>
      <w:tblPr>
        <w:tblStyle w:val="afff1"/>
        <w:tblW w:w="5117" w:type="pct"/>
        <w:tblLayout w:type="fixed"/>
        <w:tblLook w:val="04A0" w:firstRow="1" w:lastRow="0" w:firstColumn="1" w:lastColumn="0" w:noHBand="0" w:noVBand="1"/>
      </w:tblPr>
      <w:tblGrid>
        <w:gridCol w:w="675"/>
        <w:gridCol w:w="1276"/>
        <w:gridCol w:w="1418"/>
        <w:gridCol w:w="1527"/>
        <w:gridCol w:w="1259"/>
        <w:gridCol w:w="1537"/>
        <w:gridCol w:w="1630"/>
        <w:gridCol w:w="1276"/>
        <w:gridCol w:w="1134"/>
        <w:gridCol w:w="1276"/>
        <w:gridCol w:w="992"/>
        <w:gridCol w:w="1134"/>
      </w:tblGrid>
      <w:tr w:rsidR="00210418" w:rsidRPr="00E6719C" w:rsidTr="004C7056">
        <w:tc>
          <w:tcPr>
            <w:tcW w:w="675" w:type="dxa"/>
            <w:vMerge w:val="restart"/>
          </w:tcPr>
          <w:p w:rsidR="004C7056" w:rsidRPr="004C7056" w:rsidRDefault="00210418" w:rsidP="004C7056">
            <w:pPr>
              <w:widowControl w:val="0"/>
              <w:autoSpaceDE w:val="0"/>
              <w:autoSpaceDN w:val="0"/>
              <w:spacing w:line="230" w:lineRule="auto"/>
              <w:jc w:val="center"/>
              <w:rPr>
                <w:sz w:val="26"/>
                <w:szCs w:val="26"/>
              </w:rPr>
            </w:pPr>
            <w:r w:rsidRPr="004C7056">
              <w:rPr>
                <w:sz w:val="26"/>
                <w:szCs w:val="26"/>
              </w:rPr>
              <w:t>№</w:t>
            </w:r>
          </w:p>
          <w:p w:rsidR="00210418" w:rsidRPr="004C7056" w:rsidRDefault="00210418" w:rsidP="004C7056">
            <w:pPr>
              <w:widowControl w:val="0"/>
              <w:autoSpaceDE w:val="0"/>
              <w:autoSpaceDN w:val="0"/>
              <w:spacing w:line="230" w:lineRule="auto"/>
              <w:jc w:val="center"/>
              <w:rPr>
                <w:sz w:val="26"/>
                <w:szCs w:val="26"/>
              </w:rPr>
            </w:pPr>
            <w:r w:rsidRPr="004C7056">
              <w:rPr>
                <w:sz w:val="26"/>
                <w:szCs w:val="26"/>
              </w:rPr>
              <w:t>п/п</w:t>
            </w:r>
          </w:p>
        </w:tc>
        <w:tc>
          <w:tcPr>
            <w:tcW w:w="1276" w:type="dxa"/>
            <w:vMerge w:val="restart"/>
          </w:tcPr>
          <w:p w:rsidR="00210418" w:rsidRPr="004C7056" w:rsidRDefault="00210418" w:rsidP="004C7056">
            <w:pPr>
              <w:widowControl w:val="0"/>
              <w:autoSpaceDE w:val="0"/>
              <w:autoSpaceDN w:val="0"/>
              <w:adjustRightInd w:val="0"/>
              <w:spacing w:line="230" w:lineRule="auto"/>
              <w:ind w:left="-57"/>
              <w:jc w:val="center"/>
              <w:rPr>
                <w:sz w:val="26"/>
                <w:szCs w:val="26"/>
              </w:rPr>
            </w:pPr>
            <w:r w:rsidRPr="004C7056">
              <w:rPr>
                <w:bCs/>
                <w:sz w:val="26"/>
                <w:szCs w:val="26"/>
              </w:rPr>
              <w:t>Наимено</w:t>
            </w:r>
            <w:r w:rsidR="004C7056">
              <w:rPr>
                <w:bCs/>
                <w:sz w:val="26"/>
                <w:szCs w:val="26"/>
              </w:rPr>
              <w:softHyphen/>
            </w:r>
            <w:r w:rsidRPr="004C7056">
              <w:rPr>
                <w:bCs/>
                <w:sz w:val="26"/>
                <w:szCs w:val="26"/>
              </w:rPr>
              <w:t>вание меро</w:t>
            </w:r>
            <w:r w:rsidRPr="004C7056">
              <w:rPr>
                <w:bCs/>
                <w:sz w:val="26"/>
                <w:szCs w:val="26"/>
              </w:rPr>
              <w:softHyphen/>
              <w:t>приятия</w:t>
            </w:r>
          </w:p>
        </w:tc>
        <w:tc>
          <w:tcPr>
            <w:tcW w:w="1418" w:type="dxa"/>
            <w:vMerge w:val="restart"/>
          </w:tcPr>
          <w:p w:rsidR="00210418" w:rsidRPr="004C7056" w:rsidRDefault="00210418" w:rsidP="004C7056">
            <w:pPr>
              <w:widowControl w:val="0"/>
              <w:autoSpaceDE w:val="0"/>
              <w:autoSpaceDN w:val="0"/>
              <w:adjustRightInd w:val="0"/>
              <w:spacing w:line="230" w:lineRule="auto"/>
              <w:jc w:val="center"/>
              <w:rPr>
                <w:bCs/>
                <w:sz w:val="26"/>
                <w:szCs w:val="26"/>
              </w:rPr>
            </w:pPr>
            <w:r w:rsidRPr="004C7056">
              <w:rPr>
                <w:bCs/>
                <w:sz w:val="26"/>
                <w:szCs w:val="26"/>
              </w:rPr>
              <w:t>Площадь</w:t>
            </w:r>
            <w:r w:rsidRPr="004C7056">
              <w:rPr>
                <w:sz w:val="26"/>
                <w:szCs w:val="26"/>
              </w:rPr>
              <w:t xml:space="preserve"> мелиори</w:t>
            </w:r>
            <w:r w:rsidRPr="004C7056">
              <w:rPr>
                <w:sz w:val="26"/>
                <w:szCs w:val="26"/>
              </w:rPr>
              <w:softHyphen/>
              <w:t>руемых земель</w:t>
            </w:r>
            <w:r w:rsidRPr="004C7056">
              <w:rPr>
                <w:bCs/>
                <w:sz w:val="26"/>
                <w:szCs w:val="26"/>
              </w:rPr>
              <w:t xml:space="preserve">, всего (гектаров), </w:t>
            </w:r>
          </w:p>
          <w:p w:rsidR="00210418" w:rsidRPr="004C7056" w:rsidRDefault="00210418" w:rsidP="004C7056">
            <w:pPr>
              <w:widowControl w:val="0"/>
              <w:autoSpaceDE w:val="0"/>
              <w:autoSpaceDN w:val="0"/>
              <w:adjustRightInd w:val="0"/>
              <w:spacing w:line="230" w:lineRule="auto"/>
              <w:jc w:val="center"/>
              <w:rPr>
                <w:sz w:val="26"/>
                <w:szCs w:val="26"/>
              </w:rPr>
            </w:pPr>
            <w:r w:rsidRPr="004C7056">
              <w:rPr>
                <w:bCs/>
                <w:sz w:val="26"/>
                <w:szCs w:val="26"/>
              </w:rPr>
              <w:t>по проекту</w:t>
            </w:r>
          </w:p>
        </w:tc>
        <w:tc>
          <w:tcPr>
            <w:tcW w:w="1527" w:type="dxa"/>
            <w:vMerge w:val="restart"/>
          </w:tcPr>
          <w:p w:rsidR="00210418" w:rsidRPr="004C7056" w:rsidRDefault="00210418" w:rsidP="004C7056">
            <w:pPr>
              <w:widowControl w:val="0"/>
              <w:autoSpaceDE w:val="0"/>
              <w:autoSpaceDN w:val="0"/>
              <w:adjustRightInd w:val="0"/>
              <w:spacing w:line="230" w:lineRule="auto"/>
              <w:jc w:val="center"/>
              <w:rPr>
                <w:sz w:val="26"/>
                <w:szCs w:val="26"/>
              </w:rPr>
            </w:pPr>
            <w:r w:rsidRPr="004C7056">
              <w:rPr>
                <w:bCs/>
                <w:sz w:val="26"/>
                <w:szCs w:val="26"/>
              </w:rPr>
              <w:t>Площадь</w:t>
            </w:r>
            <w:r w:rsidRPr="004C7056">
              <w:rPr>
                <w:sz w:val="26"/>
                <w:szCs w:val="26"/>
              </w:rPr>
              <w:t xml:space="preserve"> мелиори</w:t>
            </w:r>
            <w:r w:rsidRPr="004C7056">
              <w:rPr>
                <w:sz w:val="26"/>
                <w:szCs w:val="26"/>
              </w:rPr>
              <w:softHyphen/>
              <w:t>руемых земель</w:t>
            </w:r>
            <w:r w:rsidRPr="004C7056">
              <w:rPr>
                <w:bCs/>
                <w:sz w:val="26"/>
                <w:szCs w:val="26"/>
              </w:rPr>
              <w:t xml:space="preserve">, всего </w:t>
            </w:r>
            <w:r w:rsidRPr="004C7056">
              <w:rPr>
                <w:bCs/>
                <w:spacing w:val="-6"/>
                <w:sz w:val="26"/>
                <w:szCs w:val="26"/>
              </w:rPr>
              <w:t>(гектаров),</w:t>
            </w:r>
            <w:r w:rsidRPr="004C7056">
              <w:rPr>
                <w:bCs/>
                <w:sz w:val="26"/>
                <w:szCs w:val="26"/>
              </w:rPr>
              <w:t xml:space="preserve"> фактически введено</w:t>
            </w:r>
            <w:r w:rsidRPr="004C7056">
              <w:rPr>
                <w:sz w:val="26"/>
                <w:szCs w:val="26"/>
              </w:rPr>
              <w:t>*</w:t>
            </w:r>
          </w:p>
        </w:tc>
        <w:tc>
          <w:tcPr>
            <w:tcW w:w="1259" w:type="dxa"/>
            <w:vMerge w:val="restart"/>
          </w:tcPr>
          <w:p w:rsidR="00210418" w:rsidRPr="004C7056" w:rsidRDefault="004C7056" w:rsidP="004C7056">
            <w:pPr>
              <w:widowControl w:val="0"/>
              <w:autoSpaceDE w:val="0"/>
              <w:autoSpaceDN w:val="0"/>
              <w:adjustRightInd w:val="0"/>
              <w:spacing w:line="230" w:lineRule="auto"/>
              <w:jc w:val="center"/>
              <w:rPr>
                <w:sz w:val="26"/>
                <w:szCs w:val="26"/>
              </w:rPr>
            </w:pPr>
            <w:r w:rsidRPr="004C7056">
              <w:rPr>
                <w:sz w:val="26"/>
                <w:szCs w:val="26"/>
              </w:rPr>
              <w:t>Всего расходов на 1 </w:t>
            </w:r>
            <w:r w:rsidR="00210418" w:rsidRPr="004C7056">
              <w:rPr>
                <w:sz w:val="26"/>
                <w:szCs w:val="26"/>
              </w:rPr>
              <w:t>гектар (рублей)</w:t>
            </w:r>
          </w:p>
        </w:tc>
        <w:tc>
          <w:tcPr>
            <w:tcW w:w="8979" w:type="dxa"/>
            <w:gridSpan w:val="7"/>
          </w:tcPr>
          <w:p w:rsidR="00210418" w:rsidRPr="004C7056" w:rsidRDefault="00210418" w:rsidP="004C7056">
            <w:pPr>
              <w:widowControl w:val="0"/>
              <w:autoSpaceDE w:val="0"/>
              <w:autoSpaceDN w:val="0"/>
              <w:spacing w:line="230" w:lineRule="auto"/>
              <w:jc w:val="center"/>
              <w:rPr>
                <w:sz w:val="26"/>
                <w:szCs w:val="26"/>
              </w:rPr>
            </w:pPr>
            <w:r w:rsidRPr="004C7056">
              <w:rPr>
                <w:bCs/>
                <w:sz w:val="26"/>
                <w:szCs w:val="26"/>
              </w:rPr>
              <w:t>Наименование статей расходов (рублей)</w:t>
            </w:r>
          </w:p>
        </w:tc>
      </w:tr>
      <w:tr w:rsidR="000E33E8" w:rsidRPr="00E6719C" w:rsidTr="00E909BF">
        <w:tc>
          <w:tcPr>
            <w:tcW w:w="675" w:type="dxa"/>
            <w:vMerge/>
          </w:tcPr>
          <w:p w:rsidR="000E33E8" w:rsidRPr="004C7056" w:rsidRDefault="000E33E8" w:rsidP="004C7056">
            <w:pPr>
              <w:widowControl w:val="0"/>
              <w:autoSpaceDE w:val="0"/>
              <w:autoSpaceDN w:val="0"/>
              <w:spacing w:line="230" w:lineRule="auto"/>
              <w:jc w:val="center"/>
              <w:rPr>
                <w:sz w:val="26"/>
                <w:szCs w:val="26"/>
              </w:rPr>
            </w:pPr>
          </w:p>
        </w:tc>
        <w:tc>
          <w:tcPr>
            <w:tcW w:w="1276" w:type="dxa"/>
            <w:vMerge/>
          </w:tcPr>
          <w:p w:rsidR="000E33E8" w:rsidRPr="004C7056" w:rsidRDefault="000E33E8" w:rsidP="004C7056">
            <w:pPr>
              <w:widowControl w:val="0"/>
              <w:autoSpaceDE w:val="0"/>
              <w:autoSpaceDN w:val="0"/>
              <w:adjustRightInd w:val="0"/>
              <w:spacing w:line="230" w:lineRule="auto"/>
              <w:jc w:val="center"/>
              <w:rPr>
                <w:sz w:val="26"/>
                <w:szCs w:val="26"/>
              </w:rPr>
            </w:pPr>
          </w:p>
        </w:tc>
        <w:tc>
          <w:tcPr>
            <w:tcW w:w="1418" w:type="dxa"/>
            <w:vMerge/>
          </w:tcPr>
          <w:p w:rsidR="000E33E8" w:rsidRPr="004C7056" w:rsidRDefault="000E33E8" w:rsidP="004C7056">
            <w:pPr>
              <w:widowControl w:val="0"/>
              <w:autoSpaceDE w:val="0"/>
              <w:autoSpaceDN w:val="0"/>
              <w:adjustRightInd w:val="0"/>
              <w:spacing w:line="230" w:lineRule="auto"/>
              <w:jc w:val="center"/>
              <w:rPr>
                <w:sz w:val="26"/>
                <w:szCs w:val="26"/>
              </w:rPr>
            </w:pPr>
          </w:p>
        </w:tc>
        <w:tc>
          <w:tcPr>
            <w:tcW w:w="1527" w:type="dxa"/>
            <w:vMerge/>
          </w:tcPr>
          <w:p w:rsidR="000E33E8" w:rsidRPr="004C7056" w:rsidRDefault="000E33E8" w:rsidP="004C7056">
            <w:pPr>
              <w:widowControl w:val="0"/>
              <w:autoSpaceDE w:val="0"/>
              <w:autoSpaceDN w:val="0"/>
              <w:adjustRightInd w:val="0"/>
              <w:spacing w:line="230" w:lineRule="auto"/>
              <w:jc w:val="center"/>
              <w:rPr>
                <w:bCs/>
                <w:sz w:val="26"/>
                <w:szCs w:val="26"/>
              </w:rPr>
            </w:pPr>
          </w:p>
        </w:tc>
        <w:tc>
          <w:tcPr>
            <w:tcW w:w="1259" w:type="dxa"/>
            <w:vMerge/>
          </w:tcPr>
          <w:p w:rsidR="000E33E8" w:rsidRPr="004C7056" w:rsidRDefault="000E33E8" w:rsidP="004C7056">
            <w:pPr>
              <w:widowControl w:val="0"/>
              <w:autoSpaceDE w:val="0"/>
              <w:autoSpaceDN w:val="0"/>
              <w:adjustRightInd w:val="0"/>
              <w:spacing w:line="230" w:lineRule="auto"/>
              <w:jc w:val="center"/>
              <w:rPr>
                <w:sz w:val="26"/>
                <w:szCs w:val="26"/>
              </w:rPr>
            </w:pPr>
          </w:p>
        </w:tc>
        <w:tc>
          <w:tcPr>
            <w:tcW w:w="1537" w:type="dxa"/>
          </w:tcPr>
          <w:p w:rsidR="000E33E8" w:rsidRPr="004C7056" w:rsidRDefault="000E33E8" w:rsidP="004C7056">
            <w:pPr>
              <w:widowControl w:val="0"/>
              <w:autoSpaceDE w:val="0"/>
              <w:autoSpaceDN w:val="0"/>
              <w:adjustRightInd w:val="0"/>
              <w:spacing w:line="230" w:lineRule="auto"/>
              <w:jc w:val="center"/>
              <w:rPr>
                <w:sz w:val="26"/>
                <w:szCs w:val="26"/>
              </w:rPr>
            </w:pPr>
            <w:r w:rsidRPr="004C7056">
              <w:rPr>
                <w:sz w:val="26"/>
                <w:szCs w:val="26"/>
              </w:rPr>
              <w:t>оплата труда с отчис</w:t>
            </w:r>
            <w:r w:rsidRPr="004C7056">
              <w:rPr>
                <w:sz w:val="26"/>
                <w:szCs w:val="26"/>
              </w:rPr>
              <w:softHyphen/>
              <w:t>лениями на социаль</w:t>
            </w:r>
            <w:r w:rsidRPr="004C7056">
              <w:rPr>
                <w:sz w:val="26"/>
                <w:szCs w:val="26"/>
              </w:rPr>
              <w:softHyphen/>
              <w:t>ные нужды</w:t>
            </w:r>
          </w:p>
        </w:tc>
        <w:tc>
          <w:tcPr>
            <w:tcW w:w="1630" w:type="dxa"/>
          </w:tcPr>
          <w:p w:rsidR="000E33E8" w:rsidRDefault="000E33E8" w:rsidP="00FB7378">
            <w:pPr>
              <w:autoSpaceDE w:val="0"/>
              <w:autoSpaceDN w:val="0"/>
              <w:adjustRightInd w:val="0"/>
              <w:ind w:left="-57"/>
              <w:jc w:val="center"/>
              <w:rPr>
                <w:sz w:val="26"/>
                <w:szCs w:val="26"/>
              </w:rPr>
            </w:pPr>
            <w:r w:rsidRPr="00E909BF">
              <w:rPr>
                <w:sz w:val="26"/>
                <w:szCs w:val="26"/>
              </w:rPr>
              <w:t>стоимость мелиора-</w:t>
            </w:r>
          </w:p>
          <w:p w:rsidR="000E33E8" w:rsidRPr="00E909BF" w:rsidRDefault="000E33E8" w:rsidP="00FB7378">
            <w:pPr>
              <w:autoSpaceDE w:val="0"/>
              <w:autoSpaceDN w:val="0"/>
              <w:adjustRightInd w:val="0"/>
              <w:jc w:val="center"/>
              <w:rPr>
                <w:sz w:val="26"/>
                <w:szCs w:val="26"/>
              </w:rPr>
            </w:pPr>
            <w:r w:rsidRPr="00E909BF">
              <w:rPr>
                <w:sz w:val="26"/>
                <w:szCs w:val="26"/>
              </w:rPr>
              <w:t xml:space="preserve">тивной </w:t>
            </w:r>
            <w:r w:rsidRPr="000E33E8">
              <w:rPr>
                <w:spacing w:val="-4"/>
                <w:sz w:val="26"/>
                <w:szCs w:val="26"/>
              </w:rPr>
              <w:t>техники**</w:t>
            </w:r>
          </w:p>
        </w:tc>
        <w:tc>
          <w:tcPr>
            <w:tcW w:w="1276" w:type="dxa"/>
          </w:tcPr>
          <w:p w:rsidR="000E33E8" w:rsidRPr="004C7056" w:rsidRDefault="000E33E8" w:rsidP="00E909BF">
            <w:pPr>
              <w:widowControl w:val="0"/>
              <w:autoSpaceDE w:val="0"/>
              <w:autoSpaceDN w:val="0"/>
              <w:adjustRightInd w:val="0"/>
              <w:spacing w:line="230" w:lineRule="auto"/>
              <w:ind w:left="-57" w:right="-57"/>
              <w:jc w:val="center"/>
              <w:rPr>
                <w:sz w:val="26"/>
                <w:szCs w:val="26"/>
              </w:rPr>
            </w:pPr>
            <w:r w:rsidRPr="004C7056">
              <w:rPr>
                <w:spacing w:val="-6"/>
                <w:sz w:val="26"/>
                <w:szCs w:val="26"/>
              </w:rPr>
              <w:t>стоимость</w:t>
            </w:r>
            <w:r w:rsidRPr="004C7056">
              <w:rPr>
                <w:sz w:val="26"/>
                <w:szCs w:val="26"/>
              </w:rPr>
              <w:t xml:space="preserve"> материа</w:t>
            </w:r>
            <w:r>
              <w:rPr>
                <w:sz w:val="26"/>
                <w:szCs w:val="26"/>
              </w:rPr>
              <w:softHyphen/>
            </w:r>
            <w:r w:rsidRPr="004C7056">
              <w:rPr>
                <w:sz w:val="26"/>
                <w:szCs w:val="26"/>
              </w:rPr>
              <w:t>лов</w:t>
            </w:r>
          </w:p>
        </w:tc>
        <w:tc>
          <w:tcPr>
            <w:tcW w:w="1134" w:type="dxa"/>
          </w:tcPr>
          <w:p w:rsidR="000E33E8" w:rsidRPr="004C7056" w:rsidRDefault="000E33E8" w:rsidP="004C7056">
            <w:pPr>
              <w:widowControl w:val="0"/>
              <w:autoSpaceDE w:val="0"/>
              <w:autoSpaceDN w:val="0"/>
              <w:adjustRightInd w:val="0"/>
              <w:spacing w:line="230" w:lineRule="auto"/>
              <w:ind w:left="-57" w:right="-57"/>
              <w:jc w:val="center"/>
              <w:rPr>
                <w:sz w:val="26"/>
                <w:szCs w:val="26"/>
              </w:rPr>
            </w:pPr>
            <w:r w:rsidRPr="004C7056">
              <w:rPr>
                <w:spacing w:val="-2"/>
                <w:sz w:val="26"/>
                <w:szCs w:val="26"/>
              </w:rPr>
              <w:t>горюче-</w:t>
            </w:r>
            <w:r w:rsidRPr="004C7056">
              <w:rPr>
                <w:sz w:val="26"/>
                <w:szCs w:val="26"/>
              </w:rPr>
              <w:t>смазоч</w:t>
            </w:r>
            <w:r>
              <w:rPr>
                <w:sz w:val="26"/>
                <w:szCs w:val="26"/>
              </w:rPr>
              <w:softHyphen/>
            </w:r>
            <w:r w:rsidRPr="004C7056">
              <w:rPr>
                <w:sz w:val="26"/>
                <w:szCs w:val="26"/>
              </w:rPr>
              <w:t>ные мате</w:t>
            </w:r>
            <w:r w:rsidRPr="004C7056">
              <w:rPr>
                <w:sz w:val="26"/>
                <w:szCs w:val="26"/>
              </w:rPr>
              <w:softHyphen/>
              <w:t>риалы</w:t>
            </w:r>
          </w:p>
        </w:tc>
        <w:tc>
          <w:tcPr>
            <w:tcW w:w="1276" w:type="dxa"/>
          </w:tcPr>
          <w:p w:rsidR="000E33E8" w:rsidRPr="004C7056" w:rsidRDefault="000E33E8" w:rsidP="00E909BF">
            <w:pPr>
              <w:widowControl w:val="0"/>
              <w:autoSpaceDE w:val="0"/>
              <w:autoSpaceDN w:val="0"/>
              <w:adjustRightInd w:val="0"/>
              <w:spacing w:line="230" w:lineRule="auto"/>
              <w:ind w:left="-57" w:right="-57"/>
              <w:jc w:val="center"/>
              <w:rPr>
                <w:sz w:val="26"/>
                <w:szCs w:val="26"/>
              </w:rPr>
            </w:pPr>
            <w:r w:rsidRPr="004C7056">
              <w:rPr>
                <w:sz w:val="26"/>
                <w:szCs w:val="26"/>
              </w:rPr>
              <w:t>стоимость услуг сторонних органи</w:t>
            </w:r>
            <w:r w:rsidRPr="004C7056">
              <w:rPr>
                <w:sz w:val="26"/>
                <w:szCs w:val="26"/>
              </w:rPr>
              <w:softHyphen/>
              <w:t>заций</w:t>
            </w:r>
          </w:p>
        </w:tc>
        <w:tc>
          <w:tcPr>
            <w:tcW w:w="992" w:type="dxa"/>
          </w:tcPr>
          <w:p w:rsidR="000E33E8" w:rsidRPr="004C7056" w:rsidRDefault="000E33E8" w:rsidP="004C7056">
            <w:pPr>
              <w:widowControl w:val="0"/>
              <w:autoSpaceDE w:val="0"/>
              <w:autoSpaceDN w:val="0"/>
              <w:adjustRightInd w:val="0"/>
              <w:spacing w:line="230" w:lineRule="auto"/>
              <w:ind w:left="-57"/>
              <w:jc w:val="center"/>
              <w:rPr>
                <w:sz w:val="26"/>
                <w:szCs w:val="26"/>
              </w:rPr>
            </w:pPr>
            <w:r w:rsidRPr="004C7056">
              <w:rPr>
                <w:sz w:val="26"/>
                <w:szCs w:val="26"/>
              </w:rPr>
              <w:t>прочие</w:t>
            </w:r>
            <w:r w:rsidRPr="004C7056">
              <w:rPr>
                <w:spacing w:val="-10"/>
                <w:sz w:val="26"/>
                <w:szCs w:val="26"/>
              </w:rPr>
              <w:t xml:space="preserve"> рас</w:t>
            </w:r>
            <w:r w:rsidRPr="004C7056">
              <w:rPr>
                <w:sz w:val="26"/>
                <w:szCs w:val="26"/>
              </w:rPr>
              <w:t>хо</w:t>
            </w:r>
            <w:r>
              <w:rPr>
                <w:sz w:val="26"/>
                <w:szCs w:val="26"/>
              </w:rPr>
              <w:softHyphen/>
            </w:r>
            <w:r w:rsidRPr="004C7056">
              <w:rPr>
                <w:sz w:val="26"/>
                <w:szCs w:val="26"/>
              </w:rPr>
              <w:t>ды</w:t>
            </w:r>
          </w:p>
        </w:tc>
        <w:tc>
          <w:tcPr>
            <w:tcW w:w="1134" w:type="dxa"/>
          </w:tcPr>
          <w:p w:rsidR="000E33E8" w:rsidRPr="004C7056" w:rsidRDefault="000E33E8" w:rsidP="004C7056">
            <w:pPr>
              <w:widowControl w:val="0"/>
              <w:autoSpaceDE w:val="0"/>
              <w:autoSpaceDN w:val="0"/>
              <w:adjustRightInd w:val="0"/>
              <w:spacing w:line="230" w:lineRule="auto"/>
              <w:jc w:val="center"/>
              <w:rPr>
                <w:rFonts w:eastAsia="Arial"/>
                <w:sz w:val="26"/>
                <w:szCs w:val="26"/>
              </w:rPr>
            </w:pPr>
            <w:r w:rsidRPr="004C7056">
              <w:rPr>
                <w:rFonts w:eastAsia="Arial"/>
                <w:sz w:val="26"/>
                <w:szCs w:val="26"/>
              </w:rPr>
              <w:t xml:space="preserve">всего затрат (без учета налога </w:t>
            </w:r>
          </w:p>
          <w:p w:rsidR="000E33E8" w:rsidRPr="004C7056" w:rsidRDefault="000E33E8" w:rsidP="004C7056">
            <w:pPr>
              <w:widowControl w:val="0"/>
              <w:autoSpaceDE w:val="0"/>
              <w:autoSpaceDN w:val="0"/>
              <w:adjustRightInd w:val="0"/>
              <w:spacing w:line="230" w:lineRule="auto"/>
              <w:jc w:val="center"/>
              <w:rPr>
                <w:sz w:val="26"/>
                <w:szCs w:val="26"/>
              </w:rPr>
            </w:pPr>
            <w:r w:rsidRPr="004C7056">
              <w:rPr>
                <w:rFonts w:eastAsia="Arial"/>
                <w:sz w:val="26"/>
                <w:szCs w:val="26"/>
              </w:rPr>
              <w:t>на добав</w:t>
            </w:r>
            <w:r>
              <w:rPr>
                <w:rFonts w:eastAsia="Arial"/>
                <w:sz w:val="26"/>
                <w:szCs w:val="26"/>
              </w:rPr>
              <w:softHyphen/>
            </w:r>
            <w:r w:rsidRPr="004C7056">
              <w:rPr>
                <w:rFonts w:eastAsia="Arial"/>
                <w:sz w:val="26"/>
                <w:szCs w:val="26"/>
              </w:rPr>
              <w:t>ленную стои</w:t>
            </w:r>
            <w:r w:rsidRPr="004C7056">
              <w:rPr>
                <w:rFonts w:eastAsia="Arial"/>
                <w:sz w:val="26"/>
                <w:szCs w:val="26"/>
              </w:rPr>
              <w:softHyphen/>
              <w:t>мость) *</w:t>
            </w:r>
            <w:r w:rsidRPr="004C7056">
              <w:rPr>
                <w:sz w:val="26"/>
                <w:szCs w:val="26"/>
              </w:rPr>
              <w:t>**</w:t>
            </w:r>
          </w:p>
        </w:tc>
      </w:tr>
      <w:tr w:rsidR="004C7056" w:rsidRPr="00E6719C" w:rsidTr="00E909BF">
        <w:tc>
          <w:tcPr>
            <w:tcW w:w="675" w:type="dxa"/>
          </w:tcPr>
          <w:p w:rsidR="00210418" w:rsidRPr="00E6719C" w:rsidRDefault="00210418" w:rsidP="004C7056">
            <w:pPr>
              <w:widowControl w:val="0"/>
              <w:autoSpaceDE w:val="0"/>
              <w:autoSpaceDN w:val="0"/>
              <w:spacing w:line="230" w:lineRule="auto"/>
              <w:jc w:val="center"/>
              <w:rPr>
                <w:kern w:val="2"/>
                <w:sz w:val="28"/>
                <w:szCs w:val="28"/>
              </w:rPr>
            </w:pPr>
            <w:r w:rsidRPr="00E6719C">
              <w:rPr>
                <w:kern w:val="2"/>
                <w:sz w:val="28"/>
                <w:szCs w:val="28"/>
              </w:rPr>
              <w:t>1</w:t>
            </w:r>
          </w:p>
        </w:tc>
        <w:tc>
          <w:tcPr>
            <w:tcW w:w="1276" w:type="dxa"/>
          </w:tcPr>
          <w:p w:rsidR="00210418" w:rsidRPr="00E6719C" w:rsidRDefault="00210418" w:rsidP="004C7056">
            <w:pPr>
              <w:widowControl w:val="0"/>
              <w:spacing w:line="230" w:lineRule="auto"/>
              <w:jc w:val="center"/>
              <w:rPr>
                <w:kern w:val="2"/>
                <w:sz w:val="28"/>
                <w:szCs w:val="28"/>
              </w:rPr>
            </w:pPr>
            <w:r w:rsidRPr="00E6719C">
              <w:rPr>
                <w:kern w:val="2"/>
                <w:sz w:val="28"/>
                <w:szCs w:val="28"/>
              </w:rPr>
              <w:t>2</w:t>
            </w:r>
          </w:p>
        </w:tc>
        <w:tc>
          <w:tcPr>
            <w:tcW w:w="1418" w:type="dxa"/>
          </w:tcPr>
          <w:p w:rsidR="00210418" w:rsidRPr="00E6719C" w:rsidRDefault="00210418" w:rsidP="004C7056">
            <w:pPr>
              <w:widowControl w:val="0"/>
              <w:spacing w:line="230" w:lineRule="auto"/>
              <w:jc w:val="center"/>
              <w:rPr>
                <w:kern w:val="2"/>
                <w:sz w:val="28"/>
                <w:szCs w:val="28"/>
              </w:rPr>
            </w:pPr>
            <w:r w:rsidRPr="00E6719C">
              <w:rPr>
                <w:kern w:val="2"/>
                <w:sz w:val="28"/>
                <w:szCs w:val="28"/>
              </w:rPr>
              <w:t>3</w:t>
            </w:r>
          </w:p>
        </w:tc>
        <w:tc>
          <w:tcPr>
            <w:tcW w:w="1527" w:type="dxa"/>
          </w:tcPr>
          <w:p w:rsidR="00210418" w:rsidRPr="00E6719C" w:rsidRDefault="00210418" w:rsidP="004C7056">
            <w:pPr>
              <w:widowControl w:val="0"/>
              <w:spacing w:line="230" w:lineRule="auto"/>
              <w:jc w:val="center"/>
              <w:rPr>
                <w:bCs/>
                <w:kern w:val="2"/>
                <w:sz w:val="28"/>
                <w:szCs w:val="28"/>
              </w:rPr>
            </w:pPr>
            <w:r w:rsidRPr="00E6719C">
              <w:rPr>
                <w:bCs/>
                <w:kern w:val="2"/>
                <w:sz w:val="28"/>
                <w:szCs w:val="28"/>
              </w:rPr>
              <w:t>4</w:t>
            </w:r>
          </w:p>
        </w:tc>
        <w:tc>
          <w:tcPr>
            <w:tcW w:w="1259" w:type="dxa"/>
          </w:tcPr>
          <w:p w:rsidR="00210418" w:rsidRPr="00E6719C" w:rsidRDefault="00210418" w:rsidP="004C7056">
            <w:pPr>
              <w:widowControl w:val="0"/>
              <w:spacing w:line="230" w:lineRule="auto"/>
              <w:jc w:val="center"/>
              <w:rPr>
                <w:kern w:val="2"/>
                <w:sz w:val="28"/>
                <w:szCs w:val="28"/>
              </w:rPr>
            </w:pPr>
            <w:r w:rsidRPr="00E6719C">
              <w:rPr>
                <w:kern w:val="2"/>
                <w:sz w:val="28"/>
                <w:szCs w:val="28"/>
              </w:rPr>
              <w:t>5</w:t>
            </w:r>
          </w:p>
        </w:tc>
        <w:tc>
          <w:tcPr>
            <w:tcW w:w="1537" w:type="dxa"/>
          </w:tcPr>
          <w:p w:rsidR="00210418" w:rsidRPr="00E6719C" w:rsidRDefault="00210418" w:rsidP="004C7056">
            <w:pPr>
              <w:widowControl w:val="0"/>
              <w:autoSpaceDE w:val="0"/>
              <w:autoSpaceDN w:val="0"/>
              <w:spacing w:line="230" w:lineRule="auto"/>
              <w:jc w:val="center"/>
              <w:rPr>
                <w:kern w:val="2"/>
                <w:sz w:val="28"/>
                <w:szCs w:val="28"/>
              </w:rPr>
            </w:pPr>
            <w:r w:rsidRPr="00E6719C">
              <w:rPr>
                <w:kern w:val="2"/>
                <w:sz w:val="28"/>
                <w:szCs w:val="28"/>
              </w:rPr>
              <w:t>6</w:t>
            </w:r>
          </w:p>
        </w:tc>
        <w:tc>
          <w:tcPr>
            <w:tcW w:w="1630" w:type="dxa"/>
          </w:tcPr>
          <w:p w:rsidR="00210418" w:rsidRPr="00E6719C" w:rsidRDefault="00210418" w:rsidP="004C7056">
            <w:pPr>
              <w:widowControl w:val="0"/>
              <w:autoSpaceDE w:val="0"/>
              <w:autoSpaceDN w:val="0"/>
              <w:spacing w:line="230" w:lineRule="auto"/>
              <w:jc w:val="center"/>
              <w:rPr>
                <w:kern w:val="2"/>
                <w:sz w:val="28"/>
                <w:szCs w:val="28"/>
              </w:rPr>
            </w:pPr>
            <w:r w:rsidRPr="00E6719C">
              <w:rPr>
                <w:kern w:val="2"/>
                <w:sz w:val="28"/>
                <w:szCs w:val="28"/>
              </w:rPr>
              <w:t>7</w:t>
            </w:r>
          </w:p>
        </w:tc>
        <w:tc>
          <w:tcPr>
            <w:tcW w:w="1276" w:type="dxa"/>
          </w:tcPr>
          <w:p w:rsidR="00210418" w:rsidRPr="00E6719C" w:rsidRDefault="00210418" w:rsidP="004C7056">
            <w:pPr>
              <w:widowControl w:val="0"/>
              <w:autoSpaceDE w:val="0"/>
              <w:autoSpaceDN w:val="0"/>
              <w:spacing w:line="230" w:lineRule="auto"/>
              <w:jc w:val="center"/>
              <w:rPr>
                <w:kern w:val="2"/>
                <w:sz w:val="28"/>
                <w:szCs w:val="28"/>
              </w:rPr>
            </w:pPr>
            <w:r w:rsidRPr="00E6719C">
              <w:rPr>
                <w:kern w:val="2"/>
                <w:sz w:val="28"/>
                <w:szCs w:val="28"/>
              </w:rPr>
              <w:t>8</w:t>
            </w:r>
          </w:p>
        </w:tc>
        <w:tc>
          <w:tcPr>
            <w:tcW w:w="1134" w:type="dxa"/>
          </w:tcPr>
          <w:p w:rsidR="00210418" w:rsidRPr="00E6719C" w:rsidRDefault="00210418" w:rsidP="004C7056">
            <w:pPr>
              <w:widowControl w:val="0"/>
              <w:autoSpaceDE w:val="0"/>
              <w:autoSpaceDN w:val="0"/>
              <w:spacing w:line="230" w:lineRule="auto"/>
              <w:jc w:val="center"/>
              <w:rPr>
                <w:kern w:val="2"/>
                <w:sz w:val="28"/>
                <w:szCs w:val="28"/>
              </w:rPr>
            </w:pPr>
            <w:r w:rsidRPr="00E6719C">
              <w:rPr>
                <w:kern w:val="2"/>
                <w:sz w:val="28"/>
                <w:szCs w:val="28"/>
              </w:rPr>
              <w:t>9</w:t>
            </w:r>
          </w:p>
        </w:tc>
        <w:tc>
          <w:tcPr>
            <w:tcW w:w="1276" w:type="dxa"/>
          </w:tcPr>
          <w:p w:rsidR="00210418" w:rsidRPr="00E6719C" w:rsidRDefault="00210418" w:rsidP="004C7056">
            <w:pPr>
              <w:widowControl w:val="0"/>
              <w:autoSpaceDE w:val="0"/>
              <w:autoSpaceDN w:val="0"/>
              <w:spacing w:line="230" w:lineRule="auto"/>
              <w:jc w:val="center"/>
              <w:rPr>
                <w:kern w:val="2"/>
                <w:sz w:val="28"/>
                <w:szCs w:val="28"/>
              </w:rPr>
            </w:pPr>
            <w:r w:rsidRPr="00E6719C">
              <w:rPr>
                <w:kern w:val="2"/>
                <w:sz w:val="28"/>
                <w:szCs w:val="28"/>
              </w:rPr>
              <w:t>10</w:t>
            </w:r>
          </w:p>
        </w:tc>
        <w:tc>
          <w:tcPr>
            <w:tcW w:w="992" w:type="dxa"/>
          </w:tcPr>
          <w:p w:rsidR="00210418" w:rsidRPr="00E6719C" w:rsidRDefault="00210418" w:rsidP="004C7056">
            <w:pPr>
              <w:widowControl w:val="0"/>
              <w:autoSpaceDE w:val="0"/>
              <w:autoSpaceDN w:val="0"/>
              <w:spacing w:line="230" w:lineRule="auto"/>
              <w:jc w:val="center"/>
              <w:rPr>
                <w:kern w:val="2"/>
                <w:sz w:val="28"/>
                <w:szCs w:val="28"/>
              </w:rPr>
            </w:pPr>
            <w:r w:rsidRPr="00E6719C">
              <w:rPr>
                <w:kern w:val="2"/>
                <w:sz w:val="28"/>
                <w:szCs w:val="28"/>
              </w:rPr>
              <w:t>11</w:t>
            </w:r>
          </w:p>
        </w:tc>
        <w:tc>
          <w:tcPr>
            <w:tcW w:w="1134" w:type="dxa"/>
          </w:tcPr>
          <w:p w:rsidR="00210418" w:rsidRPr="00E6719C" w:rsidRDefault="00210418" w:rsidP="004C7056">
            <w:pPr>
              <w:widowControl w:val="0"/>
              <w:autoSpaceDE w:val="0"/>
              <w:autoSpaceDN w:val="0"/>
              <w:spacing w:line="230" w:lineRule="auto"/>
              <w:jc w:val="center"/>
              <w:rPr>
                <w:kern w:val="2"/>
                <w:sz w:val="28"/>
                <w:szCs w:val="28"/>
              </w:rPr>
            </w:pPr>
            <w:r w:rsidRPr="00E6719C">
              <w:rPr>
                <w:kern w:val="2"/>
                <w:sz w:val="28"/>
                <w:szCs w:val="28"/>
              </w:rPr>
              <w:t>12</w:t>
            </w:r>
          </w:p>
        </w:tc>
      </w:tr>
    </w:tbl>
    <w:p w:rsidR="00210418" w:rsidRPr="00E6719C" w:rsidRDefault="00210418" w:rsidP="00E909BF">
      <w:pPr>
        <w:widowControl w:val="0"/>
        <w:autoSpaceDE w:val="0"/>
        <w:autoSpaceDN w:val="0"/>
        <w:adjustRightInd w:val="0"/>
        <w:ind w:firstLine="709"/>
        <w:jc w:val="both"/>
        <w:rPr>
          <w:kern w:val="2"/>
          <w:sz w:val="28"/>
          <w:szCs w:val="28"/>
        </w:rPr>
      </w:pPr>
      <w:r w:rsidRPr="00E6719C">
        <w:rPr>
          <w:kern w:val="2"/>
          <w:sz w:val="28"/>
          <w:szCs w:val="28"/>
        </w:rPr>
        <w:lastRenderedPageBreak/>
        <w:t>Примечание.</w:t>
      </w:r>
    </w:p>
    <w:p w:rsidR="00210418" w:rsidRPr="00E6719C" w:rsidRDefault="00210418" w:rsidP="00E909BF">
      <w:pPr>
        <w:widowControl w:val="0"/>
        <w:autoSpaceDE w:val="0"/>
        <w:autoSpaceDN w:val="0"/>
        <w:adjustRightInd w:val="0"/>
        <w:ind w:firstLine="709"/>
        <w:jc w:val="both"/>
        <w:rPr>
          <w:kern w:val="2"/>
          <w:sz w:val="28"/>
          <w:szCs w:val="28"/>
        </w:rPr>
      </w:pPr>
      <w:r w:rsidRPr="00E6719C">
        <w:rPr>
          <w:kern w:val="2"/>
          <w:sz w:val="28"/>
          <w:szCs w:val="28"/>
        </w:rPr>
        <w:t>Данные, указанные в расшифровке</w:t>
      </w:r>
      <w:r w:rsidRPr="00E6719C">
        <w:rPr>
          <w:bCs/>
          <w:kern w:val="2"/>
          <w:sz w:val="28"/>
          <w:szCs w:val="28"/>
        </w:rPr>
        <w:t xml:space="preserve"> фактически осуществленных расходов на выполнение мероприятий по техническому перевооружению</w:t>
      </w:r>
      <w:r w:rsidRPr="00E6719C">
        <w:rPr>
          <w:kern w:val="2"/>
          <w:sz w:val="28"/>
          <w:szCs w:val="28"/>
        </w:rPr>
        <w:t>, должны соответствовать сведениям, указанным в первичных учетных документах и бухгалтерской отчетности заявителя</w:t>
      </w:r>
      <w:r w:rsidR="00FB7378">
        <w:rPr>
          <w:kern w:val="2"/>
          <w:sz w:val="28"/>
          <w:szCs w:val="28"/>
        </w:rPr>
        <w:t>,</w:t>
      </w:r>
      <w:r w:rsidRPr="00E6719C">
        <w:rPr>
          <w:kern w:val="2"/>
          <w:sz w:val="28"/>
          <w:szCs w:val="28"/>
        </w:rPr>
        <w:t xml:space="preserve"> и видам работ в соответствии с проектно-сметной (проектной) документацией.</w:t>
      </w:r>
      <w:bookmarkStart w:id="1" w:name="Par56"/>
      <w:bookmarkEnd w:id="1"/>
    </w:p>
    <w:p w:rsidR="00210418" w:rsidRPr="00E6719C" w:rsidRDefault="00210418" w:rsidP="00E909BF">
      <w:pPr>
        <w:widowControl w:val="0"/>
        <w:autoSpaceDE w:val="0"/>
        <w:autoSpaceDN w:val="0"/>
        <w:adjustRightInd w:val="0"/>
        <w:ind w:firstLine="709"/>
        <w:jc w:val="both"/>
        <w:rPr>
          <w:kern w:val="2"/>
          <w:sz w:val="28"/>
          <w:szCs w:val="28"/>
        </w:rPr>
      </w:pPr>
      <w:r w:rsidRPr="00E6719C">
        <w:rPr>
          <w:kern w:val="2"/>
          <w:sz w:val="28"/>
          <w:szCs w:val="28"/>
        </w:rPr>
        <w:t>* При предоставлении субсидии по направлению, указанному в подпункте 1.4.1 пункта 1.4 раздела 1 настоящего Положения, графа не заполняется.</w:t>
      </w:r>
    </w:p>
    <w:p w:rsidR="00210418" w:rsidRPr="00E6719C" w:rsidRDefault="00210418" w:rsidP="00E909BF">
      <w:pPr>
        <w:widowControl w:val="0"/>
        <w:autoSpaceDE w:val="0"/>
        <w:autoSpaceDN w:val="0"/>
        <w:adjustRightInd w:val="0"/>
        <w:ind w:firstLine="709"/>
        <w:jc w:val="both"/>
        <w:rPr>
          <w:kern w:val="2"/>
          <w:sz w:val="28"/>
          <w:szCs w:val="28"/>
        </w:rPr>
      </w:pPr>
      <w:r w:rsidRPr="00E6719C">
        <w:rPr>
          <w:kern w:val="2"/>
          <w:sz w:val="28"/>
          <w:szCs w:val="28"/>
        </w:rPr>
        <w:t>**</w:t>
      </w:r>
      <w:r w:rsidR="00442AE4">
        <w:rPr>
          <w:kern w:val="2"/>
          <w:sz w:val="28"/>
          <w:szCs w:val="28"/>
        </w:rPr>
        <w:t> </w:t>
      </w:r>
      <w:r w:rsidRPr="00E6719C">
        <w:rPr>
          <w:kern w:val="2"/>
          <w:sz w:val="28"/>
          <w:szCs w:val="28"/>
        </w:rPr>
        <w:t>При предоставлении субсидии по направлению, указанному в подпункте 1.4.2 пункта 1.4 раздела 1 настоящего Положения, графа не заполняется.</w:t>
      </w:r>
    </w:p>
    <w:p w:rsidR="00210418" w:rsidRPr="00E6719C" w:rsidRDefault="00210418" w:rsidP="00E909BF">
      <w:pPr>
        <w:widowControl w:val="0"/>
        <w:autoSpaceDE w:val="0"/>
        <w:autoSpaceDN w:val="0"/>
        <w:adjustRightInd w:val="0"/>
        <w:ind w:firstLine="709"/>
        <w:jc w:val="both"/>
        <w:rPr>
          <w:rFonts w:eastAsia="Arial"/>
          <w:kern w:val="2"/>
          <w:sz w:val="28"/>
          <w:szCs w:val="28"/>
        </w:rPr>
      </w:pPr>
      <w:r w:rsidRPr="00E6719C">
        <w:rPr>
          <w:rFonts w:eastAsia="Arial"/>
          <w:kern w:val="2"/>
          <w:sz w:val="28"/>
          <w:szCs w:val="28"/>
        </w:rPr>
        <w:t>*</w:t>
      </w:r>
      <w:r w:rsidRPr="00E6719C">
        <w:rPr>
          <w:kern w:val="2"/>
          <w:sz w:val="28"/>
          <w:szCs w:val="28"/>
        </w:rPr>
        <w:t>**</w:t>
      </w:r>
      <w:r w:rsidR="00442AE4">
        <w:rPr>
          <w:kern w:val="2"/>
          <w:sz w:val="28"/>
          <w:szCs w:val="28"/>
        </w:rPr>
        <w:t> </w:t>
      </w:r>
      <w:r w:rsidRPr="00E6719C">
        <w:rPr>
          <w:rFonts w:eastAsia="Arial"/>
          <w:kern w:val="2"/>
          <w:sz w:val="28"/>
          <w:szCs w:val="28"/>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210418" w:rsidRPr="00E6719C" w:rsidRDefault="00210418" w:rsidP="00210418">
      <w:pPr>
        <w:autoSpaceDE w:val="0"/>
        <w:autoSpaceDN w:val="0"/>
        <w:adjustRightInd w:val="0"/>
        <w:ind w:firstLine="709"/>
        <w:jc w:val="both"/>
        <w:rPr>
          <w:kern w:val="2"/>
          <w:sz w:val="28"/>
          <w:szCs w:val="28"/>
        </w:rPr>
      </w:pPr>
    </w:p>
    <w:p w:rsidR="00210418" w:rsidRPr="00E6719C" w:rsidRDefault="00210418" w:rsidP="00210418">
      <w:pPr>
        <w:autoSpaceDE w:val="0"/>
        <w:autoSpaceDN w:val="0"/>
        <w:adjustRightInd w:val="0"/>
        <w:spacing w:line="216" w:lineRule="auto"/>
        <w:jc w:val="both"/>
        <w:rPr>
          <w:kern w:val="2"/>
          <w:sz w:val="28"/>
          <w:szCs w:val="28"/>
        </w:rPr>
      </w:pPr>
      <w:r w:rsidRPr="00E6719C">
        <w:rPr>
          <w:kern w:val="2"/>
          <w:sz w:val="28"/>
          <w:szCs w:val="28"/>
        </w:rPr>
        <w:t>Руководитель ________________________________</w:t>
      </w:r>
      <w:r w:rsidRPr="00E6719C">
        <w:rPr>
          <w:bCs/>
          <w:kern w:val="2"/>
          <w:sz w:val="28"/>
          <w:szCs w:val="28"/>
        </w:rPr>
        <w:t xml:space="preserve"> Ф.И.О.</w:t>
      </w:r>
    </w:p>
    <w:p w:rsidR="00210418" w:rsidRPr="00FB7378" w:rsidRDefault="00210418" w:rsidP="00210418">
      <w:pPr>
        <w:spacing w:line="216" w:lineRule="auto"/>
        <w:rPr>
          <w:kern w:val="2"/>
        </w:rPr>
      </w:pPr>
      <w:r w:rsidRPr="00E6719C">
        <w:rPr>
          <w:kern w:val="2"/>
          <w:sz w:val="28"/>
          <w:szCs w:val="28"/>
        </w:rPr>
        <w:t xml:space="preserve">                                                      </w:t>
      </w:r>
      <w:r w:rsidRPr="00FB7378">
        <w:rPr>
          <w:kern w:val="2"/>
        </w:rPr>
        <w:t>(подпись)</w:t>
      </w:r>
    </w:p>
    <w:p w:rsidR="00210418" w:rsidRPr="00E6719C" w:rsidRDefault="00210418" w:rsidP="00210418">
      <w:pPr>
        <w:spacing w:line="216" w:lineRule="auto"/>
        <w:rPr>
          <w:kern w:val="2"/>
          <w:sz w:val="28"/>
          <w:szCs w:val="28"/>
        </w:rPr>
      </w:pPr>
    </w:p>
    <w:p w:rsidR="00210418" w:rsidRPr="00E6719C" w:rsidRDefault="00210418" w:rsidP="00210418">
      <w:pPr>
        <w:spacing w:line="216" w:lineRule="auto"/>
        <w:rPr>
          <w:kern w:val="2"/>
          <w:sz w:val="28"/>
          <w:szCs w:val="28"/>
        </w:rPr>
      </w:pPr>
      <w:r w:rsidRPr="00E6719C">
        <w:rPr>
          <w:kern w:val="2"/>
          <w:sz w:val="28"/>
          <w:szCs w:val="28"/>
        </w:rPr>
        <w:t>Главный бухгалтер  ____________________________ Ф.И.О.</w:t>
      </w:r>
    </w:p>
    <w:p w:rsidR="00210418" w:rsidRPr="00FB7378" w:rsidRDefault="00210418" w:rsidP="00210418">
      <w:pPr>
        <w:spacing w:line="216" w:lineRule="auto"/>
        <w:rPr>
          <w:kern w:val="2"/>
          <w:szCs w:val="28"/>
        </w:rPr>
      </w:pPr>
      <w:r w:rsidRPr="00E6719C">
        <w:rPr>
          <w:kern w:val="2"/>
          <w:sz w:val="28"/>
          <w:szCs w:val="28"/>
        </w:rPr>
        <w:t xml:space="preserve">                                                      </w:t>
      </w:r>
      <w:r w:rsidRPr="00FB7378">
        <w:rPr>
          <w:kern w:val="2"/>
          <w:szCs w:val="28"/>
        </w:rPr>
        <w:t>(подпись)</w:t>
      </w:r>
    </w:p>
    <w:p w:rsidR="00210418" w:rsidRPr="00E6719C" w:rsidRDefault="00210418" w:rsidP="00210418">
      <w:pPr>
        <w:autoSpaceDE w:val="0"/>
        <w:autoSpaceDN w:val="0"/>
        <w:adjustRightInd w:val="0"/>
        <w:spacing w:line="216" w:lineRule="auto"/>
        <w:jc w:val="both"/>
        <w:outlineLvl w:val="0"/>
        <w:rPr>
          <w:bCs/>
          <w:kern w:val="2"/>
          <w:sz w:val="28"/>
          <w:szCs w:val="28"/>
        </w:rPr>
      </w:pPr>
    </w:p>
    <w:p w:rsidR="00210418" w:rsidRPr="00E6719C" w:rsidRDefault="00210418" w:rsidP="00210418">
      <w:pPr>
        <w:autoSpaceDE w:val="0"/>
        <w:autoSpaceDN w:val="0"/>
        <w:adjustRightInd w:val="0"/>
        <w:spacing w:line="216" w:lineRule="auto"/>
        <w:jc w:val="both"/>
        <w:outlineLvl w:val="0"/>
        <w:rPr>
          <w:bCs/>
          <w:kern w:val="2"/>
          <w:sz w:val="28"/>
          <w:szCs w:val="28"/>
        </w:rPr>
      </w:pPr>
      <w:r w:rsidRPr="00E6719C">
        <w:rPr>
          <w:bCs/>
          <w:kern w:val="2"/>
          <w:sz w:val="28"/>
          <w:szCs w:val="28"/>
        </w:rPr>
        <w:t>М.П. (при наличии)</w:t>
      </w:r>
    </w:p>
    <w:p w:rsidR="00210418" w:rsidRPr="00E6719C" w:rsidRDefault="00210418" w:rsidP="00210418">
      <w:pPr>
        <w:autoSpaceDE w:val="0"/>
        <w:autoSpaceDN w:val="0"/>
        <w:adjustRightInd w:val="0"/>
        <w:spacing w:line="216" w:lineRule="auto"/>
        <w:jc w:val="both"/>
        <w:outlineLvl w:val="0"/>
        <w:rPr>
          <w:kern w:val="2"/>
          <w:sz w:val="28"/>
          <w:szCs w:val="28"/>
        </w:rPr>
      </w:pPr>
      <w:r w:rsidRPr="00E6719C">
        <w:rPr>
          <w:bCs/>
          <w:kern w:val="2"/>
          <w:sz w:val="28"/>
          <w:szCs w:val="28"/>
        </w:rPr>
        <w:t xml:space="preserve">Дата». </w:t>
      </w:r>
    </w:p>
    <w:p w:rsidR="00210418" w:rsidRPr="00E6719C" w:rsidRDefault="00210418" w:rsidP="00210418">
      <w:pPr>
        <w:autoSpaceDE w:val="0"/>
        <w:autoSpaceDN w:val="0"/>
        <w:spacing w:line="221" w:lineRule="auto"/>
        <w:ind w:firstLine="709"/>
        <w:jc w:val="both"/>
        <w:rPr>
          <w:kern w:val="2"/>
          <w:sz w:val="28"/>
          <w:szCs w:val="28"/>
        </w:rPr>
      </w:pPr>
    </w:p>
    <w:p w:rsidR="00210418" w:rsidRPr="00E6719C" w:rsidRDefault="00210418" w:rsidP="00210418">
      <w:pPr>
        <w:autoSpaceDE w:val="0"/>
        <w:autoSpaceDN w:val="0"/>
        <w:spacing w:line="221" w:lineRule="auto"/>
        <w:ind w:firstLine="709"/>
        <w:jc w:val="both"/>
        <w:rPr>
          <w:kern w:val="2"/>
          <w:sz w:val="28"/>
          <w:szCs w:val="28"/>
        </w:rPr>
        <w:sectPr w:rsidR="00210418" w:rsidRPr="00E6719C" w:rsidSect="004C7056">
          <w:headerReference w:type="first" r:id="rId13"/>
          <w:pgSz w:w="16840" w:h="11907" w:orient="landscape"/>
          <w:pgMar w:top="1701" w:right="1134" w:bottom="567" w:left="1134" w:header="709" w:footer="624" w:gutter="0"/>
          <w:cols w:space="720"/>
          <w:titlePg/>
          <w:docGrid w:linePitch="272"/>
        </w:sectPr>
      </w:pPr>
    </w:p>
    <w:p w:rsidR="00210418" w:rsidRPr="00E909BF" w:rsidRDefault="00210418" w:rsidP="00E909BF">
      <w:pPr>
        <w:widowControl w:val="0"/>
        <w:autoSpaceDE w:val="0"/>
        <w:autoSpaceDN w:val="0"/>
        <w:adjustRightInd w:val="0"/>
        <w:spacing w:line="230" w:lineRule="auto"/>
        <w:ind w:firstLine="709"/>
        <w:jc w:val="both"/>
        <w:rPr>
          <w:rFonts w:eastAsia="Calibri"/>
          <w:sz w:val="28"/>
          <w:szCs w:val="28"/>
          <w:lang w:eastAsia="en-US"/>
        </w:rPr>
      </w:pPr>
      <w:r w:rsidRPr="00E909BF">
        <w:rPr>
          <w:rFonts w:eastAsia="Calibri"/>
          <w:sz w:val="28"/>
          <w:szCs w:val="28"/>
          <w:lang w:eastAsia="en-US"/>
        </w:rPr>
        <w:lastRenderedPageBreak/>
        <w:t>2. </w:t>
      </w:r>
      <w:r w:rsidRPr="00E909BF">
        <w:rPr>
          <w:sz w:val="28"/>
          <w:szCs w:val="28"/>
        </w:rPr>
        <w:t>В приложении № 1</w:t>
      </w:r>
      <w:r w:rsidRPr="00E909BF">
        <w:rPr>
          <w:sz w:val="28"/>
          <w:szCs w:val="28"/>
          <w:vertAlign w:val="superscript"/>
        </w:rPr>
        <w:t>1</w:t>
      </w:r>
      <w:r w:rsidRPr="00E909BF">
        <w:rPr>
          <w:sz w:val="28"/>
          <w:szCs w:val="28"/>
        </w:rPr>
        <w:t>:</w:t>
      </w:r>
    </w:p>
    <w:p w:rsidR="00210418" w:rsidRPr="00E909BF" w:rsidRDefault="00210418" w:rsidP="00E909BF">
      <w:pPr>
        <w:widowControl w:val="0"/>
        <w:autoSpaceDE w:val="0"/>
        <w:autoSpaceDN w:val="0"/>
        <w:adjustRightInd w:val="0"/>
        <w:spacing w:line="230" w:lineRule="auto"/>
        <w:ind w:firstLine="709"/>
        <w:jc w:val="both"/>
        <w:rPr>
          <w:sz w:val="28"/>
          <w:szCs w:val="28"/>
        </w:rPr>
      </w:pPr>
      <w:r w:rsidRPr="00E909BF">
        <w:rPr>
          <w:rFonts w:eastAsia="Calibri"/>
          <w:sz w:val="28"/>
          <w:szCs w:val="28"/>
          <w:lang w:eastAsia="en-US"/>
        </w:rPr>
        <w:t>2.1. </w:t>
      </w:r>
      <w:r w:rsidRPr="00E909BF">
        <w:rPr>
          <w:sz w:val="28"/>
          <w:szCs w:val="28"/>
        </w:rPr>
        <w:t>В разделе 1:</w:t>
      </w:r>
    </w:p>
    <w:p w:rsidR="00210418" w:rsidRPr="00E909BF" w:rsidRDefault="00210418" w:rsidP="00E909BF">
      <w:pPr>
        <w:widowControl w:val="0"/>
        <w:autoSpaceDE w:val="0"/>
        <w:autoSpaceDN w:val="0"/>
        <w:adjustRightInd w:val="0"/>
        <w:spacing w:line="230" w:lineRule="auto"/>
        <w:ind w:firstLine="709"/>
        <w:jc w:val="both"/>
        <w:rPr>
          <w:sz w:val="28"/>
          <w:szCs w:val="28"/>
        </w:rPr>
      </w:pPr>
      <w:r w:rsidRPr="00E909BF">
        <w:rPr>
          <w:sz w:val="28"/>
          <w:szCs w:val="28"/>
        </w:rPr>
        <w:t>2.1.1. Абзац первый пункта 1.3 изложить в редакции:</w:t>
      </w:r>
    </w:p>
    <w:p w:rsidR="00210418" w:rsidRPr="00E909BF" w:rsidRDefault="00210418" w:rsidP="00E909BF">
      <w:pPr>
        <w:widowControl w:val="0"/>
        <w:autoSpaceDE w:val="0"/>
        <w:autoSpaceDN w:val="0"/>
        <w:spacing w:line="230" w:lineRule="auto"/>
        <w:ind w:firstLine="709"/>
        <w:jc w:val="both"/>
        <w:rPr>
          <w:sz w:val="28"/>
          <w:szCs w:val="28"/>
        </w:rPr>
      </w:pPr>
      <w:r w:rsidRPr="00E909BF">
        <w:rPr>
          <w:sz w:val="28"/>
          <w:szCs w:val="28"/>
        </w:rPr>
        <w:t>«1.3. Субсидии предоставляются сельскохозяйственным товаропроизводителям (кроме граждан, ведущих личное подсобное хозяйство)</w:t>
      </w:r>
      <w:r w:rsidR="00E909BF" w:rsidRPr="00E909BF">
        <w:rPr>
          <w:sz w:val="28"/>
          <w:szCs w:val="28"/>
        </w:rPr>
        <w:t> </w:t>
      </w:r>
      <w:r w:rsidRPr="00E909BF">
        <w:rPr>
          <w:sz w:val="28"/>
          <w:szCs w:val="28"/>
        </w:rPr>
        <w:t>(далее – сельскохозяйственный товаропроизводитель, получатель субсидии) на</w:t>
      </w:r>
      <w:r w:rsidR="00E909BF" w:rsidRPr="00E909BF">
        <w:rPr>
          <w:sz w:val="28"/>
          <w:szCs w:val="28"/>
        </w:rPr>
        <w:t xml:space="preserve"> </w:t>
      </w:r>
      <w:r w:rsidRPr="00E909BF">
        <w:rPr>
          <w:sz w:val="28"/>
          <w:szCs w:val="28"/>
        </w:rPr>
        <w:t>реализацию мероприятий в области мелиорации земель сельскохозяйственного назначения в целях возмещения части фактически осуществленных ими расходов на</w:t>
      </w:r>
      <w:r w:rsidR="00E909BF" w:rsidRPr="00E909BF">
        <w:rPr>
          <w:sz w:val="28"/>
          <w:szCs w:val="28"/>
        </w:rPr>
        <w:t xml:space="preserve"> </w:t>
      </w:r>
      <w:r w:rsidRPr="00E909BF">
        <w:rPr>
          <w:sz w:val="28"/>
          <w:szCs w:val="28"/>
        </w:rPr>
        <w:t>выполнение гидромелиоративных мероприятий, связанных со</w:t>
      </w:r>
      <w:r w:rsidR="00E909BF" w:rsidRPr="00E909BF">
        <w:rPr>
          <w:sz w:val="28"/>
          <w:szCs w:val="28"/>
        </w:rPr>
        <w:t xml:space="preserve"> </w:t>
      </w:r>
      <w:r w:rsidRPr="00E909BF">
        <w:rPr>
          <w:sz w:val="28"/>
          <w:szCs w:val="28"/>
        </w:rPr>
        <w:t>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w:t>
      </w:r>
      <w:r w:rsidR="00E909BF" w:rsidRPr="00E909BF">
        <w:rPr>
          <w:sz w:val="28"/>
          <w:szCs w:val="28"/>
        </w:rPr>
        <w:t xml:space="preserve"> </w:t>
      </w:r>
      <w:r w:rsidRPr="00E909BF">
        <w:rPr>
          <w:sz w:val="28"/>
          <w:szCs w:val="28"/>
        </w:rPr>
        <w:t>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w:t>
      </w:r>
      <w:r w:rsidR="00E909BF" w:rsidRPr="00E909BF">
        <w:rPr>
          <w:sz w:val="28"/>
          <w:szCs w:val="28"/>
        </w:rPr>
        <w:t xml:space="preserve"> </w:t>
      </w:r>
      <w:r w:rsidRPr="00E909BF">
        <w:rPr>
          <w:sz w:val="28"/>
          <w:szCs w:val="28"/>
        </w:rPr>
        <w:t>сводный сметный расчет стоимости строительства, реконструкции и</w:t>
      </w:r>
      <w:r w:rsidR="00E909BF" w:rsidRPr="00E909BF">
        <w:rPr>
          <w:sz w:val="28"/>
          <w:szCs w:val="28"/>
        </w:rPr>
        <w:t xml:space="preserve"> </w:t>
      </w:r>
      <w:r w:rsidRPr="00E909BF">
        <w:rPr>
          <w:sz w:val="28"/>
          <w:szCs w:val="28"/>
        </w:rPr>
        <w:t>технического перевооружения (в том числе приобретенных в</w:t>
      </w:r>
      <w:r w:rsidR="00E909BF" w:rsidRPr="00E909BF">
        <w:rPr>
          <w:sz w:val="28"/>
          <w:szCs w:val="28"/>
        </w:rPr>
        <w:t xml:space="preserve"> </w:t>
      </w:r>
      <w:r w:rsidRPr="00E909BF">
        <w:rPr>
          <w:sz w:val="28"/>
          <w:szCs w:val="28"/>
        </w:rPr>
        <w:t>лизинг), за</w:t>
      </w:r>
      <w:r w:rsidR="00E909BF" w:rsidRPr="00E909BF">
        <w:rPr>
          <w:sz w:val="28"/>
          <w:szCs w:val="28"/>
        </w:rPr>
        <w:t xml:space="preserve"> </w:t>
      </w:r>
      <w:r w:rsidRPr="00E909BF">
        <w:rPr>
          <w:sz w:val="28"/>
          <w:szCs w:val="28"/>
        </w:rPr>
        <w:t>исключением затрат, связанных с проведением проектных и</w:t>
      </w:r>
      <w:r w:rsidR="00E909BF" w:rsidRPr="00E909BF">
        <w:rPr>
          <w:sz w:val="28"/>
          <w:szCs w:val="28"/>
        </w:rPr>
        <w:t xml:space="preserve"> </w:t>
      </w:r>
      <w:r w:rsidRPr="00E909BF">
        <w:rPr>
          <w:sz w:val="28"/>
          <w:szCs w:val="28"/>
        </w:rPr>
        <w:t>изыскательских работ и (или) подготовкой проектной документации в</w:t>
      </w:r>
      <w:r w:rsidR="00E909BF" w:rsidRPr="00E909BF">
        <w:rPr>
          <w:sz w:val="28"/>
          <w:szCs w:val="28"/>
        </w:rPr>
        <w:t xml:space="preserve"> </w:t>
      </w:r>
      <w:r w:rsidRPr="00E909BF">
        <w:rPr>
          <w:sz w:val="28"/>
          <w:szCs w:val="28"/>
        </w:rPr>
        <w:t>отношении указанных объектов (далее – мероприятия по техническому перевооружению).».</w:t>
      </w:r>
    </w:p>
    <w:p w:rsidR="00210418" w:rsidRPr="00E909BF" w:rsidRDefault="00210418" w:rsidP="00E909BF">
      <w:pPr>
        <w:widowControl w:val="0"/>
        <w:autoSpaceDE w:val="0"/>
        <w:autoSpaceDN w:val="0"/>
        <w:spacing w:line="230" w:lineRule="auto"/>
        <w:ind w:firstLine="709"/>
        <w:jc w:val="both"/>
        <w:rPr>
          <w:sz w:val="28"/>
          <w:szCs w:val="28"/>
        </w:rPr>
      </w:pPr>
      <w:r w:rsidRPr="00E909BF">
        <w:rPr>
          <w:sz w:val="28"/>
          <w:szCs w:val="28"/>
        </w:rPr>
        <w:t>2.1.2. Подпункты 1.4.1, 1.4.2 пункта 1.4 изложить в редакции:</w:t>
      </w:r>
    </w:p>
    <w:p w:rsidR="00210418" w:rsidRPr="00E909BF" w:rsidRDefault="00210418" w:rsidP="00E909BF">
      <w:pPr>
        <w:widowControl w:val="0"/>
        <w:autoSpaceDE w:val="0"/>
        <w:autoSpaceDN w:val="0"/>
        <w:spacing w:line="230" w:lineRule="auto"/>
        <w:ind w:firstLine="709"/>
        <w:jc w:val="both"/>
        <w:rPr>
          <w:sz w:val="28"/>
          <w:szCs w:val="28"/>
        </w:rPr>
      </w:pPr>
      <w:r w:rsidRPr="00E909BF">
        <w:rPr>
          <w:sz w:val="28"/>
          <w:szCs w:val="28"/>
        </w:rPr>
        <w:t>«1.4.1. На выполнение гидромелиоративных мероприятий, связанных с приобретением машин, установок (в том числе систем капельного орошения), дождевальных и поливальных аппаратов, насосных станций (далее – мелиоративная техника), включенных в сводный сметный расчет стоимости строительства, реконструкции и технического перевооружения (в том числе приобретенных в</w:t>
      </w:r>
      <w:r w:rsidR="00E909BF" w:rsidRPr="00E909BF">
        <w:rPr>
          <w:sz w:val="28"/>
          <w:szCs w:val="28"/>
        </w:rPr>
        <w:t xml:space="preserve"> </w:t>
      </w:r>
      <w:r w:rsidRPr="00E909BF">
        <w:rPr>
          <w:sz w:val="28"/>
          <w:szCs w:val="28"/>
        </w:rPr>
        <w:t>лизинг), и при условии выполнения мероприятий, установленных подпунктом 1.4.2 настоящего пункта</w:t>
      </w:r>
      <w:r w:rsidR="00FB7378">
        <w:rPr>
          <w:sz w:val="28"/>
          <w:szCs w:val="28"/>
        </w:rPr>
        <w:t>,</w:t>
      </w:r>
      <w:r w:rsidRPr="00E909BF">
        <w:rPr>
          <w:sz w:val="28"/>
          <w:szCs w:val="28"/>
        </w:rPr>
        <w:t xml:space="preserve"> в текущем финансовом году и (или) отчетном финансовом году и принятия сельскохозяйственным товаропроизводителем обязательства по</w:t>
      </w:r>
      <w:r w:rsidR="004A28C8">
        <w:rPr>
          <w:sz w:val="28"/>
          <w:szCs w:val="28"/>
        </w:rPr>
        <w:t xml:space="preserve"> </w:t>
      </w:r>
      <w:r w:rsidRPr="00E909BF">
        <w:rPr>
          <w:sz w:val="28"/>
          <w:szCs w:val="28"/>
        </w:rPr>
        <w:t>установке мелиоративной техники в текущем финансовом году и (или) отчетном финансовом году по</w:t>
      </w:r>
      <w:r w:rsidR="00E909BF" w:rsidRPr="00E909BF">
        <w:rPr>
          <w:sz w:val="28"/>
          <w:szCs w:val="28"/>
        </w:rPr>
        <w:t xml:space="preserve"> </w:t>
      </w:r>
      <w:r w:rsidRPr="00E909BF">
        <w:rPr>
          <w:sz w:val="28"/>
          <w:szCs w:val="28"/>
        </w:rPr>
        <w:t>форме, установленной министерством.</w:t>
      </w:r>
    </w:p>
    <w:p w:rsidR="00210418" w:rsidRPr="00E909BF" w:rsidRDefault="00210418" w:rsidP="00E909BF">
      <w:pPr>
        <w:widowControl w:val="0"/>
        <w:autoSpaceDE w:val="0"/>
        <w:autoSpaceDN w:val="0"/>
        <w:spacing w:line="230" w:lineRule="auto"/>
        <w:ind w:firstLine="709"/>
        <w:jc w:val="both"/>
        <w:rPr>
          <w:sz w:val="28"/>
          <w:szCs w:val="28"/>
        </w:rPr>
      </w:pPr>
      <w:r w:rsidRPr="00E909BF">
        <w:rPr>
          <w:sz w:val="28"/>
          <w:szCs w:val="28"/>
        </w:rPr>
        <w:t>Не подлежат возмещению за счет средств субсидии расходы сельскохозяйственным товаропроизводителям на приобретение мелиоративной техники, бывшей в употреблении.</w:t>
      </w:r>
    </w:p>
    <w:p w:rsidR="00210418" w:rsidRPr="00E909BF" w:rsidRDefault="00210418" w:rsidP="00E909BF">
      <w:pPr>
        <w:widowControl w:val="0"/>
        <w:autoSpaceDE w:val="0"/>
        <w:autoSpaceDN w:val="0"/>
        <w:spacing w:line="230" w:lineRule="auto"/>
        <w:ind w:firstLine="709"/>
        <w:jc w:val="both"/>
        <w:rPr>
          <w:sz w:val="28"/>
          <w:szCs w:val="28"/>
        </w:rPr>
      </w:pPr>
      <w:r w:rsidRPr="00E909BF">
        <w:rPr>
          <w:sz w:val="28"/>
          <w:szCs w:val="28"/>
        </w:rPr>
        <w:t>1.4.2. На выполнение гидромелиоративных мероприятий, связанных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w:t>
      </w:r>
      <w:r w:rsidR="00E909BF" w:rsidRPr="00E909BF">
        <w:rPr>
          <w:sz w:val="28"/>
          <w:szCs w:val="28"/>
        </w:rPr>
        <w:t xml:space="preserve">  </w:t>
      </w:r>
      <w:r w:rsidRPr="00E909BF">
        <w:rPr>
          <w:sz w:val="28"/>
          <w:szCs w:val="28"/>
        </w:rPr>
        <w:t>прудов, принадлежащих на праве собственности (аренды) сельскохозяйственным товаропроизводителям, включенных в</w:t>
      </w:r>
      <w:r w:rsidR="00E909BF" w:rsidRPr="00E909BF">
        <w:rPr>
          <w:sz w:val="28"/>
          <w:szCs w:val="28"/>
        </w:rPr>
        <w:t xml:space="preserve"> </w:t>
      </w:r>
      <w:r w:rsidRPr="00E909BF">
        <w:rPr>
          <w:sz w:val="28"/>
          <w:szCs w:val="28"/>
        </w:rPr>
        <w:t>сводный сметный</w:t>
      </w:r>
      <w:r w:rsidR="00E909BF" w:rsidRPr="00E909BF">
        <w:rPr>
          <w:sz w:val="28"/>
          <w:szCs w:val="28"/>
        </w:rPr>
        <w:t xml:space="preserve">  </w:t>
      </w:r>
      <w:r w:rsidRPr="00E909BF">
        <w:rPr>
          <w:sz w:val="28"/>
          <w:szCs w:val="28"/>
        </w:rPr>
        <w:t>расчет стоимости строительства, реконструкции и</w:t>
      </w:r>
      <w:r w:rsidR="00E909BF" w:rsidRPr="00E909BF">
        <w:rPr>
          <w:sz w:val="28"/>
          <w:szCs w:val="28"/>
        </w:rPr>
        <w:t xml:space="preserve"> </w:t>
      </w:r>
      <w:r w:rsidRPr="00E909BF">
        <w:rPr>
          <w:sz w:val="28"/>
          <w:szCs w:val="28"/>
        </w:rPr>
        <w:t>технического перевооружения, за</w:t>
      </w:r>
      <w:r w:rsidR="00E909BF" w:rsidRPr="00E909BF">
        <w:rPr>
          <w:sz w:val="28"/>
          <w:szCs w:val="28"/>
        </w:rPr>
        <w:t xml:space="preserve"> </w:t>
      </w:r>
      <w:r w:rsidRPr="00E909BF">
        <w:rPr>
          <w:sz w:val="28"/>
          <w:szCs w:val="28"/>
        </w:rPr>
        <w:t>исключением затрат, связанных с проведением проектных и изыскательских работ и (или) подготовкой проектной документации в отношении указанных объектов, включая выполнение работ подрядным и</w:t>
      </w:r>
      <w:r w:rsidR="00E909BF" w:rsidRPr="00E909BF">
        <w:rPr>
          <w:sz w:val="28"/>
          <w:szCs w:val="28"/>
        </w:rPr>
        <w:t> </w:t>
      </w:r>
      <w:r w:rsidRPr="00E909BF">
        <w:rPr>
          <w:sz w:val="28"/>
          <w:szCs w:val="28"/>
        </w:rPr>
        <w:t>(или) хозяйственным способом.</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lastRenderedPageBreak/>
        <w:t>Не подлежат возмещению за счет средств субсидии расходы сельскохозяйственным товаропроизводителям на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2.1.3.</w:t>
      </w:r>
      <w:r w:rsidR="00E909BF" w:rsidRPr="00E909BF">
        <w:rPr>
          <w:sz w:val="28"/>
          <w:szCs w:val="28"/>
        </w:rPr>
        <w:t> </w:t>
      </w:r>
      <w:r w:rsidRPr="00E909BF">
        <w:rPr>
          <w:sz w:val="28"/>
          <w:szCs w:val="28"/>
        </w:rPr>
        <w:t>Абзац второй пункта 1.6 изложить в редакции:</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«Показателем, необходимым для достижения результата предоставления субсидии, является ввод в эксплуатацию мелиорируемых земель за счет проведения мероприятий по техническому перевооружению в текущем финансовом году и (или) отчетном финансовом году (гектаров). Значение показателя устанавливается министерством в соглашении о предоставлении субсидии.».</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2.1.4.</w:t>
      </w:r>
      <w:r w:rsidR="00E909BF" w:rsidRPr="00E909BF">
        <w:rPr>
          <w:sz w:val="28"/>
          <w:szCs w:val="28"/>
        </w:rPr>
        <w:t> </w:t>
      </w:r>
      <w:r w:rsidRPr="00E909BF">
        <w:rPr>
          <w:sz w:val="28"/>
          <w:szCs w:val="28"/>
        </w:rPr>
        <w:t>Дополнить пунктом 1.7 следующего содержания:</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«1.7.</w:t>
      </w:r>
      <w:r w:rsidR="00E909BF" w:rsidRPr="00E909BF">
        <w:rPr>
          <w:sz w:val="28"/>
          <w:szCs w:val="28"/>
        </w:rPr>
        <w:t> </w:t>
      </w:r>
      <w:r w:rsidRPr="00E909BF">
        <w:rPr>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областного закона об областном бюджете, внесении изменений в областной закон об областном бюджете.».</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2.2. В разделе 2:</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2.2.1. В пункте 2.2:</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подпункт 2.2.7 изложить в редакции:</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«2.2.7. Сведения (информацию) о режиме налогообложения, применяемого сельскохозяйственным товаропроизводителем</w:t>
      </w:r>
      <w:r w:rsidR="00FB7378">
        <w:rPr>
          <w:sz w:val="28"/>
          <w:szCs w:val="28"/>
        </w:rPr>
        <w:t>,</w:t>
      </w:r>
      <w:r w:rsidRPr="00E909BF">
        <w:rPr>
          <w:sz w:val="28"/>
          <w:szCs w:val="28"/>
        </w:rPr>
        <w:t xml:space="preserve"> по форме, установленной министерством. </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В случае использования права на освобождение от исполнения обязанности по уплате налога на добавленную стоимость дополнительно представляется копия документа, подтверждающего право на освобождение от исполнения обязанности по уплате налога на добавленную стоимость (уведомления, заявления, информационного письма), заверенная сельскохозяйственным товаропроизводителем.»;</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дополнить подпунктом 2.2.8 следующего содержания:</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«2.2.8. Реестр земельных участков и (или) рыбоводных прудов, на которых осуществляются мероприятия по техническому перевооружению, по форме, установленной министерством.».</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2.2.2. В пункте 2.3:</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подпункты 2.3.1</w:t>
      </w:r>
      <w:r w:rsidR="00FB7378">
        <w:rPr>
          <w:sz w:val="28"/>
          <w:szCs w:val="28"/>
        </w:rPr>
        <w:t xml:space="preserve"> – </w:t>
      </w:r>
      <w:r w:rsidRPr="00E909BF">
        <w:rPr>
          <w:sz w:val="28"/>
          <w:szCs w:val="28"/>
        </w:rPr>
        <w:t>2.3.5 изложить в редакции:</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«2.3.1. Проектная документация с положительным заключением государственной (негосударственной) экспертизы, проводимой в</w:t>
      </w:r>
      <w:r w:rsidR="00E909BF" w:rsidRPr="00E909BF">
        <w:rPr>
          <w:sz w:val="28"/>
          <w:szCs w:val="28"/>
        </w:rPr>
        <w:t xml:space="preserve"> </w:t>
      </w:r>
      <w:r w:rsidRPr="00E909BF">
        <w:rPr>
          <w:sz w:val="28"/>
          <w:szCs w:val="28"/>
        </w:rPr>
        <w:t>случаях, предусмотренных федеральным законодательством, на выполнение мероприятий по техническому перевооружению.</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2.3.2. Копии договоров на приобретение не бывшей в</w:t>
      </w:r>
      <w:r w:rsidR="00E909BF" w:rsidRPr="00E909BF">
        <w:rPr>
          <w:sz w:val="28"/>
          <w:szCs w:val="28"/>
        </w:rPr>
        <w:t> </w:t>
      </w:r>
      <w:r w:rsidRPr="00E909BF">
        <w:rPr>
          <w:sz w:val="28"/>
          <w:szCs w:val="28"/>
        </w:rPr>
        <w:t>употреблении</w:t>
      </w:r>
      <w:r w:rsidR="00E909BF" w:rsidRPr="00E909BF">
        <w:rPr>
          <w:sz w:val="28"/>
          <w:szCs w:val="28"/>
        </w:rPr>
        <w:t> </w:t>
      </w:r>
      <w:r w:rsidRPr="00E909BF">
        <w:rPr>
          <w:sz w:val="28"/>
          <w:szCs w:val="28"/>
        </w:rPr>
        <w:t>мелиоративной техники, заверенные сельскохозяйственным товаропроизводителем.</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2.3.3. Копии платежных документов, выписок из расчетного счета и (или) документов, подтверждающих открытие аккредитива, на оплату приобретенной мелиоративной техники, заверенные кредитной организацией и сельскохозяйственным товаропроизводителем.</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lastRenderedPageBreak/>
        <w:t>2.3.4. Копии товарных накладных (универсальных передаточных документов), подтверждающих приобретение мелиоративной техники, заверенные сельскохозяйственным товаропроизводителем.</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В случае, если расходы, подлежащие возмещению, осуществляются в иностранной валюте, сумма расходов рассчитывается в рублевом эквиваленте по курсу Центрального банка Российской Федерации в соответствии с суммой, указанной в товарной накладной (универсальном передаточном документе).</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2.3.5. Копии актов приемки-передачи приобретенной мелиоративной техники, заверенные сельскохозяйственным товаропроизводителем.»;</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дополнить подпунктом 2.3.6 следующего содержания:</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«2.3.6. Обязательство сельскохозяйственного товаропроизводителя по установке мелиоративной техники в текущем финансовом году и (или) отчетном финансовом году по форме, установленной министерством.».</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2.2.3. В пункте 2.4:</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в подпункте 2.4.2:</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абзац второй изложить в редакции:</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«копии договоров на выполнение подрядной организацией мероприятий, указанных в подпункте 1.4.2 пункта 1.4 раздела 1 настоящего Положения, заверенные сельскохозяйственным товаропроизводителем;»;</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абзац шестой изложить в редакции:</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«копии актов приемки выполненных работ по мероприятиям, указанным в</w:t>
      </w:r>
      <w:r w:rsidR="00E909BF" w:rsidRPr="00E909BF">
        <w:rPr>
          <w:sz w:val="28"/>
          <w:szCs w:val="28"/>
        </w:rPr>
        <w:t> </w:t>
      </w:r>
      <w:r w:rsidRPr="00E909BF">
        <w:rPr>
          <w:sz w:val="28"/>
          <w:szCs w:val="28"/>
        </w:rPr>
        <w:t>подпункте 1.4.2 пункта 1.4 раздела 1 настоящего Положения, заверенные сельскохозяйственным товаропроизводителем (копии актов ввода объекта в эксплуатацию) в текущем финансовом году и (или) отчетном финансовом году;»;</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дополнить абзацем следующего содержания:</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«копии счетов и (или) счетов-фактур, заверенные сельскохозяйственным товаропроизводителем, в случае указания их</w:t>
      </w:r>
      <w:r w:rsidR="00FB7378">
        <w:rPr>
          <w:sz w:val="28"/>
          <w:szCs w:val="28"/>
        </w:rPr>
        <w:t xml:space="preserve"> </w:t>
      </w:r>
      <w:r w:rsidRPr="00E909BF">
        <w:rPr>
          <w:sz w:val="28"/>
          <w:szCs w:val="28"/>
        </w:rPr>
        <w:t>в</w:t>
      </w:r>
      <w:r w:rsidR="00FB7378">
        <w:rPr>
          <w:sz w:val="28"/>
          <w:szCs w:val="28"/>
        </w:rPr>
        <w:t xml:space="preserve"> </w:t>
      </w:r>
      <w:r w:rsidRPr="00E909BF">
        <w:rPr>
          <w:sz w:val="28"/>
          <w:szCs w:val="28"/>
        </w:rPr>
        <w:t>платежном поручении (в</w:t>
      </w:r>
      <w:r w:rsidR="00E909BF" w:rsidRPr="00E909BF">
        <w:rPr>
          <w:sz w:val="28"/>
          <w:szCs w:val="28"/>
        </w:rPr>
        <w:t> </w:t>
      </w:r>
      <w:r w:rsidRPr="00E909BF">
        <w:rPr>
          <w:sz w:val="28"/>
          <w:szCs w:val="28"/>
        </w:rPr>
        <w:t>поле</w:t>
      </w:r>
      <w:r w:rsidR="00E909BF" w:rsidRPr="00E909BF">
        <w:rPr>
          <w:sz w:val="28"/>
          <w:szCs w:val="28"/>
        </w:rPr>
        <w:t> </w:t>
      </w:r>
      <w:r w:rsidRPr="00E909BF">
        <w:rPr>
          <w:sz w:val="28"/>
          <w:szCs w:val="28"/>
        </w:rPr>
        <w:t>«назначение платежа») в качестве</w:t>
      </w:r>
      <w:r w:rsidR="00FB7378">
        <w:rPr>
          <w:sz w:val="28"/>
          <w:szCs w:val="28"/>
        </w:rPr>
        <w:t xml:space="preserve"> </w:t>
      </w:r>
      <w:r w:rsidRPr="00E909BF">
        <w:rPr>
          <w:sz w:val="28"/>
          <w:szCs w:val="28"/>
        </w:rPr>
        <w:t>основания для</w:t>
      </w:r>
      <w:r w:rsidR="00FB7378">
        <w:rPr>
          <w:sz w:val="28"/>
          <w:szCs w:val="28"/>
        </w:rPr>
        <w:t xml:space="preserve"> </w:t>
      </w:r>
      <w:r w:rsidRPr="00E909BF">
        <w:rPr>
          <w:sz w:val="28"/>
          <w:szCs w:val="28"/>
        </w:rPr>
        <w:t>оплаты.»</w:t>
      </w:r>
      <w:r w:rsidR="00FB7378">
        <w:rPr>
          <w:sz w:val="28"/>
          <w:szCs w:val="28"/>
        </w:rPr>
        <w:t>;</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подпункт 2.4.4 изложить в редакции:</w:t>
      </w:r>
    </w:p>
    <w:p w:rsidR="00210418" w:rsidRPr="00E909BF" w:rsidRDefault="00210418" w:rsidP="00E909BF">
      <w:pPr>
        <w:widowControl w:val="0"/>
        <w:autoSpaceDE w:val="0"/>
        <w:autoSpaceDN w:val="0"/>
        <w:adjustRightInd w:val="0"/>
        <w:spacing w:line="235" w:lineRule="auto"/>
        <w:ind w:firstLine="709"/>
        <w:jc w:val="both"/>
        <w:rPr>
          <w:sz w:val="28"/>
          <w:szCs w:val="28"/>
        </w:rPr>
      </w:pPr>
      <w:r w:rsidRPr="00E909BF">
        <w:rPr>
          <w:sz w:val="28"/>
          <w:szCs w:val="28"/>
        </w:rPr>
        <w:t>«2.4.4. Виды работ, связанные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включая выполнение работ по договорам подряда и (или) хозяйственным способом, должны соответствовать проектной документации.».</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2.2.4. В пункте 2.17:</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абзацы первый, второй изложить в редакции:</w:t>
      </w:r>
    </w:p>
    <w:p w:rsidR="00210418" w:rsidRPr="00E909BF" w:rsidRDefault="00210418" w:rsidP="00E909BF">
      <w:pPr>
        <w:widowControl w:val="0"/>
        <w:autoSpaceDE w:val="0"/>
        <w:autoSpaceDN w:val="0"/>
        <w:spacing w:line="235" w:lineRule="auto"/>
        <w:ind w:firstLine="709"/>
        <w:jc w:val="both"/>
        <w:rPr>
          <w:sz w:val="28"/>
          <w:szCs w:val="28"/>
        </w:rPr>
      </w:pPr>
      <w:r w:rsidRPr="00E909BF">
        <w:rPr>
          <w:sz w:val="28"/>
          <w:szCs w:val="28"/>
        </w:rPr>
        <w:t>«Министерство в течение 4</w:t>
      </w:r>
      <w:r w:rsidR="00927024">
        <w:rPr>
          <w:sz w:val="28"/>
          <w:szCs w:val="28"/>
        </w:rPr>
        <w:t> </w:t>
      </w:r>
      <w:r w:rsidR="00FB7378">
        <w:rPr>
          <w:sz w:val="28"/>
          <w:szCs w:val="28"/>
        </w:rPr>
        <w:t> </w:t>
      </w:r>
      <w:r w:rsidRPr="00E909BF">
        <w:rPr>
          <w:sz w:val="28"/>
          <w:szCs w:val="28"/>
        </w:rPr>
        <w:t>рабочих дней со дня включения сельскохозяйственного товаропроизводителя в Реестр получателей субсидий заключает с ним соглашение о предоставлении субсидии в соответствии с типовой формой, установленной министерством финансов Российской Федерации (далее – Соглашение) в государственной интегрированной информационной системе управления общественными финансами «Электронный бюджет».</w:t>
      </w:r>
    </w:p>
    <w:p w:rsidR="00210418" w:rsidRPr="007277B8" w:rsidRDefault="00210418" w:rsidP="00E909BF">
      <w:pPr>
        <w:widowControl w:val="0"/>
        <w:autoSpaceDE w:val="0"/>
        <w:autoSpaceDN w:val="0"/>
        <w:ind w:firstLine="709"/>
        <w:jc w:val="both"/>
        <w:rPr>
          <w:sz w:val="28"/>
          <w:szCs w:val="28"/>
        </w:rPr>
      </w:pPr>
      <w:r w:rsidRPr="007277B8">
        <w:rPr>
          <w:sz w:val="28"/>
          <w:szCs w:val="28"/>
        </w:rPr>
        <w:lastRenderedPageBreak/>
        <w:t>Дополнительные соглашения к Соглашению заключаются по типовой форме,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в</w:t>
      </w:r>
      <w:r w:rsidR="00E909BF" w:rsidRPr="007277B8">
        <w:rPr>
          <w:sz w:val="28"/>
          <w:szCs w:val="28"/>
        </w:rPr>
        <w:t xml:space="preserve"> </w:t>
      </w:r>
      <w:r w:rsidRPr="007277B8">
        <w:rPr>
          <w:sz w:val="28"/>
          <w:szCs w:val="28"/>
        </w:rPr>
        <w:t>порядке и на условиях, определенных Соглашением.»</w:t>
      </w:r>
      <w:r w:rsidR="007277B8" w:rsidRPr="007277B8">
        <w:rPr>
          <w:sz w:val="28"/>
          <w:szCs w:val="28"/>
        </w:rPr>
        <w:t>;</w:t>
      </w:r>
    </w:p>
    <w:p w:rsidR="00210418" w:rsidRPr="007277B8" w:rsidRDefault="00210418" w:rsidP="00E909BF">
      <w:pPr>
        <w:widowControl w:val="0"/>
        <w:autoSpaceDE w:val="0"/>
        <w:autoSpaceDN w:val="0"/>
        <w:ind w:firstLine="709"/>
        <w:jc w:val="both"/>
        <w:rPr>
          <w:sz w:val="28"/>
          <w:szCs w:val="28"/>
        </w:rPr>
      </w:pPr>
      <w:r w:rsidRPr="007277B8">
        <w:rPr>
          <w:sz w:val="28"/>
          <w:szCs w:val="28"/>
        </w:rPr>
        <w:t>дополнить абзацем следующего содержания:</w:t>
      </w:r>
    </w:p>
    <w:p w:rsidR="00210418" w:rsidRPr="00E909BF" w:rsidRDefault="00210418" w:rsidP="00E909BF">
      <w:pPr>
        <w:pStyle w:val="ConsPlusNormal"/>
        <w:ind w:firstLine="709"/>
        <w:jc w:val="both"/>
        <w:rPr>
          <w:sz w:val="28"/>
          <w:szCs w:val="28"/>
        </w:rPr>
      </w:pPr>
      <w:r w:rsidRPr="007277B8">
        <w:rPr>
          <w:rFonts w:ascii="Times New Roman" w:hAnsi="Times New Roman" w:cs="Times New Roman"/>
          <w:sz w:val="28"/>
          <w:szCs w:val="28"/>
        </w:rPr>
        <w:t>«Соглашение должно также содержать 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министерству ранее доведенных лимитов бюджетных обязательств, приводящих к невозможности</w:t>
      </w:r>
      <w:r w:rsidRPr="00E909BF">
        <w:rPr>
          <w:rFonts w:ascii="Times New Roman" w:hAnsi="Times New Roman"/>
          <w:sz w:val="28"/>
          <w:szCs w:val="28"/>
        </w:rPr>
        <w:t xml:space="preserve"> предоставления субсидии в размере, определенном Соглашением.».</w:t>
      </w:r>
    </w:p>
    <w:p w:rsidR="00210418" w:rsidRPr="00E909BF" w:rsidRDefault="00210418" w:rsidP="00E909BF">
      <w:pPr>
        <w:widowControl w:val="0"/>
        <w:autoSpaceDE w:val="0"/>
        <w:autoSpaceDN w:val="0"/>
        <w:ind w:firstLine="709"/>
        <w:jc w:val="both"/>
        <w:rPr>
          <w:sz w:val="28"/>
          <w:szCs w:val="28"/>
        </w:rPr>
      </w:pPr>
      <w:r w:rsidRPr="00E909BF">
        <w:rPr>
          <w:sz w:val="28"/>
          <w:szCs w:val="28"/>
        </w:rPr>
        <w:t>2.2.5. В пункте 2.18:</w:t>
      </w:r>
    </w:p>
    <w:p w:rsidR="00210418" w:rsidRPr="00E909BF" w:rsidRDefault="00210418" w:rsidP="00E909BF">
      <w:pPr>
        <w:widowControl w:val="0"/>
        <w:autoSpaceDE w:val="0"/>
        <w:autoSpaceDN w:val="0"/>
        <w:ind w:firstLine="709"/>
        <w:jc w:val="both"/>
        <w:rPr>
          <w:sz w:val="28"/>
          <w:szCs w:val="28"/>
        </w:rPr>
      </w:pPr>
      <w:r w:rsidRPr="00E909BF">
        <w:rPr>
          <w:sz w:val="28"/>
          <w:szCs w:val="28"/>
        </w:rPr>
        <w:t>абзац шестой изложить в редакции:</w:t>
      </w:r>
    </w:p>
    <w:p w:rsidR="00210418" w:rsidRPr="00E909BF" w:rsidRDefault="00210418" w:rsidP="00E909BF">
      <w:pPr>
        <w:widowControl w:val="0"/>
        <w:autoSpaceDE w:val="0"/>
        <w:autoSpaceDN w:val="0"/>
        <w:adjustRightInd w:val="0"/>
        <w:ind w:firstLine="709"/>
        <w:jc w:val="both"/>
        <w:rPr>
          <w:sz w:val="28"/>
          <w:szCs w:val="28"/>
        </w:rPr>
      </w:pPr>
      <w:r w:rsidRPr="00E909BF">
        <w:rPr>
          <w:sz w:val="28"/>
          <w:szCs w:val="28"/>
        </w:rPr>
        <w:t>«у сельскохозяйственного товаропроизводителя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Ростовской областью;»;</w:t>
      </w:r>
    </w:p>
    <w:p w:rsidR="00210418" w:rsidRPr="00E909BF" w:rsidRDefault="00210418" w:rsidP="00E909BF">
      <w:pPr>
        <w:widowControl w:val="0"/>
        <w:autoSpaceDE w:val="0"/>
        <w:autoSpaceDN w:val="0"/>
        <w:ind w:firstLine="709"/>
        <w:jc w:val="both"/>
        <w:rPr>
          <w:sz w:val="28"/>
          <w:szCs w:val="28"/>
        </w:rPr>
      </w:pPr>
      <w:r w:rsidRPr="00E909BF">
        <w:rPr>
          <w:sz w:val="28"/>
          <w:szCs w:val="28"/>
        </w:rPr>
        <w:t>дополнить абзацем следующего содержания:</w:t>
      </w:r>
    </w:p>
    <w:p w:rsidR="00210418" w:rsidRPr="00E909BF" w:rsidRDefault="00210418" w:rsidP="00E909BF">
      <w:pPr>
        <w:widowControl w:val="0"/>
        <w:autoSpaceDE w:val="0"/>
        <w:autoSpaceDN w:val="0"/>
        <w:ind w:firstLine="709"/>
        <w:jc w:val="both"/>
        <w:rPr>
          <w:sz w:val="28"/>
          <w:szCs w:val="28"/>
        </w:rPr>
      </w:pPr>
      <w:r w:rsidRPr="00E909BF">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сельскохозяйственного товаропроизводителя, являющегося юридическим лицом, об</w:t>
      </w:r>
      <w:r w:rsidR="00E909BF">
        <w:rPr>
          <w:sz w:val="28"/>
          <w:szCs w:val="28"/>
        </w:rPr>
        <w:t xml:space="preserve"> </w:t>
      </w:r>
      <w:r w:rsidRPr="00E909BF">
        <w:rPr>
          <w:sz w:val="28"/>
          <w:szCs w:val="28"/>
        </w:rPr>
        <w:t>индивидуальном предпринимателе – производителе товаров, работ, услуг, являющ</w:t>
      </w:r>
      <w:r w:rsidR="007277B8">
        <w:rPr>
          <w:sz w:val="28"/>
          <w:szCs w:val="28"/>
        </w:rPr>
        <w:t>ем</w:t>
      </w:r>
      <w:r w:rsidRPr="00E909BF">
        <w:rPr>
          <w:sz w:val="28"/>
          <w:szCs w:val="28"/>
        </w:rPr>
        <w:t>ся сельскохозяйственн</w:t>
      </w:r>
      <w:r w:rsidR="007277B8">
        <w:rPr>
          <w:sz w:val="28"/>
          <w:szCs w:val="28"/>
        </w:rPr>
        <w:t>ым</w:t>
      </w:r>
      <w:r w:rsidRPr="00E909BF">
        <w:rPr>
          <w:sz w:val="28"/>
          <w:szCs w:val="28"/>
        </w:rPr>
        <w:t xml:space="preserve"> товаропроизводител</w:t>
      </w:r>
      <w:r w:rsidR="007277B8">
        <w:rPr>
          <w:sz w:val="28"/>
          <w:szCs w:val="28"/>
        </w:rPr>
        <w:t>ем</w:t>
      </w:r>
      <w:r w:rsidRPr="00E909BF">
        <w:rPr>
          <w:sz w:val="28"/>
          <w:szCs w:val="28"/>
        </w:rPr>
        <w:t>.».</w:t>
      </w:r>
    </w:p>
    <w:p w:rsidR="00210418" w:rsidRPr="00E909BF" w:rsidRDefault="00210418" w:rsidP="00E909BF">
      <w:pPr>
        <w:widowControl w:val="0"/>
        <w:autoSpaceDE w:val="0"/>
        <w:autoSpaceDN w:val="0"/>
        <w:ind w:firstLine="709"/>
        <w:jc w:val="both"/>
        <w:rPr>
          <w:sz w:val="28"/>
          <w:szCs w:val="28"/>
        </w:rPr>
      </w:pPr>
      <w:r w:rsidRPr="00E909BF">
        <w:rPr>
          <w:sz w:val="28"/>
          <w:szCs w:val="28"/>
        </w:rPr>
        <w:t>2.3. Абзац первый примечания к приложению №</w:t>
      </w:r>
      <w:r w:rsidR="00E909BF">
        <w:rPr>
          <w:sz w:val="28"/>
          <w:szCs w:val="28"/>
        </w:rPr>
        <w:t> </w:t>
      </w:r>
      <w:r w:rsidRPr="00E909BF">
        <w:rPr>
          <w:sz w:val="28"/>
          <w:szCs w:val="28"/>
        </w:rPr>
        <w:t>1 изложить в редакции:</w:t>
      </w:r>
    </w:p>
    <w:p w:rsidR="00210418" w:rsidRPr="00E909BF" w:rsidRDefault="00210418" w:rsidP="00E909BF">
      <w:pPr>
        <w:widowControl w:val="0"/>
        <w:autoSpaceDE w:val="0"/>
        <w:autoSpaceDN w:val="0"/>
        <w:adjustRightInd w:val="0"/>
        <w:ind w:firstLine="709"/>
        <w:jc w:val="both"/>
        <w:rPr>
          <w:sz w:val="28"/>
          <w:szCs w:val="28"/>
        </w:rPr>
      </w:pPr>
      <w:r w:rsidRPr="00E909BF">
        <w:rPr>
          <w:sz w:val="28"/>
          <w:szCs w:val="28"/>
        </w:rPr>
        <w:t>«*Фактические затраты должны соответствовать сведениям графы</w:t>
      </w:r>
      <w:r w:rsidR="00E909BF">
        <w:rPr>
          <w:sz w:val="28"/>
          <w:szCs w:val="28"/>
        </w:rPr>
        <w:t> </w:t>
      </w:r>
      <w:r w:rsidRPr="00E909BF">
        <w:rPr>
          <w:sz w:val="28"/>
          <w:szCs w:val="28"/>
        </w:rPr>
        <w:t>12 приложения №</w:t>
      </w:r>
      <w:r w:rsidR="00E909BF">
        <w:rPr>
          <w:sz w:val="28"/>
          <w:szCs w:val="28"/>
        </w:rPr>
        <w:t> </w:t>
      </w:r>
      <w:r w:rsidRPr="00E909BF">
        <w:rPr>
          <w:sz w:val="28"/>
          <w:szCs w:val="28"/>
        </w:rPr>
        <w:t>2 к Положению о порядке предоставления субсидий сельскохозяйственным товаропроизводителям (кроме граждан, ведущих личное подсобное хозяйство) на реализацию мероприятий в области мелиорации земель сельскохозяйственного назначения в рамках подпрограммы «Развитие отраслей агропромышленного комплекса» государственной программы Ростовской области «Развитие сельского хозяйства и регулирование рынков сельскохозяйственной продукции, сырья и</w:t>
      </w:r>
      <w:r w:rsidR="00E909BF">
        <w:rPr>
          <w:sz w:val="28"/>
          <w:szCs w:val="28"/>
        </w:rPr>
        <w:t xml:space="preserve"> </w:t>
      </w:r>
      <w:r w:rsidRPr="00E909BF">
        <w:rPr>
          <w:sz w:val="28"/>
          <w:szCs w:val="28"/>
        </w:rPr>
        <w:t>продовольствия».</w:t>
      </w:r>
    </w:p>
    <w:p w:rsidR="00210418" w:rsidRDefault="00210418" w:rsidP="00E909BF">
      <w:pPr>
        <w:widowControl w:val="0"/>
        <w:autoSpaceDE w:val="0"/>
        <w:autoSpaceDN w:val="0"/>
        <w:ind w:firstLine="709"/>
        <w:jc w:val="both"/>
        <w:rPr>
          <w:sz w:val="28"/>
          <w:szCs w:val="28"/>
        </w:rPr>
      </w:pPr>
      <w:r w:rsidRPr="00E909BF">
        <w:rPr>
          <w:sz w:val="28"/>
          <w:szCs w:val="28"/>
        </w:rPr>
        <w:t>2.4. Приложение №</w:t>
      </w:r>
      <w:r w:rsidR="00E909BF">
        <w:rPr>
          <w:sz w:val="28"/>
          <w:szCs w:val="28"/>
        </w:rPr>
        <w:t> </w:t>
      </w:r>
      <w:r w:rsidRPr="00E909BF">
        <w:rPr>
          <w:sz w:val="28"/>
          <w:szCs w:val="28"/>
        </w:rPr>
        <w:t>2 изложить в редакции:</w:t>
      </w:r>
    </w:p>
    <w:p w:rsidR="00E909BF" w:rsidRDefault="00E909BF" w:rsidP="00E909BF">
      <w:pPr>
        <w:widowControl w:val="0"/>
        <w:autoSpaceDE w:val="0"/>
        <w:autoSpaceDN w:val="0"/>
        <w:ind w:firstLine="709"/>
        <w:jc w:val="both"/>
        <w:rPr>
          <w:sz w:val="28"/>
          <w:szCs w:val="28"/>
        </w:rPr>
      </w:pPr>
    </w:p>
    <w:p w:rsidR="00E909BF" w:rsidRPr="00E909BF" w:rsidRDefault="00E909BF" w:rsidP="00E909BF">
      <w:pPr>
        <w:widowControl w:val="0"/>
        <w:autoSpaceDE w:val="0"/>
        <w:autoSpaceDN w:val="0"/>
        <w:ind w:firstLine="709"/>
        <w:jc w:val="both"/>
        <w:rPr>
          <w:sz w:val="28"/>
          <w:szCs w:val="28"/>
        </w:rPr>
      </w:pPr>
    </w:p>
    <w:p w:rsidR="00210418" w:rsidRDefault="00210418" w:rsidP="00210418">
      <w:pPr>
        <w:pageBreakBefore/>
        <w:autoSpaceDE w:val="0"/>
        <w:autoSpaceDN w:val="0"/>
        <w:ind w:left="9072"/>
        <w:jc w:val="center"/>
        <w:rPr>
          <w:kern w:val="2"/>
          <w:sz w:val="28"/>
          <w:szCs w:val="28"/>
        </w:rPr>
        <w:sectPr w:rsidR="00210418" w:rsidSect="004C7056">
          <w:headerReference w:type="default" r:id="rId14"/>
          <w:footerReference w:type="even" r:id="rId15"/>
          <w:pgSz w:w="11907" w:h="16840"/>
          <w:pgMar w:top="1134" w:right="567" w:bottom="1134" w:left="1701" w:header="709" w:footer="624" w:gutter="0"/>
          <w:cols w:space="720"/>
          <w:titlePg/>
          <w:docGrid w:linePitch="272"/>
        </w:sectPr>
      </w:pPr>
    </w:p>
    <w:p w:rsidR="00210418" w:rsidRPr="00E909BF" w:rsidRDefault="00210418" w:rsidP="00210418">
      <w:pPr>
        <w:pageBreakBefore/>
        <w:autoSpaceDE w:val="0"/>
        <w:autoSpaceDN w:val="0"/>
        <w:ind w:left="6237"/>
        <w:jc w:val="center"/>
        <w:outlineLvl w:val="1"/>
        <w:rPr>
          <w:sz w:val="28"/>
          <w:szCs w:val="28"/>
        </w:rPr>
      </w:pPr>
      <w:r w:rsidRPr="00E909BF">
        <w:rPr>
          <w:bCs/>
          <w:sz w:val="28"/>
          <w:szCs w:val="28"/>
        </w:rPr>
        <w:lastRenderedPageBreak/>
        <w:t>«</w:t>
      </w:r>
      <w:r w:rsidRPr="00E909BF">
        <w:rPr>
          <w:sz w:val="28"/>
          <w:szCs w:val="28"/>
        </w:rPr>
        <w:t>Приложение № 2</w:t>
      </w:r>
    </w:p>
    <w:p w:rsidR="00210418" w:rsidRPr="00E909BF" w:rsidRDefault="00210418" w:rsidP="00210418">
      <w:pPr>
        <w:autoSpaceDE w:val="0"/>
        <w:autoSpaceDN w:val="0"/>
        <w:ind w:left="6237"/>
        <w:jc w:val="center"/>
        <w:rPr>
          <w:sz w:val="28"/>
          <w:szCs w:val="28"/>
        </w:rPr>
      </w:pPr>
      <w:r w:rsidRPr="00E909BF">
        <w:rPr>
          <w:sz w:val="28"/>
          <w:szCs w:val="28"/>
        </w:rPr>
        <w:t xml:space="preserve">к Положению о порядке предоставления </w:t>
      </w:r>
    </w:p>
    <w:p w:rsidR="00E909BF" w:rsidRPr="00E909BF" w:rsidRDefault="00210418" w:rsidP="00210418">
      <w:pPr>
        <w:autoSpaceDE w:val="0"/>
        <w:autoSpaceDN w:val="0"/>
        <w:ind w:left="6237"/>
        <w:jc w:val="center"/>
        <w:rPr>
          <w:sz w:val="28"/>
          <w:szCs w:val="28"/>
        </w:rPr>
      </w:pPr>
      <w:r w:rsidRPr="00E909BF">
        <w:rPr>
          <w:sz w:val="28"/>
          <w:szCs w:val="28"/>
        </w:rPr>
        <w:t xml:space="preserve">субсидий сельскохозяйственным товаропроизводителям </w:t>
      </w:r>
    </w:p>
    <w:p w:rsidR="00210418" w:rsidRPr="00E909BF" w:rsidRDefault="00210418" w:rsidP="00210418">
      <w:pPr>
        <w:autoSpaceDE w:val="0"/>
        <w:autoSpaceDN w:val="0"/>
        <w:ind w:left="6237"/>
        <w:jc w:val="center"/>
        <w:rPr>
          <w:sz w:val="28"/>
          <w:szCs w:val="28"/>
        </w:rPr>
      </w:pPr>
      <w:r w:rsidRPr="00E909BF">
        <w:rPr>
          <w:sz w:val="28"/>
          <w:szCs w:val="28"/>
        </w:rPr>
        <w:t xml:space="preserve">(кроме граждан, ведущих личное подсобное хозяйство) </w:t>
      </w:r>
    </w:p>
    <w:p w:rsidR="00210418" w:rsidRPr="00E909BF" w:rsidRDefault="00210418" w:rsidP="00210418">
      <w:pPr>
        <w:autoSpaceDE w:val="0"/>
        <w:autoSpaceDN w:val="0"/>
        <w:ind w:left="6237"/>
        <w:jc w:val="center"/>
        <w:rPr>
          <w:sz w:val="28"/>
          <w:szCs w:val="28"/>
        </w:rPr>
      </w:pPr>
      <w:r w:rsidRPr="00E909BF">
        <w:rPr>
          <w:sz w:val="28"/>
          <w:szCs w:val="28"/>
        </w:rPr>
        <w:t>на реализацию мероприятий в области мелиорации земель сельскохозяйственного назначения в рамках подпрограммы «Развитие отраслей агропромышленного комплекса»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w:t>
      </w:r>
    </w:p>
    <w:p w:rsidR="00210418" w:rsidRDefault="00210418" w:rsidP="00E909BF">
      <w:pPr>
        <w:autoSpaceDE w:val="0"/>
        <w:autoSpaceDN w:val="0"/>
        <w:jc w:val="center"/>
        <w:rPr>
          <w:bCs/>
          <w:sz w:val="28"/>
          <w:szCs w:val="28"/>
        </w:rPr>
      </w:pPr>
    </w:p>
    <w:p w:rsidR="007277B8" w:rsidRPr="00E909BF" w:rsidRDefault="007277B8" w:rsidP="00E909BF">
      <w:pPr>
        <w:autoSpaceDE w:val="0"/>
        <w:autoSpaceDN w:val="0"/>
        <w:jc w:val="center"/>
        <w:rPr>
          <w:bCs/>
          <w:sz w:val="28"/>
          <w:szCs w:val="28"/>
        </w:rPr>
      </w:pPr>
    </w:p>
    <w:p w:rsidR="00210418" w:rsidRPr="00E909BF" w:rsidRDefault="00210418" w:rsidP="00E909BF">
      <w:pPr>
        <w:autoSpaceDE w:val="0"/>
        <w:autoSpaceDN w:val="0"/>
        <w:jc w:val="center"/>
        <w:rPr>
          <w:sz w:val="28"/>
          <w:szCs w:val="28"/>
        </w:rPr>
      </w:pPr>
      <w:r w:rsidRPr="00E909BF">
        <w:rPr>
          <w:bCs/>
          <w:sz w:val="28"/>
          <w:szCs w:val="28"/>
        </w:rPr>
        <w:t>РАСШИФРОВКА</w:t>
      </w:r>
    </w:p>
    <w:p w:rsidR="00210418" w:rsidRPr="00E909BF" w:rsidRDefault="00210418" w:rsidP="00E909BF">
      <w:pPr>
        <w:autoSpaceDE w:val="0"/>
        <w:autoSpaceDN w:val="0"/>
        <w:jc w:val="center"/>
        <w:rPr>
          <w:bCs/>
          <w:sz w:val="28"/>
          <w:szCs w:val="28"/>
        </w:rPr>
      </w:pPr>
      <w:r w:rsidRPr="00E909BF">
        <w:rPr>
          <w:bCs/>
          <w:sz w:val="28"/>
          <w:szCs w:val="28"/>
        </w:rPr>
        <w:t xml:space="preserve">фактически осуществленных расходов на выполнение </w:t>
      </w:r>
    </w:p>
    <w:p w:rsidR="00210418" w:rsidRPr="00E909BF" w:rsidRDefault="00210418" w:rsidP="00E909BF">
      <w:pPr>
        <w:autoSpaceDE w:val="0"/>
        <w:autoSpaceDN w:val="0"/>
        <w:jc w:val="center"/>
        <w:rPr>
          <w:bCs/>
          <w:sz w:val="28"/>
          <w:szCs w:val="28"/>
        </w:rPr>
      </w:pPr>
      <w:r w:rsidRPr="00E909BF">
        <w:rPr>
          <w:bCs/>
          <w:sz w:val="28"/>
          <w:szCs w:val="28"/>
        </w:rPr>
        <w:t>мероприятий по техническому перевооружению, произведенных в ______ году,</w:t>
      </w:r>
    </w:p>
    <w:p w:rsidR="00927024" w:rsidRPr="00E6719C" w:rsidRDefault="00927024" w:rsidP="00927024">
      <w:pPr>
        <w:widowControl w:val="0"/>
        <w:autoSpaceDE w:val="0"/>
        <w:autoSpaceDN w:val="0"/>
        <w:spacing w:line="230" w:lineRule="auto"/>
        <w:jc w:val="center"/>
        <w:rPr>
          <w:kern w:val="2"/>
          <w:sz w:val="28"/>
          <w:szCs w:val="28"/>
        </w:rPr>
      </w:pPr>
      <w:r w:rsidRPr="00E6719C">
        <w:rPr>
          <w:bCs/>
          <w:kern w:val="2"/>
          <w:sz w:val="28"/>
          <w:szCs w:val="28"/>
        </w:rPr>
        <w:t>__________________________________</w:t>
      </w:r>
      <w:r>
        <w:rPr>
          <w:bCs/>
          <w:kern w:val="2"/>
          <w:sz w:val="28"/>
          <w:szCs w:val="28"/>
        </w:rPr>
        <w:t>___________</w:t>
      </w:r>
      <w:r w:rsidRPr="00E6719C">
        <w:rPr>
          <w:bCs/>
          <w:kern w:val="2"/>
          <w:sz w:val="28"/>
          <w:szCs w:val="28"/>
        </w:rPr>
        <w:t xml:space="preserve">___________________ </w:t>
      </w:r>
    </w:p>
    <w:p w:rsidR="00927024" w:rsidRPr="00FB7378" w:rsidRDefault="00927024" w:rsidP="00927024">
      <w:pPr>
        <w:widowControl w:val="0"/>
        <w:autoSpaceDE w:val="0"/>
        <w:autoSpaceDN w:val="0"/>
        <w:spacing w:line="230" w:lineRule="auto"/>
        <w:jc w:val="center"/>
        <w:rPr>
          <w:bCs/>
          <w:kern w:val="2"/>
        </w:rPr>
      </w:pPr>
      <w:r w:rsidRPr="00FB7378">
        <w:rPr>
          <w:bCs/>
          <w:kern w:val="2"/>
        </w:rPr>
        <w:t>(полное наименование сельскохозяйственного</w:t>
      </w:r>
      <w:r>
        <w:rPr>
          <w:bCs/>
          <w:kern w:val="2"/>
        </w:rPr>
        <w:t xml:space="preserve"> </w:t>
      </w:r>
      <w:r w:rsidRPr="00FB7378">
        <w:rPr>
          <w:bCs/>
          <w:kern w:val="2"/>
        </w:rPr>
        <w:t>товаропроизводителя, муниципального образования)</w:t>
      </w:r>
    </w:p>
    <w:p w:rsidR="000E33E8" w:rsidRPr="00E909BF" w:rsidRDefault="000E33E8" w:rsidP="00E909BF">
      <w:pPr>
        <w:autoSpaceDE w:val="0"/>
        <w:autoSpaceDN w:val="0"/>
        <w:jc w:val="center"/>
        <w:rPr>
          <w:bCs/>
          <w:sz w:val="28"/>
          <w:szCs w:val="28"/>
        </w:rPr>
      </w:pPr>
    </w:p>
    <w:tbl>
      <w:tblPr>
        <w:tblStyle w:val="afff1"/>
        <w:tblW w:w="5069" w:type="pct"/>
        <w:tblLayout w:type="fixed"/>
        <w:tblLook w:val="04A0" w:firstRow="1" w:lastRow="0" w:firstColumn="1" w:lastColumn="0" w:noHBand="0" w:noVBand="1"/>
      </w:tblPr>
      <w:tblGrid>
        <w:gridCol w:w="675"/>
        <w:gridCol w:w="1276"/>
        <w:gridCol w:w="1418"/>
        <w:gridCol w:w="1527"/>
        <w:gridCol w:w="1166"/>
        <w:gridCol w:w="1630"/>
        <w:gridCol w:w="1347"/>
        <w:gridCol w:w="1275"/>
        <w:gridCol w:w="1153"/>
        <w:gridCol w:w="1257"/>
        <w:gridCol w:w="992"/>
        <w:gridCol w:w="1276"/>
      </w:tblGrid>
      <w:tr w:rsidR="00210418" w:rsidRPr="00E909BF" w:rsidTr="000E33E8">
        <w:tc>
          <w:tcPr>
            <w:tcW w:w="675" w:type="dxa"/>
            <w:vMerge w:val="restart"/>
          </w:tcPr>
          <w:p w:rsidR="00E909BF" w:rsidRDefault="00210418" w:rsidP="004C7056">
            <w:pPr>
              <w:autoSpaceDE w:val="0"/>
              <w:autoSpaceDN w:val="0"/>
              <w:jc w:val="center"/>
              <w:rPr>
                <w:sz w:val="26"/>
                <w:szCs w:val="26"/>
              </w:rPr>
            </w:pPr>
            <w:r w:rsidRPr="00E909BF">
              <w:rPr>
                <w:sz w:val="26"/>
                <w:szCs w:val="26"/>
              </w:rPr>
              <w:t>№</w:t>
            </w:r>
          </w:p>
          <w:p w:rsidR="00210418" w:rsidRPr="00E909BF" w:rsidRDefault="00210418" w:rsidP="004C7056">
            <w:pPr>
              <w:autoSpaceDE w:val="0"/>
              <w:autoSpaceDN w:val="0"/>
              <w:jc w:val="center"/>
              <w:rPr>
                <w:sz w:val="26"/>
                <w:szCs w:val="26"/>
              </w:rPr>
            </w:pPr>
            <w:r w:rsidRPr="00E909BF">
              <w:rPr>
                <w:sz w:val="26"/>
                <w:szCs w:val="26"/>
              </w:rPr>
              <w:t>п/п</w:t>
            </w:r>
          </w:p>
        </w:tc>
        <w:tc>
          <w:tcPr>
            <w:tcW w:w="1276" w:type="dxa"/>
            <w:vMerge w:val="restart"/>
          </w:tcPr>
          <w:p w:rsidR="00210418" w:rsidRPr="00E909BF" w:rsidRDefault="00210418" w:rsidP="000E33E8">
            <w:pPr>
              <w:autoSpaceDE w:val="0"/>
              <w:autoSpaceDN w:val="0"/>
              <w:adjustRightInd w:val="0"/>
              <w:ind w:left="-57"/>
              <w:jc w:val="center"/>
              <w:rPr>
                <w:sz w:val="26"/>
                <w:szCs w:val="26"/>
              </w:rPr>
            </w:pPr>
            <w:r w:rsidRPr="00E909BF">
              <w:rPr>
                <w:bCs/>
                <w:sz w:val="26"/>
                <w:szCs w:val="26"/>
              </w:rPr>
              <w:t>Наимено</w:t>
            </w:r>
            <w:r w:rsidR="000E33E8">
              <w:rPr>
                <w:bCs/>
                <w:sz w:val="26"/>
                <w:szCs w:val="26"/>
              </w:rPr>
              <w:softHyphen/>
            </w:r>
            <w:r w:rsidRPr="00E909BF">
              <w:rPr>
                <w:bCs/>
                <w:sz w:val="26"/>
                <w:szCs w:val="26"/>
              </w:rPr>
              <w:t>вание меро</w:t>
            </w:r>
            <w:r w:rsidRPr="00E909BF">
              <w:rPr>
                <w:bCs/>
                <w:sz w:val="26"/>
                <w:szCs w:val="26"/>
              </w:rPr>
              <w:softHyphen/>
              <w:t>приятия</w:t>
            </w:r>
          </w:p>
        </w:tc>
        <w:tc>
          <w:tcPr>
            <w:tcW w:w="1418" w:type="dxa"/>
            <w:vMerge w:val="restart"/>
          </w:tcPr>
          <w:p w:rsidR="00210418" w:rsidRPr="00E909BF" w:rsidRDefault="00210418" w:rsidP="004C7056">
            <w:pPr>
              <w:autoSpaceDE w:val="0"/>
              <w:autoSpaceDN w:val="0"/>
              <w:adjustRightInd w:val="0"/>
              <w:jc w:val="center"/>
              <w:rPr>
                <w:bCs/>
                <w:sz w:val="26"/>
                <w:szCs w:val="26"/>
              </w:rPr>
            </w:pPr>
            <w:r w:rsidRPr="00E909BF">
              <w:rPr>
                <w:bCs/>
                <w:sz w:val="26"/>
                <w:szCs w:val="26"/>
              </w:rPr>
              <w:t>Площадь</w:t>
            </w:r>
            <w:r w:rsidRPr="00E909BF">
              <w:rPr>
                <w:sz w:val="26"/>
                <w:szCs w:val="26"/>
              </w:rPr>
              <w:t xml:space="preserve"> мелиори</w:t>
            </w:r>
            <w:r w:rsidRPr="00E909BF">
              <w:rPr>
                <w:sz w:val="26"/>
                <w:szCs w:val="26"/>
              </w:rPr>
              <w:softHyphen/>
              <w:t>руемых земель</w:t>
            </w:r>
            <w:r w:rsidRPr="00E909BF">
              <w:rPr>
                <w:bCs/>
                <w:sz w:val="26"/>
                <w:szCs w:val="26"/>
              </w:rPr>
              <w:t xml:space="preserve">, всего (гектаров), </w:t>
            </w:r>
          </w:p>
          <w:p w:rsidR="00210418" w:rsidRPr="00E909BF" w:rsidRDefault="00210418" w:rsidP="004C7056">
            <w:pPr>
              <w:autoSpaceDE w:val="0"/>
              <w:autoSpaceDN w:val="0"/>
              <w:adjustRightInd w:val="0"/>
              <w:jc w:val="center"/>
              <w:rPr>
                <w:sz w:val="26"/>
                <w:szCs w:val="26"/>
              </w:rPr>
            </w:pPr>
            <w:r w:rsidRPr="00E909BF">
              <w:rPr>
                <w:bCs/>
                <w:sz w:val="26"/>
                <w:szCs w:val="26"/>
              </w:rPr>
              <w:t>по проекту</w:t>
            </w:r>
          </w:p>
        </w:tc>
        <w:tc>
          <w:tcPr>
            <w:tcW w:w="1527" w:type="dxa"/>
            <w:vMerge w:val="restart"/>
          </w:tcPr>
          <w:p w:rsidR="00210418" w:rsidRPr="00E909BF" w:rsidRDefault="00210418" w:rsidP="000E33E8">
            <w:pPr>
              <w:autoSpaceDE w:val="0"/>
              <w:autoSpaceDN w:val="0"/>
              <w:adjustRightInd w:val="0"/>
              <w:jc w:val="center"/>
              <w:rPr>
                <w:sz w:val="26"/>
                <w:szCs w:val="26"/>
              </w:rPr>
            </w:pPr>
            <w:r w:rsidRPr="00E909BF">
              <w:rPr>
                <w:bCs/>
                <w:sz w:val="26"/>
                <w:szCs w:val="26"/>
              </w:rPr>
              <w:t>Площадь</w:t>
            </w:r>
            <w:r w:rsidRPr="00E909BF">
              <w:rPr>
                <w:sz w:val="26"/>
                <w:szCs w:val="26"/>
              </w:rPr>
              <w:t xml:space="preserve"> мелиори</w:t>
            </w:r>
            <w:r w:rsidRPr="00E909BF">
              <w:rPr>
                <w:sz w:val="26"/>
                <w:szCs w:val="26"/>
              </w:rPr>
              <w:softHyphen/>
              <w:t>руемых земель</w:t>
            </w:r>
            <w:r w:rsidRPr="00E909BF">
              <w:rPr>
                <w:bCs/>
                <w:sz w:val="26"/>
                <w:szCs w:val="26"/>
              </w:rPr>
              <w:t xml:space="preserve">, всего </w:t>
            </w:r>
            <w:r w:rsidRPr="00E909BF">
              <w:rPr>
                <w:bCs/>
                <w:spacing w:val="-6"/>
                <w:sz w:val="26"/>
                <w:szCs w:val="26"/>
              </w:rPr>
              <w:t>(гектаров),</w:t>
            </w:r>
            <w:r w:rsidRPr="00E909BF">
              <w:rPr>
                <w:bCs/>
                <w:sz w:val="26"/>
                <w:szCs w:val="26"/>
              </w:rPr>
              <w:t xml:space="preserve"> фактически введено</w:t>
            </w:r>
            <w:r w:rsidRPr="00E909BF">
              <w:rPr>
                <w:sz w:val="26"/>
                <w:szCs w:val="26"/>
              </w:rPr>
              <w:t>*</w:t>
            </w:r>
          </w:p>
        </w:tc>
        <w:tc>
          <w:tcPr>
            <w:tcW w:w="1166" w:type="dxa"/>
            <w:vMerge w:val="restart"/>
          </w:tcPr>
          <w:p w:rsidR="000E33E8" w:rsidRDefault="00210418" w:rsidP="000E33E8">
            <w:pPr>
              <w:autoSpaceDE w:val="0"/>
              <w:autoSpaceDN w:val="0"/>
              <w:adjustRightInd w:val="0"/>
              <w:ind w:left="-57"/>
              <w:jc w:val="center"/>
              <w:rPr>
                <w:sz w:val="26"/>
                <w:szCs w:val="26"/>
              </w:rPr>
            </w:pPr>
            <w:r w:rsidRPr="00E909BF">
              <w:rPr>
                <w:sz w:val="26"/>
                <w:szCs w:val="26"/>
              </w:rPr>
              <w:t xml:space="preserve">Всего </w:t>
            </w:r>
            <w:r w:rsidRPr="000E33E8">
              <w:rPr>
                <w:spacing w:val="-2"/>
                <w:sz w:val="26"/>
                <w:szCs w:val="26"/>
              </w:rPr>
              <w:t>расходов</w:t>
            </w:r>
            <w:r w:rsidRPr="00E909BF">
              <w:rPr>
                <w:sz w:val="26"/>
                <w:szCs w:val="26"/>
              </w:rPr>
              <w:t xml:space="preserve"> на </w:t>
            </w:r>
          </w:p>
          <w:p w:rsidR="00210418" w:rsidRPr="00E909BF" w:rsidRDefault="00210418" w:rsidP="004C7056">
            <w:pPr>
              <w:autoSpaceDE w:val="0"/>
              <w:autoSpaceDN w:val="0"/>
              <w:adjustRightInd w:val="0"/>
              <w:jc w:val="center"/>
              <w:rPr>
                <w:sz w:val="26"/>
                <w:szCs w:val="26"/>
              </w:rPr>
            </w:pPr>
            <w:r w:rsidRPr="00E909BF">
              <w:rPr>
                <w:sz w:val="26"/>
                <w:szCs w:val="26"/>
              </w:rPr>
              <w:t>1 гектар (рублей)</w:t>
            </w:r>
          </w:p>
        </w:tc>
        <w:tc>
          <w:tcPr>
            <w:tcW w:w="8930" w:type="dxa"/>
            <w:gridSpan w:val="7"/>
          </w:tcPr>
          <w:p w:rsidR="00210418" w:rsidRPr="00E909BF" w:rsidRDefault="00210418" w:rsidP="004C7056">
            <w:pPr>
              <w:autoSpaceDE w:val="0"/>
              <w:autoSpaceDN w:val="0"/>
              <w:jc w:val="center"/>
              <w:rPr>
                <w:sz w:val="26"/>
                <w:szCs w:val="26"/>
              </w:rPr>
            </w:pPr>
            <w:r w:rsidRPr="00E909BF">
              <w:rPr>
                <w:bCs/>
                <w:sz w:val="26"/>
                <w:szCs w:val="26"/>
              </w:rPr>
              <w:t>Наименование статей расходов (рублей)</w:t>
            </w:r>
          </w:p>
        </w:tc>
      </w:tr>
      <w:tr w:rsidR="00210418" w:rsidRPr="00E909BF" w:rsidTr="000E33E8">
        <w:tc>
          <w:tcPr>
            <w:tcW w:w="675" w:type="dxa"/>
            <w:vMerge/>
          </w:tcPr>
          <w:p w:rsidR="00210418" w:rsidRPr="00E909BF" w:rsidRDefault="00210418" w:rsidP="004C7056">
            <w:pPr>
              <w:autoSpaceDE w:val="0"/>
              <w:autoSpaceDN w:val="0"/>
              <w:jc w:val="center"/>
              <w:rPr>
                <w:sz w:val="26"/>
                <w:szCs w:val="26"/>
              </w:rPr>
            </w:pPr>
          </w:p>
        </w:tc>
        <w:tc>
          <w:tcPr>
            <w:tcW w:w="1276" w:type="dxa"/>
            <w:vMerge/>
          </w:tcPr>
          <w:p w:rsidR="00210418" w:rsidRPr="00E909BF" w:rsidRDefault="00210418" w:rsidP="004C7056">
            <w:pPr>
              <w:autoSpaceDE w:val="0"/>
              <w:autoSpaceDN w:val="0"/>
              <w:adjustRightInd w:val="0"/>
              <w:jc w:val="center"/>
              <w:rPr>
                <w:sz w:val="26"/>
                <w:szCs w:val="26"/>
              </w:rPr>
            </w:pPr>
          </w:p>
        </w:tc>
        <w:tc>
          <w:tcPr>
            <w:tcW w:w="1418" w:type="dxa"/>
            <w:vMerge/>
          </w:tcPr>
          <w:p w:rsidR="00210418" w:rsidRPr="00E909BF" w:rsidRDefault="00210418" w:rsidP="004C7056">
            <w:pPr>
              <w:autoSpaceDE w:val="0"/>
              <w:autoSpaceDN w:val="0"/>
              <w:adjustRightInd w:val="0"/>
              <w:jc w:val="center"/>
              <w:rPr>
                <w:sz w:val="26"/>
                <w:szCs w:val="26"/>
              </w:rPr>
            </w:pPr>
          </w:p>
        </w:tc>
        <w:tc>
          <w:tcPr>
            <w:tcW w:w="1527" w:type="dxa"/>
            <w:vMerge/>
          </w:tcPr>
          <w:p w:rsidR="00210418" w:rsidRPr="00E909BF" w:rsidRDefault="00210418" w:rsidP="004C7056">
            <w:pPr>
              <w:autoSpaceDE w:val="0"/>
              <w:autoSpaceDN w:val="0"/>
              <w:adjustRightInd w:val="0"/>
              <w:jc w:val="center"/>
              <w:rPr>
                <w:bCs/>
                <w:sz w:val="26"/>
                <w:szCs w:val="26"/>
              </w:rPr>
            </w:pPr>
          </w:p>
        </w:tc>
        <w:tc>
          <w:tcPr>
            <w:tcW w:w="1166" w:type="dxa"/>
            <w:vMerge/>
          </w:tcPr>
          <w:p w:rsidR="00210418" w:rsidRPr="00E909BF" w:rsidRDefault="00210418" w:rsidP="004C7056">
            <w:pPr>
              <w:autoSpaceDE w:val="0"/>
              <w:autoSpaceDN w:val="0"/>
              <w:adjustRightInd w:val="0"/>
              <w:jc w:val="center"/>
              <w:rPr>
                <w:sz w:val="26"/>
                <w:szCs w:val="26"/>
              </w:rPr>
            </w:pPr>
          </w:p>
        </w:tc>
        <w:tc>
          <w:tcPr>
            <w:tcW w:w="1630" w:type="dxa"/>
          </w:tcPr>
          <w:p w:rsidR="000E33E8" w:rsidRDefault="00210418" w:rsidP="004C7056">
            <w:pPr>
              <w:autoSpaceDE w:val="0"/>
              <w:autoSpaceDN w:val="0"/>
              <w:adjustRightInd w:val="0"/>
              <w:jc w:val="center"/>
              <w:rPr>
                <w:sz w:val="26"/>
                <w:szCs w:val="26"/>
              </w:rPr>
            </w:pPr>
            <w:r w:rsidRPr="00E909BF">
              <w:rPr>
                <w:sz w:val="26"/>
                <w:szCs w:val="26"/>
              </w:rPr>
              <w:t>оплата труда с отчис</w:t>
            </w:r>
            <w:r w:rsidR="000E33E8">
              <w:rPr>
                <w:sz w:val="26"/>
                <w:szCs w:val="26"/>
              </w:rPr>
              <w:softHyphen/>
            </w:r>
            <w:r w:rsidRPr="00E909BF">
              <w:rPr>
                <w:sz w:val="26"/>
                <w:szCs w:val="26"/>
              </w:rPr>
              <w:t xml:space="preserve">лениями </w:t>
            </w:r>
          </w:p>
          <w:p w:rsidR="00210418" w:rsidRPr="00E909BF" w:rsidRDefault="00210418" w:rsidP="004C7056">
            <w:pPr>
              <w:autoSpaceDE w:val="0"/>
              <w:autoSpaceDN w:val="0"/>
              <w:adjustRightInd w:val="0"/>
              <w:jc w:val="center"/>
              <w:rPr>
                <w:sz w:val="26"/>
                <w:szCs w:val="26"/>
              </w:rPr>
            </w:pPr>
            <w:r w:rsidRPr="00E909BF">
              <w:rPr>
                <w:sz w:val="26"/>
                <w:szCs w:val="26"/>
              </w:rPr>
              <w:t>на социаль</w:t>
            </w:r>
            <w:r w:rsidR="000E33E8">
              <w:rPr>
                <w:sz w:val="26"/>
                <w:szCs w:val="26"/>
              </w:rPr>
              <w:softHyphen/>
            </w:r>
            <w:r w:rsidRPr="00E909BF">
              <w:rPr>
                <w:sz w:val="26"/>
                <w:szCs w:val="26"/>
              </w:rPr>
              <w:t>ные нужды</w:t>
            </w:r>
          </w:p>
        </w:tc>
        <w:tc>
          <w:tcPr>
            <w:tcW w:w="1347" w:type="dxa"/>
          </w:tcPr>
          <w:p w:rsidR="000E33E8" w:rsidRDefault="00210418" w:rsidP="000E33E8">
            <w:pPr>
              <w:autoSpaceDE w:val="0"/>
              <w:autoSpaceDN w:val="0"/>
              <w:adjustRightInd w:val="0"/>
              <w:ind w:left="-57"/>
              <w:jc w:val="center"/>
              <w:rPr>
                <w:sz w:val="26"/>
                <w:szCs w:val="26"/>
              </w:rPr>
            </w:pPr>
            <w:r w:rsidRPr="00E909BF">
              <w:rPr>
                <w:sz w:val="26"/>
                <w:szCs w:val="26"/>
              </w:rPr>
              <w:t>стоимость мелиора</w:t>
            </w:r>
            <w:r w:rsidR="000E33E8" w:rsidRPr="00E909BF">
              <w:rPr>
                <w:sz w:val="26"/>
                <w:szCs w:val="26"/>
              </w:rPr>
              <w:t>-</w:t>
            </w:r>
          </w:p>
          <w:p w:rsidR="00210418" w:rsidRPr="00E909BF" w:rsidRDefault="00210418" w:rsidP="000E33E8">
            <w:pPr>
              <w:autoSpaceDE w:val="0"/>
              <w:autoSpaceDN w:val="0"/>
              <w:adjustRightInd w:val="0"/>
              <w:jc w:val="center"/>
              <w:rPr>
                <w:sz w:val="26"/>
                <w:szCs w:val="26"/>
              </w:rPr>
            </w:pPr>
            <w:r w:rsidRPr="00E909BF">
              <w:rPr>
                <w:sz w:val="26"/>
                <w:szCs w:val="26"/>
              </w:rPr>
              <w:t xml:space="preserve">тивной </w:t>
            </w:r>
            <w:r w:rsidRPr="000E33E8">
              <w:rPr>
                <w:spacing w:val="-4"/>
                <w:sz w:val="26"/>
                <w:szCs w:val="26"/>
              </w:rPr>
              <w:t>техники**</w:t>
            </w:r>
          </w:p>
        </w:tc>
        <w:tc>
          <w:tcPr>
            <w:tcW w:w="1275" w:type="dxa"/>
          </w:tcPr>
          <w:p w:rsidR="00210418" w:rsidRPr="00E909BF" w:rsidRDefault="00210418" w:rsidP="000E33E8">
            <w:pPr>
              <w:autoSpaceDE w:val="0"/>
              <w:autoSpaceDN w:val="0"/>
              <w:adjustRightInd w:val="0"/>
              <w:ind w:left="-57" w:right="-57"/>
              <w:jc w:val="center"/>
              <w:rPr>
                <w:sz w:val="26"/>
                <w:szCs w:val="26"/>
              </w:rPr>
            </w:pPr>
            <w:r w:rsidRPr="00E909BF">
              <w:rPr>
                <w:sz w:val="26"/>
                <w:szCs w:val="26"/>
              </w:rPr>
              <w:t>стоимость мате</w:t>
            </w:r>
            <w:r w:rsidRPr="00E909BF">
              <w:rPr>
                <w:sz w:val="26"/>
                <w:szCs w:val="26"/>
              </w:rPr>
              <w:softHyphen/>
              <w:t>риалов</w:t>
            </w:r>
          </w:p>
        </w:tc>
        <w:tc>
          <w:tcPr>
            <w:tcW w:w="1153" w:type="dxa"/>
          </w:tcPr>
          <w:p w:rsidR="00210418" w:rsidRPr="00E909BF" w:rsidRDefault="00210418" w:rsidP="004C7056">
            <w:pPr>
              <w:autoSpaceDE w:val="0"/>
              <w:autoSpaceDN w:val="0"/>
              <w:adjustRightInd w:val="0"/>
              <w:jc w:val="center"/>
              <w:rPr>
                <w:sz w:val="26"/>
                <w:szCs w:val="26"/>
              </w:rPr>
            </w:pPr>
            <w:r w:rsidRPr="00E909BF">
              <w:rPr>
                <w:sz w:val="26"/>
                <w:szCs w:val="26"/>
              </w:rPr>
              <w:t>горюче-смазоч</w:t>
            </w:r>
            <w:r w:rsidR="000E33E8">
              <w:rPr>
                <w:sz w:val="26"/>
                <w:szCs w:val="26"/>
              </w:rPr>
              <w:softHyphen/>
            </w:r>
            <w:r w:rsidRPr="00E909BF">
              <w:rPr>
                <w:sz w:val="26"/>
                <w:szCs w:val="26"/>
              </w:rPr>
              <w:t>ные мате</w:t>
            </w:r>
            <w:r w:rsidRPr="00E909BF">
              <w:rPr>
                <w:sz w:val="26"/>
                <w:szCs w:val="26"/>
              </w:rPr>
              <w:softHyphen/>
              <w:t>риалы</w:t>
            </w:r>
          </w:p>
        </w:tc>
        <w:tc>
          <w:tcPr>
            <w:tcW w:w="1257" w:type="dxa"/>
          </w:tcPr>
          <w:p w:rsidR="00210418" w:rsidRPr="00E909BF" w:rsidRDefault="00210418" w:rsidP="000E33E8">
            <w:pPr>
              <w:autoSpaceDE w:val="0"/>
              <w:autoSpaceDN w:val="0"/>
              <w:adjustRightInd w:val="0"/>
              <w:ind w:left="-57" w:right="-57"/>
              <w:jc w:val="center"/>
              <w:rPr>
                <w:sz w:val="26"/>
                <w:szCs w:val="26"/>
              </w:rPr>
            </w:pPr>
            <w:r w:rsidRPr="00E909BF">
              <w:rPr>
                <w:sz w:val="26"/>
                <w:szCs w:val="26"/>
              </w:rPr>
              <w:t xml:space="preserve">стоимость услуг </w:t>
            </w:r>
            <w:r w:rsidRPr="000E33E8">
              <w:rPr>
                <w:spacing w:val="-2"/>
                <w:sz w:val="26"/>
                <w:szCs w:val="26"/>
              </w:rPr>
              <w:t>сторонних</w:t>
            </w:r>
            <w:r w:rsidRPr="00E909BF">
              <w:rPr>
                <w:sz w:val="26"/>
                <w:szCs w:val="26"/>
              </w:rPr>
              <w:t xml:space="preserve"> органи</w:t>
            </w:r>
            <w:r w:rsidRPr="00E909BF">
              <w:rPr>
                <w:sz w:val="26"/>
                <w:szCs w:val="26"/>
              </w:rPr>
              <w:softHyphen/>
              <w:t>заций</w:t>
            </w:r>
          </w:p>
        </w:tc>
        <w:tc>
          <w:tcPr>
            <w:tcW w:w="992" w:type="dxa"/>
          </w:tcPr>
          <w:p w:rsidR="000E33E8" w:rsidRPr="000E33E8" w:rsidRDefault="00210418" w:rsidP="000E33E8">
            <w:pPr>
              <w:autoSpaceDE w:val="0"/>
              <w:autoSpaceDN w:val="0"/>
              <w:adjustRightInd w:val="0"/>
              <w:ind w:left="-57" w:right="-57"/>
              <w:jc w:val="center"/>
              <w:rPr>
                <w:sz w:val="26"/>
                <w:szCs w:val="26"/>
              </w:rPr>
            </w:pPr>
            <w:r w:rsidRPr="000E33E8">
              <w:rPr>
                <w:sz w:val="26"/>
                <w:szCs w:val="26"/>
              </w:rPr>
              <w:t xml:space="preserve">прочие </w:t>
            </w:r>
          </w:p>
          <w:p w:rsidR="00210418" w:rsidRPr="00E909BF" w:rsidRDefault="00210418" w:rsidP="000E33E8">
            <w:pPr>
              <w:autoSpaceDE w:val="0"/>
              <w:autoSpaceDN w:val="0"/>
              <w:adjustRightInd w:val="0"/>
              <w:ind w:left="-57" w:right="-57"/>
              <w:jc w:val="center"/>
              <w:rPr>
                <w:sz w:val="26"/>
                <w:szCs w:val="26"/>
              </w:rPr>
            </w:pPr>
            <w:r w:rsidRPr="00E909BF">
              <w:rPr>
                <w:spacing w:val="-10"/>
                <w:sz w:val="26"/>
                <w:szCs w:val="26"/>
              </w:rPr>
              <w:t>рас</w:t>
            </w:r>
            <w:r w:rsidRPr="00E909BF">
              <w:rPr>
                <w:sz w:val="26"/>
                <w:szCs w:val="26"/>
              </w:rPr>
              <w:t>хо</w:t>
            </w:r>
            <w:r w:rsidR="000E33E8">
              <w:rPr>
                <w:sz w:val="26"/>
                <w:szCs w:val="26"/>
              </w:rPr>
              <w:softHyphen/>
            </w:r>
            <w:r w:rsidRPr="00E909BF">
              <w:rPr>
                <w:sz w:val="26"/>
                <w:szCs w:val="26"/>
              </w:rPr>
              <w:t>ды</w:t>
            </w:r>
          </w:p>
        </w:tc>
        <w:tc>
          <w:tcPr>
            <w:tcW w:w="1276" w:type="dxa"/>
          </w:tcPr>
          <w:p w:rsidR="000E33E8" w:rsidRDefault="00210418" w:rsidP="000E33E8">
            <w:pPr>
              <w:autoSpaceDE w:val="0"/>
              <w:autoSpaceDN w:val="0"/>
              <w:adjustRightInd w:val="0"/>
              <w:ind w:left="-57" w:right="-57"/>
              <w:jc w:val="center"/>
              <w:rPr>
                <w:rFonts w:eastAsia="Arial"/>
                <w:sz w:val="26"/>
                <w:szCs w:val="26"/>
              </w:rPr>
            </w:pPr>
            <w:r w:rsidRPr="00E909BF">
              <w:rPr>
                <w:rFonts w:eastAsia="Arial"/>
                <w:sz w:val="26"/>
                <w:szCs w:val="26"/>
              </w:rPr>
              <w:t xml:space="preserve">всего затрат </w:t>
            </w:r>
          </w:p>
          <w:p w:rsidR="00210418" w:rsidRPr="00E909BF" w:rsidRDefault="00210418" w:rsidP="000E33E8">
            <w:pPr>
              <w:autoSpaceDE w:val="0"/>
              <w:autoSpaceDN w:val="0"/>
              <w:adjustRightInd w:val="0"/>
              <w:ind w:left="-57" w:right="-57"/>
              <w:jc w:val="center"/>
              <w:rPr>
                <w:rFonts w:eastAsia="Arial"/>
                <w:sz w:val="26"/>
                <w:szCs w:val="26"/>
              </w:rPr>
            </w:pPr>
            <w:r w:rsidRPr="00E909BF">
              <w:rPr>
                <w:rFonts w:eastAsia="Arial"/>
                <w:sz w:val="26"/>
                <w:szCs w:val="26"/>
              </w:rPr>
              <w:t xml:space="preserve">(без учета налога </w:t>
            </w:r>
          </w:p>
          <w:p w:rsidR="00210418" w:rsidRPr="00E909BF" w:rsidRDefault="00210418" w:rsidP="000E33E8">
            <w:pPr>
              <w:autoSpaceDE w:val="0"/>
              <w:autoSpaceDN w:val="0"/>
              <w:adjustRightInd w:val="0"/>
              <w:ind w:left="-57" w:right="-57"/>
              <w:jc w:val="center"/>
              <w:rPr>
                <w:sz w:val="26"/>
                <w:szCs w:val="26"/>
              </w:rPr>
            </w:pPr>
            <w:r w:rsidRPr="00E909BF">
              <w:rPr>
                <w:rFonts w:eastAsia="Arial"/>
                <w:sz w:val="26"/>
                <w:szCs w:val="26"/>
              </w:rPr>
              <w:t>на добав</w:t>
            </w:r>
            <w:r w:rsidRPr="00E909BF">
              <w:rPr>
                <w:rFonts w:eastAsia="Arial"/>
                <w:sz w:val="26"/>
                <w:szCs w:val="26"/>
              </w:rPr>
              <w:softHyphen/>
              <w:t>ленную стои</w:t>
            </w:r>
            <w:r w:rsidRPr="00E909BF">
              <w:rPr>
                <w:rFonts w:eastAsia="Arial"/>
                <w:sz w:val="26"/>
                <w:szCs w:val="26"/>
              </w:rPr>
              <w:softHyphen/>
              <w:t>мость) *</w:t>
            </w:r>
            <w:r w:rsidRPr="00E909BF">
              <w:rPr>
                <w:sz w:val="26"/>
                <w:szCs w:val="26"/>
              </w:rPr>
              <w:t>**</w:t>
            </w:r>
          </w:p>
        </w:tc>
      </w:tr>
      <w:tr w:rsidR="00210418" w:rsidRPr="00E6719C" w:rsidTr="000E33E8">
        <w:tc>
          <w:tcPr>
            <w:tcW w:w="675" w:type="dxa"/>
            <w:vAlign w:val="center"/>
          </w:tcPr>
          <w:p w:rsidR="00210418" w:rsidRPr="00E6719C" w:rsidRDefault="00210418" w:rsidP="004C7056">
            <w:pPr>
              <w:autoSpaceDE w:val="0"/>
              <w:autoSpaceDN w:val="0"/>
              <w:jc w:val="center"/>
              <w:rPr>
                <w:kern w:val="2"/>
                <w:sz w:val="28"/>
                <w:szCs w:val="28"/>
              </w:rPr>
            </w:pPr>
            <w:r w:rsidRPr="00E6719C">
              <w:rPr>
                <w:kern w:val="2"/>
                <w:sz w:val="28"/>
                <w:szCs w:val="28"/>
              </w:rPr>
              <w:t>1</w:t>
            </w:r>
          </w:p>
        </w:tc>
        <w:tc>
          <w:tcPr>
            <w:tcW w:w="1276" w:type="dxa"/>
            <w:vAlign w:val="center"/>
          </w:tcPr>
          <w:p w:rsidR="00210418" w:rsidRPr="00E6719C" w:rsidRDefault="00210418" w:rsidP="004C7056">
            <w:pPr>
              <w:jc w:val="center"/>
              <w:rPr>
                <w:kern w:val="2"/>
                <w:sz w:val="28"/>
                <w:szCs w:val="28"/>
              </w:rPr>
            </w:pPr>
            <w:r w:rsidRPr="00E6719C">
              <w:rPr>
                <w:kern w:val="2"/>
                <w:sz w:val="28"/>
                <w:szCs w:val="28"/>
              </w:rPr>
              <w:t>2</w:t>
            </w:r>
          </w:p>
        </w:tc>
        <w:tc>
          <w:tcPr>
            <w:tcW w:w="1418" w:type="dxa"/>
            <w:vAlign w:val="center"/>
          </w:tcPr>
          <w:p w:rsidR="00210418" w:rsidRPr="00E6719C" w:rsidRDefault="00210418" w:rsidP="004C7056">
            <w:pPr>
              <w:jc w:val="center"/>
              <w:rPr>
                <w:kern w:val="2"/>
                <w:sz w:val="28"/>
                <w:szCs w:val="28"/>
              </w:rPr>
            </w:pPr>
            <w:r w:rsidRPr="00E6719C">
              <w:rPr>
                <w:kern w:val="2"/>
                <w:sz w:val="28"/>
                <w:szCs w:val="28"/>
              </w:rPr>
              <w:t>3</w:t>
            </w:r>
          </w:p>
        </w:tc>
        <w:tc>
          <w:tcPr>
            <w:tcW w:w="1527" w:type="dxa"/>
            <w:vAlign w:val="center"/>
          </w:tcPr>
          <w:p w:rsidR="00210418" w:rsidRPr="00E6719C" w:rsidRDefault="00210418" w:rsidP="004C7056">
            <w:pPr>
              <w:jc w:val="center"/>
              <w:rPr>
                <w:bCs/>
                <w:kern w:val="2"/>
                <w:sz w:val="28"/>
                <w:szCs w:val="28"/>
              </w:rPr>
            </w:pPr>
            <w:r w:rsidRPr="00E6719C">
              <w:rPr>
                <w:bCs/>
                <w:kern w:val="2"/>
                <w:sz w:val="28"/>
                <w:szCs w:val="28"/>
              </w:rPr>
              <w:t>4</w:t>
            </w:r>
          </w:p>
        </w:tc>
        <w:tc>
          <w:tcPr>
            <w:tcW w:w="1166" w:type="dxa"/>
            <w:vAlign w:val="center"/>
          </w:tcPr>
          <w:p w:rsidR="00210418" w:rsidRPr="00E6719C" w:rsidRDefault="00210418" w:rsidP="004C7056">
            <w:pPr>
              <w:jc w:val="center"/>
              <w:rPr>
                <w:kern w:val="2"/>
                <w:sz w:val="28"/>
                <w:szCs w:val="28"/>
              </w:rPr>
            </w:pPr>
            <w:r w:rsidRPr="00E6719C">
              <w:rPr>
                <w:kern w:val="2"/>
                <w:sz w:val="28"/>
                <w:szCs w:val="28"/>
              </w:rPr>
              <w:t>5</w:t>
            </w:r>
          </w:p>
        </w:tc>
        <w:tc>
          <w:tcPr>
            <w:tcW w:w="1630" w:type="dxa"/>
            <w:vAlign w:val="center"/>
          </w:tcPr>
          <w:p w:rsidR="00210418" w:rsidRPr="00E6719C" w:rsidRDefault="00210418" w:rsidP="004C7056">
            <w:pPr>
              <w:autoSpaceDE w:val="0"/>
              <w:autoSpaceDN w:val="0"/>
              <w:jc w:val="center"/>
              <w:rPr>
                <w:kern w:val="2"/>
                <w:sz w:val="28"/>
                <w:szCs w:val="28"/>
              </w:rPr>
            </w:pPr>
            <w:r w:rsidRPr="00E6719C">
              <w:rPr>
                <w:kern w:val="2"/>
                <w:sz w:val="28"/>
                <w:szCs w:val="28"/>
              </w:rPr>
              <w:t>6</w:t>
            </w:r>
          </w:p>
        </w:tc>
        <w:tc>
          <w:tcPr>
            <w:tcW w:w="1347" w:type="dxa"/>
            <w:vAlign w:val="center"/>
          </w:tcPr>
          <w:p w:rsidR="00210418" w:rsidRPr="00E6719C" w:rsidRDefault="00210418" w:rsidP="004C7056">
            <w:pPr>
              <w:autoSpaceDE w:val="0"/>
              <w:autoSpaceDN w:val="0"/>
              <w:jc w:val="center"/>
              <w:rPr>
                <w:kern w:val="2"/>
                <w:sz w:val="28"/>
                <w:szCs w:val="28"/>
              </w:rPr>
            </w:pPr>
            <w:r w:rsidRPr="00E6719C">
              <w:rPr>
                <w:kern w:val="2"/>
                <w:sz w:val="28"/>
                <w:szCs w:val="28"/>
              </w:rPr>
              <w:t>7</w:t>
            </w:r>
          </w:p>
        </w:tc>
        <w:tc>
          <w:tcPr>
            <w:tcW w:w="1275" w:type="dxa"/>
            <w:vAlign w:val="center"/>
          </w:tcPr>
          <w:p w:rsidR="00210418" w:rsidRPr="00E6719C" w:rsidRDefault="00210418" w:rsidP="004C7056">
            <w:pPr>
              <w:autoSpaceDE w:val="0"/>
              <w:autoSpaceDN w:val="0"/>
              <w:jc w:val="center"/>
              <w:rPr>
                <w:kern w:val="2"/>
                <w:sz w:val="28"/>
                <w:szCs w:val="28"/>
              </w:rPr>
            </w:pPr>
            <w:r w:rsidRPr="00E6719C">
              <w:rPr>
                <w:kern w:val="2"/>
                <w:sz w:val="28"/>
                <w:szCs w:val="28"/>
              </w:rPr>
              <w:t>8</w:t>
            </w:r>
          </w:p>
        </w:tc>
        <w:tc>
          <w:tcPr>
            <w:tcW w:w="1153" w:type="dxa"/>
            <w:vAlign w:val="center"/>
          </w:tcPr>
          <w:p w:rsidR="00210418" w:rsidRPr="00E6719C" w:rsidRDefault="00210418" w:rsidP="004C7056">
            <w:pPr>
              <w:autoSpaceDE w:val="0"/>
              <w:autoSpaceDN w:val="0"/>
              <w:jc w:val="center"/>
              <w:rPr>
                <w:kern w:val="2"/>
                <w:sz w:val="28"/>
                <w:szCs w:val="28"/>
              </w:rPr>
            </w:pPr>
            <w:r w:rsidRPr="00E6719C">
              <w:rPr>
                <w:kern w:val="2"/>
                <w:sz w:val="28"/>
                <w:szCs w:val="28"/>
              </w:rPr>
              <w:t>9</w:t>
            </w:r>
          </w:p>
        </w:tc>
        <w:tc>
          <w:tcPr>
            <w:tcW w:w="1257" w:type="dxa"/>
            <w:vAlign w:val="center"/>
          </w:tcPr>
          <w:p w:rsidR="00210418" w:rsidRPr="00E6719C" w:rsidRDefault="00210418" w:rsidP="004C7056">
            <w:pPr>
              <w:autoSpaceDE w:val="0"/>
              <w:autoSpaceDN w:val="0"/>
              <w:jc w:val="center"/>
              <w:rPr>
                <w:kern w:val="2"/>
                <w:sz w:val="28"/>
                <w:szCs w:val="28"/>
              </w:rPr>
            </w:pPr>
            <w:r w:rsidRPr="00E6719C">
              <w:rPr>
                <w:kern w:val="2"/>
                <w:sz w:val="28"/>
                <w:szCs w:val="28"/>
              </w:rPr>
              <w:t>10</w:t>
            </w:r>
          </w:p>
        </w:tc>
        <w:tc>
          <w:tcPr>
            <w:tcW w:w="992" w:type="dxa"/>
            <w:vAlign w:val="center"/>
          </w:tcPr>
          <w:p w:rsidR="00210418" w:rsidRPr="00E6719C" w:rsidRDefault="00210418" w:rsidP="004C7056">
            <w:pPr>
              <w:autoSpaceDE w:val="0"/>
              <w:autoSpaceDN w:val="0"/>
              <w:jc w:val="center"/>
              <w:rPr>
                <w:kern w:val="2"/>
                <w:sz w:val="28"/>
                <w:szCs w:val="28"/>
              </w:rPr>
            </w:pPr>
            <w:r w:rsidRPr="00E6719C">
              <w:rPr>
                <w:kern w:val="2"/>
                <w:sz w:val="28"/>
                <w:szCs w:val="28"/>
              </w:rPr>
              <w:t>11</w:t>
            </w:r>
          </w:p>
        </w:tc>
        <w:tc>
          <w:tcPr>
            <w:tcW w:w="1276" w:type="dxa"/>
            <w:vAlign w:val="center"/>
          </w:tcPr>
          <w:p w:rsidR="00210418" w:rsidRPr="00E6719C" w:rsidRDefault="00210418" w:rsidP="004C7056">
            <w:pPr>
              <w:autoSpaceDE w:val="0"/>
              <w:autoSpaceDN w:val="0"/>
              <w:jc w:val="center"/>
              <w:rPr>
                <w:kern w:val="2"/>
                <w:sz w:val="28"/>
                <w:szCs w:val="28"/>
              </w:rPr>
            </w:pPr>
            <w:r w:rsidRPr="00E6719C">
              <w:rPr>
                <w:kern w:val="2"/>
                <w:sz w:val="28"/>
                <w:szCs w:val="28"/>
              </w:rPr>
              <w:t>12</w:t>
            </w:r>
          </w:p>
        </w:tc>
      </w:tr>
    </w:tbl>
    <w:p w:rsidR="00210418" w:rsidRPr="00E6719C" w:rsidRDefault="00210418" w:rsidP="000E33E8">
      <w:pPr>
        <w:autoSpaceDE w:val="0"/>
        <w:autoSpaceDN w:val="0"/>
        <w:adjustRightInd w:val="0"/>
        <w:ind w:firstLine="709"/>
        <w:jc w:val="both"/>
        <w:rPr>
          <w:kern w:val="2"/>
          <w:sz w:val="28"/>
          <w:szCs w:val="28"/>
        </w:rPr>
      </w:pPr>
      <w:r w:rsidRPr="00E6719C">
        <w:rPr>
          <w:kern w:val="2"/>
          <w:sz w:val="28"/>
          <w:szCs w:val="28"/>
        </w:rPr>
        <w:lastRenderedPageBreak/>
        <w:t>Примечание.</w:t>
      </w:r>
    </w:p>
    <w:p w:rsidR="00210418" w:rsidRPr="00E6719C" w:rsidRDefault="00210418" w:rsidP="000E33E8">
      <w:pPr>
        <w:autoSpaceDE w:val="0"/>
        <w:autoSpaceDN w:val="0"/>
        <w:adjustRightInd w:val="0"/>
        <w:ind w:firstLine="709"/>
        <w:jc w:val="both"/>
        <w:rPr>
          <w:kern w:val="2"/>
          <w:sz w:val="28"/>
          <w:szCs w:val="28"/>
        </w:rPr>
      </w:pPr>
      <w:r w:rsidRPr="00E6719C">
        <w:rPr>
          <w:kern w:val="2"/>
          <w:sz w:val="28"/>
          <w:szCs w:val="28"/>
        </w:rPr>
        <w:t>Данные, указанные в расшифровке</w:t>
      </w:r>
      <w:r w:rsidRPr="00E6719C">
        <w:rPr>
          <w:bCs/>
          <w:kern w:val="2"/>
          <w:sz w:val="28"/>
          <w:szCs w:val="28"/>
        </w:rPr>
        <w:t xml:space="preserve"> фактически осуществленных расходов на выполнение мероприятий по техническому перевооружению</w:t>
      </w:r>
      <w:r w:rsidRPr="00E6719C">
        <w:rPr>
          <w:kern w:val="2"/>
          <w:sz w:val="28"/>
          <w:szCs w:val="28"/>
        </w:rPr>
        <w:t>, должны соответствовать сведениям, указанным в первичных учетных документах и бухгалтерской отчетности заявителя</w:t>
      </w:r>
      <w:r w:rsidR="00BD5814">
        <w:rPr>
          <w:kern w:val="2"/>
          <w:sz w:val="28"/>
          <w:szCs w:val="28"/>
        </w:rPr>
        <w:t>,</w:t>
      </w:r>
      <w:r w:rsidRPr="00E6719C">
        <w:rPr>
          <w:kern w:val="2"/>
          <w:sz w:val="28"/>
          <w:szCs w:val="28"/>
        </w:rPr>
        <w:t xml:space="preserve"> и видам работ в соответствии с проектно-сметной (проектной) документацией.</w:t>
      </w:r>
    </w:p>
    <w:p w:rsidR="00210418" w:rsidRPr="00E6719C" w:rsidRDefault="00210418" w:rsidP="000E33E8">
      <w:pPr>
        <w:autoSpaceDE w:val="0"/>
        <w:autoSpaceDN w:val="0"/>
        <w:adjustRightInd w:val="0"/>
        <w:ind w:firstLine="709"/>
        <w:jc w:val="both"/>
        <w:rPr>
          <w:kern w:val="2"/>
          <w:sz w:val="28"/>
          <w:szCs w:val="28"/>
        </w:rPr>
      </w:pPr>
      <w:r w:rsidRPr="00E6719C">
        <w:rPr>
          <w:kern w:val="2"/>
          <w:sz w:val="28"/>
          <w:szCs w:val="28"/>
        </w:rPr>
        <w:t>* При предоставлении субсидии по направлению, указанному в подпункте 1.4.1 пункта 1.4 раздела 1 настоящего Положения, графа не заполняется.</w:t>
      </w:r>
    </w:p>
    <w:p w:rsidR="00210418" w:rsidRPr="00E6719C" w:rsidRDefault="00210418" w:rsidP="000E33E8">
      <w:pPr>
        <w:autoSpaceDE w:val="0"/>
        <w:autoSpaceDN w:val="0"/>
        <w:adjustRightInd w:val="0"/>
        <w:ind w:firstLine="709"/>
        <w:jc w:val="both"/>
        <w:rPr>
          <w:kern w:val="2"/>
          <w:sz w:val="28"/>
          <w:szCs w:val="28"/>
        </w:rPr>
      </w:pPr>
      <w:r w:rsidRPr="00E6719C">
        <w:rPr>
          <w:kern w:val="2"/>
          <w:sz w:val="28"/>
          <w:szCs w:val="28"/>
        </w:rPr>
        <w:t>**</w:t>
      </w:r>
      <w:r w:rsidR="00442AE4">
        <w:rPr>
          <w:kern w:val="2"/>
          <w:sz w:val="28"/>
          <w:szCs w:val="28"/>
        </w:rPr>
        <w:t> </w:t>
      </w:r>
      <w:r w:rsidRPr="00E6719C">
        <w:rPr>
          <w:kern w:val="2"/>
          <w:sz w:val="28"/>
          <w:szCs w:val="28"/>
        </w:rPr>
        <w:t>При предоставлении субсидии по направлению, указанному в подпункте 1.4.2 пункта 1.4 раздела 1 настоящего Положения, графа не заполняется.</w:t>
      </w:r>
    </w:p>
    <w:p w:rsidR="00210418" w:rsidRPr="00E6719C" w:rsidRDefault="00210418" w:rsidP="000E33E8">
      <w:pPr>
        <w:autoSpaceDE w:val="0"/>
        <w:autoSpaceDN w:val="0"/>
        <w:adjustRightInd w:val="0"/>
        <w:ind w:firstLine="709"/>
        <w:jc w:val="both"/>
        <w:rPr>
          <w:rFonts w:eastAsia="Arial"/>
          <w:kern w:val="2"/>
          <w:sz w:val="28"/>
          <w:szCs w:val="28"/>
        </w:rPr>
      </w:pPr>
      <w:r w:rsidRPr="00E6719C">
        <w:rPr>
          <w:rFonts w:eastAsia="Arial"/>
          <w:kern w:val="2"/>
          <w:sz w:val="28"/>
          <w:szCs w:val="28"/>
        </w:rPr>
        <w:t>*</w:t>
      </w:r>
      <w:r w:rsidRPr="00E6719C">
        <w:rPr>
          <w:kern w:val="2"/>
          <w:sz w:val="28"/>
          <w:szCs w:val="28"/>
        </w:rPr>
        <w:t>** </w:t>
      </w:r>
      <w:r w:rsidRPr="00E6719C">
        <w:rPr>
          <w:rFonts w:eastAsia="Arial"/>
          <w:kern w:val="2"/>
          <w:sz w:val="28"/>
          <w:szCs w:val="28"/>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210418" w:rsidRPr="00E6719C" w:rsidRDefault="00210418" w:rsidP="00210418">
      <w:pPr>
        <w:autoSpaceDE w:val="0"/>
        <w:autoSpaceDN w:val="0"/>
        <w:adjustRightInd w:val="0"/>
        <w:ind w:firstLine="709"/>
        <w:jc w:val="both"/>
        <w:rPr>
          <w:kern w:val="2"/>
          <w:sz w:val="28"/>
          <w:szCs w:val="28"/>
        </w:rPr>
      </w:pPr>
    </w:p>
    <w:p w:rsidR="00210418" w:rsidRPr="00E6719C" w:rsidRDefault="00210418" w:rsidP="00210418">
      <w:pPr>
        <w:autoSpaceDE w:val="0"/>
        <w:autoSpaceDN w:val="0"/>
        <w:adjustRightInd w:val="0"/>
        <w:jc w:val="both"/>
        <w:rPr>
          <w:kern w:val="2"/>
          <w:sz w:val="28"/>
          <w:szCs w:val="28"/>
        </w:rPr>
      </w:pPr>
      <w:r w:rsidRPr="00E6719C">
        <w:rPr>
          <w:kern w:val="2"/>
          <w:sz w:val="28"/>
          <w:szCs w:val="28"/>
        </w:rPr>
        <w:t>Руководитель ________________________________</w:t>
      </w:r>
      <w:r w:rsidRPr="00E6719C">
        <w:rPr>
          <w:bCs/>
          <w:kern w:val="2"/>
          <w:sz w:val="28"/>
          <w:szCs w:val="28"/>
        </w:rPr>
        <w:t xml:space="preserve"> Ф.И.О.</w:t>
      </w:r>
    </w:p>
    <w:p w:rsidR="00210418" w:rsidRPr="007277B8" w:rsidRDefault="00210418" w:rsidP="00210418">
      <w:pPr>
        <w:rPr>
          <w:kern w:val="2"/>
          <w:sz w:val="24"/>
          <w:szCs w:val="28"/>
        </w:rPr>
      </w:pPr>
      <w:r w:rsidRPr="00E6719C">
        <w:rPr>
          <w:kern w:val="2"/>
          <w:sz w:val="28"/>
          <w:szCs w:val="28"/>
        </w:rPr>
        <w:t xml:space="preserve">                                                      </w:t>
      </w:r>
      <w:r w:rsidRPr="007277B8">
        <w:rPr>
          <w:kern w:val="2"/>
          <w:szCs w:val="28"/>
        </w:rPr>
        <w:t>(подпись)</w:t>
      </w:r>
    </w:p>
    <w:p w:rsidR="00210418" w:rsidRPr="00E6719C" w:rsidRDefault="00210418" w:rsidP="00210418">
      <w:pPr>
        <w:rPr>
          <w:kern w:val="2"/>
          <w:sz w:val="28"/>
          <w:szCs w:val="28"/>
        </w:rPr>
      </w:pPr>
      <w:r w:rsidRPr="00E6719C">
        <w:rPr>
          <w:kern w:val="2"/>
          <w:sz w:val="28"/>
          <w:szCs w:val="28"/>
        </w:rPr>
        <w:t>Главный бухгалтер  ____________________________ Ф.И.О.</w:t>
      </w:r>
    </w:p>
    <w:p w:rsidR="00210418" w:rsidRPr="007277B8" w:rsidRDefault="00210418" w:rsidP="00210418">
      <w:pPr>
        <w:rPr>
          <w:kern w:val="2"/>
          <w:szCs w:val="28"/>
        </w:rPr>
      </w:pPr>
      <w:r w:rsidRPr="00E6719C">
        <w:rPr>
          <w:kern w:val="2"/>
          <w:sz w:val="28"/>
          <w:szCs w:val="28"/>
        </w:rPr>
        <w:t xml:space="preserve">                                                      </w:t>
      </w:r>
      <w:r w:rsidRPr="007277B8">
        <w:rPr>
          <w:kern w:val="2"/>
          <w:szCs w:val="28"/>
        </w:rPr>
        <w:t>(подпись)</w:t>
      </w:r>
    </w:p>
    <w:p w:rsidR="00210418" w:rsidRPr="00E6719C" w:rsidRDefault="00210418" w:rsidP="00210418">
      <w:pPr>
        <w:autoSpaceDE w:val="0"/>
        <w:autoSpaceDN w:val="0"/>
        <w:adjustRightInd w:val="0"/>
        <w:jc w:val="both"/>
        <w:outlineLvl w:val="0"/>
        <w:rPr>
          <w:bCs/>
          <w:kern w:val="2"/>
          <w:sz w:val="28"/>
          <w:szCs w:val="28"/>
        </w:rPr>
      </w:pPr>
      <w:r w:rsidRPr="00E6719C">
        <w:rPr>
          <w:bCs/>
          <w:kern w:val="2"/>
          <w:sz w:val="28"/>
          <w:szCs w:val="28"/>
        </w:rPr>
        <w:t>М.П. (при наличии)</w:t>
      </w:r>
    </w:p>
    <w:p w:rsidR="00210418" w:rsidRPr="00E6719C" w:rsidRDefault="00210418" w:rsidP="00210418">
      <w:pPr>
        <w:autoSpaceDE w:val="0"/>
        <w:autoSpaceDN w:val="0"/>
        <w:adjustRightInd w:val="0"/>
        <w:jc w:val="both"/>
        <w:outlineLvl w:val="0"/>
        <w:rPr>
          <w:kern w:val="2"/>
          <w:sz w:val="28"/>
          <w:szCs w:val="28"/>
        </w:rPr>
      </w:pPr>
      <w:r w:rsidRPr="00E6719C">
        <w:rPr>
          <w:bCs/>
          <w:kern w:val="2"/>
          <w:sz w:val="28"/>
          <w:szCs w:val="28"/>
        </w:rPr>
        <w:t xml:space="preserve">Дата». </w:t>
      </w:r>
    </w:p>
    <w:p w:rsidR="000E33E8" w:rsidRDefault="000E33E8" w:rsidP="00FB7378">
      <w:pPr>
        <w:rPr>
          <w:sz w:val="28"/>
        </w:rPr>
      </w:pPr>
    </w:p>
    <w:p w:rsidR="000E33E8" w:rsidRDefault="000E33E8" w:rsidP="00FB7378">
      <w:pPr>
        <w:rPr>
          <w:sz w:val="28"/>
        </w:rPr>
      </w:pPr>
    </w:p>
    <w:p w:rsidR="000E33E8" w:rsidRDefault="000E33E8" w:rsidP="00FB7378">
      <w:pPr>
        <w:rPr>
          <w:sz w:val="28"/>
        </w:rPr>
      </w:pPr>
    </w:p>
    <w:p w:rsidR="000E33E8" w:rsidRDefault="000E33E8" w:rsidP="000E33E8">
      <w:pPr>
        <w:ind w:right="5551"/>
        <w:rPr>
          <w:sz w:val="28"/>
          <w:szCs w:val="28"/>
        </w:rPr>
      </w:pPr>
      <w:r>
        <w:rPr>
          <w:sz w:val="28"/>
          <w:szCs w:val="28"/>
        </w:rPr>
        <w:t xml:space="preserve">          Начальник управления</w:t>
      </w:r>
    </w:p>
    <w:p w:rsidR="000E33E8" w:rsidRDefault="000E33E8" w:rsidP="000E33E8">
      <w:pPr>
        <w:ind w:right="5551"/>
        <w:rPr>
          <w:sz w:val="28"/>
          <w:szCs w:val="28"/>
        </w:rPr>
      </w:pPr>
      <w:r>
        <w:rPr>
          <w:sz w:val="28"/>
          <w:szCs w:val="28"/>
        </w:rPr>
        <w:t xml:space="preserve">  документационного обеспечения</w:t>
      </w:r>
    </w:p>
    <w:p w:rsidR="000E33E8" w:rsidRDefault="000E33E8" w:rsidP="00FB7378">
      <w:pPr>
        <w:rPr>
          <w:sz w:val="28"/>
        </w:rPr>
      </w:pPr>
      <w:r>
        <w:rPr>
          <w:sz w:val="28"/>
        </w:rPr>
        <w:t>Правительства Ростовской области</w:t>
      </w:r>
      <w:r w:rsidRPr="00840A9C">
        <w:rPr>
          <w:sz w:val="28"/>
        </w:rPr>
        <w:t xml:space="preserve">                                          </w:t>
      </w:r>
      <w:r w:rsidRPr="006D3DBC">
        <w:rPr>
          <w:sz w:val="28"/>
        </w:rPr>
        <w:t xml:space="preserve">   </w:t>
      </w:r>
      <w:r w:rsidRPr="00840A9C">
        <w:rPr>
          <w:sz w:val="28"/>
        </w:rPr>
        <w:t xml:space="preserve"> </w:t>
      </w:r>
      <w:r>
        <w:rPr>
          <w:sz w:val="28"/>
        </w:rPr>
        <w:t>Т.А. Родионченко</w:t>
      </w:r>
    </w:p>
    <w:sectPr w:rsidR="000E33E8" w:rsidSect="00E909BF">
      <w:headerReference w:type="default" r:id="rId16"/>
      <w:footerReference w:type="even" r:id="rId17"/>
      <w:footerReference w:type="default" r:id="rId18"/>
      <w:pgSz w:w="16840" w:h="11907" w:orient="landscape"/>
      <w:pgMar w:top="1701" w:right="1134" w:bottom="567" w:left="1134" w:header="709"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CF9" w:rsidRDefault="00923CF9">
      <w:r>
        <w:separator/>
      </w:r>
    </w:p>
  </w:endnote>
  <w:endnote w:type="continuationSeparator" w:id="0">
    <w:p w:rsidR="00923CF9" w:rsidRDefault="0092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24" w:rsidRDefault="00927024"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27024" w:rsidRDefault="00927024">
    <w:pPr>
      <w:pStyle w:val="a7"/>
      <w:ind w:right="360"/>
    </w:pPr>
  </w:p>
  <w:p w:rsidR="00927024" w:rsidRDefault="009270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24" w:rsidRPr="004C7056" w:rsidRDefault="00927024">
    <w:pPr>
      <w:rPr>
        <w:lang w:val="en-US"/>
      </w:rPr>
    </w:pPr>
    <w:r>
      <w:fldChar w:fldCharType="begin"/>
    </w:r>
    <w:r w:rsidRPr="004C7056">
      <w:rPr>
        <w:lang w:val="en-US"/>
      </w:rPr>
      <w:instrText xml:space="preserve"> FILENAME  \p  \* MERGEFORMAT </w:instrText>
    </w:r>
    <w:r>
      <w:fldChar w:fldCharType="separate"/>
    </w:r>
    <w:r w:rsidR="00A95C06">
      <w:rPr>
        <w:noProof/>
        <w:lang w:val="en-US"/>
      </w:rPr>
      <w:t>Y:\ORST\Ppo\ppo107.f20.docx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24" w:rsidRPr="004C7056" w:rsidRDefault="00927024">
    <w:pPr>
      <w:rPr>
        <w:lang w:val="en-US"/>
      </w:rPr>
    </w:pPr>
    <w:r>
      <w:fldChar w:fldCharType="begin"/>
    </w:r>
    <w:r w:rsidRPr="004C7056">
      <w:rPr>
        <w:lang w:val="en-US"/>
      </w:rPr>
      <w:instrText xml:space="preserve"> FILENAME  \p  \* MERGEFORMAT </w:instrText>
    </w:r>
    <w:r>
      <w:fldChar w:fldCharType="separate"/>
    </w:r>
    <w:r w:rsidR="00A95C06">
      <w:rPr>
        <w:noProof/>
        <w:lang w:val="en-US"/>
      </w:rPr>
      <w:t>Y:\ORST\Ppo\ppo107.f20.docx</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24" w:rsidRDefault="00927024"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27024" w:rsidRDefault="00927024">
    <w:pPr>
      <w:pStyle w:val="a7"/>
      <w:ind w:right="360"/>
    </w:pPr>
  </w:p>
  <w:p w:rsidR="00927024" w:rsidRDefault="0092702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24" w:rsidRDefault="00927024"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27024" w:rsidRDefault="00927024">
    <w:pPr>
      <w:pStyle w:val="a7"/>
      <w:ind w:right="360"/>
    </w:pPr>
  </w:p>
  <w:p w:rsidR="00927024" w:rsidRDefault="0092702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24" w:rsidRPr="000E33E8" w:rsidRDefault="00927024">
    <w:pPr>
      <w:rPr>
        <w:lang w:val="en-US"/>
      </w:rPr>
    </w:pPr>
    <w:r>
      <w:fldChar w:fldCharType="begin"/>
    </w:r>
    <w:r w:rsidRPr="000E33E8">
      <w:rPr>
        <w:lang w:val="en-US"/>
      </w:rPr>
      <w:instrText xml:space="preserve"> FILENAME  \p  \* MERGEFORMAT </w:instrText>
    </w:r>
    <w:r>
      <w:fldChar w:fldCharType="separate"/>
    </w:r>
    <w:r w:rsidR="00A95C06">
      <w:rPr>
        <w:noProof/>
        <w:lang w:val="en-US"/>
      </w:rPr>
      <w:t>Y:\ORST\Ppo\ppo107.f20.docx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CF9" w:rsidRDefault="00923CF9">
      <w:r>
        <w:separator/>
      </w:r>
    </w:p>
  </w:footnote>
  <w:footnote w:type="continuationSeparator" w:id="0">
    <w:p w:rsidR="00923CF9" w:rsidRDefault="0092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50"/>
      <w:docPartObj>
        <w:docPartGallery w:val="Page Numbers (Top of Page)"/>
        <w:docPartUnique/>
      </w:docPartObj>
    </w:sdtPr>
    <w:sdtEndPr/>
    <w:sdtContent>
      <w:p w:rsidR="00927024" w:rsidRDefault="00927024">
        <w:pPr>
          <w:pStyle w:val="a9"/>
          <w:jc w:val="center"/>
        </w:pPr>
        <w:r>
          <w:fldChar w:fldCharType="begin"/>
        </w:r>
        <w:r>
          <w:instrText>PAGE   \* MERGEFORMAT</w:instrText>
        </w:r>
        <w:r>
          <w:fldChar w:fldCharType="separate"/>
        </w:r>
        <w:r w:rsidR="00796C2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744974"/>
      <w:docPartObj>
        <w:docPartGallery w:val="Page Numbers (Top of Page)"/>
        <w:docPartUnique/>
      </w:docPartObj>
    </w:sdtPr>
    <w:sdtEndPr/>
    <w:sdtContent>
      <w:p w:rsidR="00927024" w:rsidRDefault="00927024">
        <w:pPr>
          <w:pStyle w:val="a9"/>
          <w:jc w:val="center"/>
        </w:pPr>
        <w:r>
          <w:fldChar w:fldCharType="begin"/>
        </w:r>
        <w:r>
          <w:instrText>PAGE   \* MERGEFORMAT</w:instrText>
        </w:r>
        <w:r>
          <w:fldChar w:fldCharType="separate"/>
        </w:r>
        <w:r w:rsidR="00796C2A">
          <w:rPr>
            <w:noProof/>
          </w:rPr>
          <w:t>12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71497"/>
      <w:docPartObj>
        <w:docPartGallery w:val="Page Numbers (Top of Page)"/>
        <w:docPartUnique/>
      </w:docPartObj>
    </w:sdtPr>
    <w:sdtEndPr/>
    <w:sdtContent>
      <w:p w:rsidR="00927024" w:rsidRDefault="00927024">
        <w:pPr>
          <w:pStyle w:val="a9"/>
          <w:jc w:val="center"/>
        </w:pPr>
        <w:r>
          <w:fldChar w:fldCharType="begin"/>
        </w:r>
        <w:r>
          <w:instrText>PAGE   \* MERGEFORMAT</w:instrText>
        </w:r>
        <w:r>
          <w:fldChar w:fldCharType="separate"/>
        </w:r>
        <w:r w:rsidR="00796C2A">
          <w:rPr>
            <w:noProof/>
          </w:rPr>
          <w:t>11</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941777"/>
      <w:docPartObj>
        <w:docPartGallery w:val="Page Numbers (Top of Page)"/>
        <w:docPartUnique/>
      </w:docPartObj>
    </w:sdtPr>
    <w:sdtEndPr/>
    <w:sdtContent>
      <w:p w:rsidR="00927024" w:rsidRDefault="00927024">
        <w:pPr>
          <w:pStyle w:val="a9"/>
          <w:jc w:val="center"/>
        </w:pPr>
        <w:r>
          <w:fldChar w:fldCharType="begin"/>
        </w:r>
        <w:r>
          <w:instrText>PAGE   \* MERGEFORMAT</w:instrText>
        </w:r>
        <w:r>
          <w:fldChar w:fldCharType="separate"/>
        </w:r>
        <w:r w:rsidR="00796C2A">
          <w:rPr>
            <w:noProof/>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418"/>
    <w:rsid w:val="000021E0"/>
    <w:rsid w:val="00050C68"/>
    <w:rsid w:val="0005372C"/>
    <w:rsid w:val="00054D8B"/>
    <w:rsid w:val="000559D5"/>
    <w:rsid w:val="00060F3C"/>
    <w:rsid w:val="00077AE1"/>
    <w:rsid w:val="000808D6"/>
    <w:rsid w:val="00092560"/>
    <w:rsid w:val="000A726F"/>
    <w:rsid w:val="000B4002"/>
    <w:rsid w:val="000B66C7"/>
    <w:rsid w:val="000C430D"/>
    <w:rsid w:val="000E33E8"/>
    <w:rsid w:val="000E7C2E"/>
    <w:rsid w:val="000F2B40"/>
    <w:rsid w:val="000F5B6A"/>
    <w:rsid w:val="001006EB"/>
    <w:rsid w:val="00104E0D"/>
    <w:rsid w:val="0010504A"/>
    <w:rsid w:val="00116BFA"/>
    <w:rsid w:val="00125DE3"/>
    <w:rsid w:val="00153B21"/>
    <w:rsid w:val="001B2D1C"/>
    <w:rsid w:val="001C1D98"/>
    <w:rsid w:val="001D2690"/>
    <w:rsid w:val="001F4BE3"/>
    <w:rsid w:val="001F6D02"/>
    <w:rsid w:val="00210418"/>
    <w:rsid w:val="00236266"/>
    <w:rsid w:val="002504E8"/>
    <w:rsid w:val="00254382"/>
    <w:rsid w:val="00255A4C"/>
    <w:rsid w:val="0027031E"/>
    <w:rsid w:val="0028703B"/>
    <w:rsid w:val="002A2062"/>
    <w:rsid w:val="002A31A1"/>
    <w:rsid w:val="002B6527"/>
    <w:rsid w:val="002C135C"/>
    <w:rsid w:val="002C5E60"/>
    <w:rsid w:val="002E65D5"/>
    <w:rsid w:val="002F63E3"/>
    <w:rsid w:val="002F74D7"/>
    <w:rsid w:val="0030124B"/>
    <w:rsid w:val="00313D3A"/>
    <w:rsid w:val="003167D4"/>
    <w:rsid w:val="00341FC1"/>
    <w:rsid w:val="003477D9"/>
    <w:rsid w:val="0037040B"/>
    <w:rsid w:val="003921D8"/>
    <w:rsid w:val="003B2193"/>
    <w:rsid w:val="003B7378"/>
    <w:rsid w:val="00407B71"/>
    <w:rsid w:val="00425061"/>
    <w:rsid w:val="0043686A"/>
    <w:rsid w:val="00441069"/>
    <w:rsid w:val="00442AE4"/>
    <w:rsid w:val="00444636"/>
    <w:rsid w:val="00453869"/>
    <w:rsid w:val="00470BA8"/>
    <w:rsid w:val="004711EC"/>
    <w:rsid w:val="00480BC7"/>
    <w:rsid w:val="004871AA"/>
    <w:rsid w:val="004A28C8"/>
    <w:rsid w:val="004B6A5C"/>
    <w:rsid w:val="004C7056"/>
    <w:rsid w:val="004E78FD"/>
    <w:rsid w:val="004F7011"/>
    <w:rsid w:val="00515D9C"/>
    <w:rsid w:val="00531FBD"/>
    <w:rsid w:val="0053366A"/>
    <w:rsid w:val="00540E73"/>
    <w:rsid w:val="00587BF6"/>
    <w:rsid w:val="005B42DF"/>
    <w:rsid w:val="005C5FF3"/>
    <w:rsid w:val="00611679"/>
    <w:rsid w:val="00613D7D"/>
    <w:rsid w:val="006564DB"/>
    <w:rsid w:val="00657445"/>
    <w:rsid w:val="00660EE3"/>
    <w:rsid w:val="00676B57"/>
    <w:rsid w:val="006B7A21"/>
    <w:rsid w:val="007120F8"/>
    <w:rsid w:val="007219F0"/>
    <w:rsid w:val="007277B8"/>
    <w:rsid w:val="007730B1"/>
    <w:rsid w:val="00782222"/>
    <w:rsid w:val="007936ED"/>
    <w:rsid w:val="00796C2A"/>
    <w:rsid w:val="007B6388"/>
    <w:rsid w:val="007C0A5F"/>
    <w:rsid w:val="007F302F"/>
    <w:rsid w:val="00803F3C"/>
    <w:rsid w:val="00804CFE"/>
    <w:rsid w:val="00811C94"/>
    <w:rsid w:val="00811CF1"/>
    <w:rsid w:val="008438D7"/>
    <w:rsid w:val="00860E5A"/>
    <w:rsid w:val="00867AB6"/>
    <w:rsid w:val="008A26EE"/>
    <w:rsid w:val="008B6AD3"/>
    <w:rsid w:val="00910044"/>
    <w:rsid w:val="009122B1"/>
    <w:rsid w:val="009127DC"/>
    <w:rsid w:val="00913129"/>
    <w:rsid w:val="00917C70"/>
    <w:rsid w:val="009228DF"/>
    <w:rsid w:val="00923CF9"/>
    <w:rsid w:val="00924E84"/>
    <w:rsid w:val="00927024"/>
    <w:rsid w:val="00931944"/>
    <w:rsid w:val="00947FCC"/>
    <w:rsid w:val="00985A10"/>
    <w:rsid w:val="00A05B6C"/>
    <w:rsid w:val="00A061D7"/>
    <w:rsid w:val="00A30E81"/>
    <w:rsid w:val="00A34804"/>
    <w:rsid w:val="00A67B50"/>
    <w:rsid w:val="00A941CF"/>
    <w:rsid w:val="00A95C06"/>
    <w:rsid w:val="00AB1ACA"/>
    <w:rsid w:val="00AE2601"/>
    <w:rsid w:val="00B02C23"/>
    <w:rsid w:val="00B22F6A"/>
    <w:rsid w:val="00B31114"/>
    <w:rsid w:val="00B35935"/>
    <w:rsid w:val="00B37E63"/>
    <w:rsid w:val="00B444A2"/>
    <w:rsid w:val="00B62CFB"/>
    <w:rsid w:val="00B72D61"/>
    <w:rsid w:val="00B80D5B"/>
    <w:rsid w:val="00B81A41"/>
    <w:rsid w:val="00B8231A"/>
    <w:rsid w:val="00BB55C0"/>
    <w:rsid w:val="00BC0920"/>
    <w:rsid w:val="00BD5814"/>
    <w:rsid w:val="00BF39F0"/>
    <w:rsid w:val="00C11FDF"/>
    <w:rsid w:val="00C44E80"/>
    <w:rsid w:val="00C572C4"/>
    <w:rsid w:val="00C731BB"/>
    <w:rsid w:val="00C95DA9"/>
    <w:rsid w:val="00CA151C"/>
    <w:rsid w:val="00CB1900"/>
    <w:rsid w:val="00CB43C1"/>
    <w:rsid w:val="00CC7513"/>
    <w:rsid w:val="00CD077D"/>
    <w:rsid w:val="00CE5183"/>
    <w:rsid w:val="00CF077F"/>
    <w:rsid w:val="00D00358"/>
    <w:rsid w:val="00D13E83"/>
    <w:rsid w:val="00D460DE"/>
    <w:rsid w:val="00D67295"/>
    <w:rsid w:val="00D73323"/>
    <w:rsid w:val="00DA1E06"/>
    <w:rsid w:val="00DA7C1C"/>
    <w:rsid w:val="00DB4D6B"/>
    <w:rsid w:val="00DC2302"/>
    <w:rsid w:val="00DC6AA9"/>
    <w:rsid w:val="00DE50C1"/>
    <w:rsid w:val="00E04378"/>
    <w:rsid w:val="00E138E0"/>
    <w:rsid w:val="00E3132E"/>
    <w:rsid w:val="00E36EA0"/>
    <w:rsid w:val="00E61F30"/>
    <w:rsid w:val="00E657E1"/>
    <w:rsid w:val="00E67DF0"/>
    <w:rsid w:val="00E7274C"/>
    <w:rsid w:val="00E74E00"/>
    <w:rsid w:val="00E75C57"/>
    <w:rsid w:val="00E76A4E"/>
    <w:rsid w:val="00E86F85"/>
    <w:rsid w:val="00E909BF"/>
    <w:rsid w:val="00E9626F"/>
    <w:rsid w:val="00EC40AD"/>
    <w:rsid w:val="00ED696C"/>
    <w:rsid w:val="00ED72D3"/>
    <w:rsid w:val="00EF29AB"/>
    <w:rsid w:val="00EF56AF"/>
    <w:rsid w:val="00F02C40"/>
    <w:rsid w:val="00F24917"/>
    <w:rsid w:val="00F30D40"/>
    <w:rsid w:val="00F410DF"/>
    <w:rsid w:val="00F8225E"/>
    <w:rsid w:val="00F86418"/>
    <w:rsid w:val="00F9297B"/>
    <w:rsid w:val="00FA6611"/>
    <w:rsid w:val="00FB7378"/>
    <w:rsid w:val="00FD350A"/>
    <w:rsid w:val="00FF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E0F02"/>
  <w15:docId w15:val="{4F5EF9D0-20F3-42D2-9DE9-90E3393C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pPr>
      <w:jc w:val="center"/>
    </w:pPr>
    <w:rPr>
      <w:sz w:val="28"/>
    </w:rPr>
  </w:style>
  <w:style w:type="paragraph" w:styleId="a7">
    <w:name w:val="footer"/>
    <w:basedOn w:val="a"/>
    <w:link w:val="a8"/>
    <w:pPr>
      <w:tabs>
        <w:tab w:val="center" w:pos="4153"/>
        <w:tab w:val="right" w:pos="8306"/>
      </w:tabs>
    </w:pPr>
  </w:style>
  <w:style w:type="character" w:customStyle="1" w:styleId="a8">
    <w:name w:val="Нижний колонтитул Знак"/>
    <w:basedOn w:val="a0"/>
    <w:link w:val="a7"/>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link w:val="ConsPlusNormal0"/>
    <w:rsid w:val="00CF077F"/>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210418"/>
    <w:rPr>
      <w:rFonts w:ascii="Calibri" w:hAnsi="Calibri" w:cs="Calibri"/>
      <w:sz w:val="22"/>
    </w:rPr>
  </w:style>
  <w:style w:type="table" w:styleId="afff1">
    <w:name w:val="Table Grid"/>
    <w:basedOn w:val="a1"/>
    <w:uiPriority w:val="59"/>
    <w:rsid w:val="00210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20681">
      <w:bodyDiv w:val="1"/>
      <w:marLeft w:val="0"/>
      <w:marRight w:val="0"/>
      <w:marTop w:val="0"/>
      <w:marBottom w:val="0"/>
      <w:divBdr>
        <w:top w:val="none" w:sz="0" w:space="0" w:color="auto"/>
        <w:left w:val="none" w:sz="0" w:space="0" w:color="auto"/>
        <w:bottom w:val="none" w:sz="0" w:space="0" w:color="auto"/>
        <w:right w:val="none" w:sz="0" w:space="0" w:color="auto"/>
      </w:divBdr>
    </w:div>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edrik\AppData\Local\Temp\&#1055;&#1088;&#1086;&#1077;&#1082;&#1090;.doc"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ORST\&#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89</TotalTime>
  <Pages>13</Pages>
  <Words>3976</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Щучкина</dc:creator>
  <cp:lastModifiedBy>Нина Балеха</cp:lastModifiedBy>
  <cp:revision>10</cp:revision>
  <cp:lastPrinted>2020-11-17T07:53:00Z</cp:lastPrinted>
  <dcterms:created xsi:type="dcterms:W3CDTF">2020-11-16T09:23:00Z</dcterms:created>
  <dcterms:modified xsi:type="dcterms:W3CDTF">2020-11-24T08:06:00Z</dcterms:modified>
</cp:coreProperties>
</file>