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07630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FE3F10" w:rsidP="00872883">
      <w:pPr>
        <w:spacing w:before="120"/>
        <w:rPr>
          <w:sz w:val="28"/>
        </w:rPr>
      </w:pPr>
      <w:r>
        <w:rPr>
          <w:sz w:val="28"/>
        </w:rPr>
        <w:t>04.05</w:t>
      </w:r>
      <w:r w:rsidR="005134A0">
        <w:rPr>
          <w:sz w:val="28"/>
        </w:rPr>
        <w:t>.</w:t>
      </w:r>
      <w:r w:rsidR="00872883" w:rsidRPr="00C96E82">
        <w:rPr>
          <w:sz w:val="28"/>
        </w:rPr>
        <w:t>20</w:t>
      </w:r>
      <w:r w:rsidR="00DD1A10">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629</w:t>
      </w:r>
      <w:r w:rsidR="00872883" w:rsidRPr="00C96E82">
        <w:rPr>
          <w:sz w:val="28"/>
        </w:rPr>
        <w:t xml:space="preserve">                          г.  Белая Калитва</w:t>
      </w:r>
    </w:p>
    <w:p w:rsidR="00872883" w:rsidRDefault="00872883" w:rsidP="00872883">
      <w:pPr>
        <w:rPr>
          <w:b/>
          <w:sz w:val="28"/>
        </w:rPr>
      </w:pPr>
    </w:p>
    <w:p w:rsidR="004872C0" w:rsidRDefault="004872C0" w:rsidP="004872C0">
      <w:pPr>
        <w:tabs>
          <w:tab w:val="left" w:pos="284"/>
        </w:tabs>
        <w:ind w:right="5895"/>
        <w:jc w:val="both"/>
        <w:rPr>
          <w:sz w:val="28"/>
        </w:rPr>
      </w:pPr>
      <w:bookmarkStart w:id="2" w:name="Наименование"/>
      <w:bookmarkEnd w:id="2"/>
      <w:r>
        <w:rPr>
          <w:sz w:val="28"/>
          <w:szCs w:val="28"/>
        </w:rPr>
        <w:t>О внесении изменений в постановление Администрации Белокалитвинского района от 15.10.2013 № 1758</w:t>
      </w:r>
    </w:p>
    <w:p w:rsidR="004872C0" w:rsidRDefault="004872C0" w:rsidP="004872C0">
      <w:pPr>
        <w:ind w:firstLine="709"/>
        <w:jc w:val="both"/>
        <w:rPr>
          <w:sz w:val="28"/>
          <w:szCs w:val="28"/>
        </w:rPr>
      </w:pPr>
    </w:p>
    <w:p w:rsidR="004872C0" w:rsidRDefault="004872C0" w:rsidP="004872C0">
      <w:pPr>
        <w:ind w:firstLine="709"/>
        <w:jc w:val="both"/>
        <w:rPr>
          <w:sz w:val="28"/>
          <w:szCs w:val="28"/>
        </w:rPr>
      </w:pPr>
    </w:p>
    <w:p w:rsidR="004872C0" w:rsidRDefault="004872C0" w:rsidP="004872C0">
      <w:pPr>
        <w:ind w:firstLine="709"/>
        <w:jc w:val="both"/>
        <w:rPr>
          <w:bCs/>
          <w:sz w:val="28"/>
          <w:szCs w:val="28"/>
        </w:rPr>
      </w:pPr>
      <w:r w:rsidRPr="00160514">
        <w:rPr>
          <w:sz w:val="28"/>
          <w:szCs w:val="28"/>
        </w:rPr>
        <w:t>В соответствии</w:t>
      </w:r>
      <w:r>
        <w:rPr>
          <w:sz w:val="28"/>
          <w:szCs w:val="28"/>
        </w:rPr>
        <w:t xml:space="preserve"> с пунктом 2 статьи 179 Бюджетного кодекса Российской Федерации, пунктом 4.4 приложения к </w:t>
      </w:r>
      <w:r w:rsidRPr="00160514">
        <w:rPr>
          <w:bCs/>
          <w:sz w:val="28"/>
          <w:szCs w:val="28"/>
        </w:rPr>
        <w:t>постановлени</w:t>
      </w:r>
      <w:r>
        <w:rPr>
          <w:bCs/>
          <w:sz w:val="28"/>
          <w:szCs w:val="28"/>
        </w:rPr>
        <w:t>ю</w:t>
      </w:r>
      <w:r w:rsidRPr="00160514">
        <w:rPr>
          <w:bCs/>
          <w:sz w:val="28"/>
          <w:szCs w:val="28"/>
        </w:rPr>
        <w:t xml:space="preserve"> </w:t>
      </w:r>
      <w:r>
        <w:rPr>
          <w:bCs/>
          <w:sz w:val="28"/>
          <w:szCs w:val="28"/>
        </w:rPr>
        <w:t xml:space="preserve">Администрации Белокалитвинского района </w:t>
      </w:r>
      <w:r w:rsidRPr="00160514">
        <w:rPr>
          <w:bCs/>
          <w:sz w:val="28"/>
          <w:szCs w:val="28"/>
        </w:rPr>
        <w:t>от</w:t>
      </w:r>
      <w:r>
        <w:rPr>
          <w:bCs/>
          <w:sz w:val="28"/>
          <w:szCs w:val="28"/>
        </w:rPr>
        <w:t xml:space="preserve"> 19</w:t>
      </w:r>
      <w:r w:rsidRPr="00160514">
        <w:rPr>
          <w:bCs/>
          <w:sz w:val="28"/>
          <w:szCs w:val="28"/>
        </w:rPr>
        <w:t>.0</w:t>
      </w:r>
      <w:r>
        <w:rPr>
          <w:bCs/>
          <w:sz w:val="28"/>
          <w:szCs w:val="28"/>
        </w:rPr>
        <w:t>8</w:t>
      </w:r>
      <w:r w:rsidRPr="00160514">
        <w:rPr>
          <w:bCs/>
          <w:sz w:val="28"/>
          <w:szCs w:val="28"/>
        </w:rPr>
        <w:t xml:space="preserve">.2013 № </w:t>
      </w:r>
      <w:r>
        <w:rPr>
          <w:bCs/>
          <w:sz w:val="28"/>
          <w:szCs w:val="28"/>
        </w:rPr>
        <w:t>1372</w:t>
      </w:r>
      <w:r w:rsidRPr="00160514">
        <w:rPr>
          <w:bCs/>
          <w:sz w:val="28"/>
          <w:szCs w:val="28"/>
        </w:rPr>
        <w:t xml:space="preserve"> «Об утверждении Порядка разработки, реализации и оценки эффективности </w:t>
      </w:r>
      <w:r>
        <w:rPr>
          <w:bCs/>
          <w:sz w:val="28"/>
          <w:szCs w:val="28"/>
        </w:rPr>
        <w:t>муниципальных</w:t>
      </w:r>
      <w:r w:rsidRPr="00160514">
        <w:rPr>
          <w:bCs/>
          <w:sz w:val="28"/>
          <w:szCs w:val="28"/>
        </w:rPr>
        <w:t xml:space="preserve"> программ </w:t>
      </w:r>
      <w:r>
        <w:rPr>
          <w:bCs/>
          <w:sz w:val="28"/>
          <w:szCs w:val="28"/>
        </w:rPr>
        <w:t>Белокалитвинского района»,</w:t>
      </w:r>
    </w:p>
    <w:p w:rsidR="004872C0" w:rsidRDefault="004872C0" w:rsidP="004872C0">
      <w:pPr>
        <w:jc w:val="center"/>
        <w:rPr>
          <w:sz w:val="28"/>
          <w:szCs w:val="28"/>
        </w:rPr>
      </w:pPr>
    </w:p>
    <w:p w:rsidR="004872C0" w:rsidRDefault="004872C0" w:rsidP="004872C0">
      <w:pPr>
        <w:jc w:val="center"/>
        <w:rPr>
          <w:sz w:val="28"/>
          <w:szCs w:val="28"/>
        </w:rPr>
      </w:pPr>
      <w:r w:rsidRPr="00732A82">
        <w:rPr>
          <w:sz w:val="28"/>
          <w:szCs w:val="28"/>
        </w:rPr>
        <w:t>ПОСТАНОВЛЯЮ:</w:t>
      </w:r>
      <w:r>
        <w:rPr>
          <w:sz w:val="28"/>
          <w:szCs w:val="28"/>
        </w:rPr>
        <w:t xml:space="preserve"> </w:t>
      </w:r>
    </w:p>
    <w:p w:rsidR="004872C0" w:rsidRDefault="004872C0" w:rsidP="004872C0">
      <w:pPr>
        <w:ind w:firstLine="708"/>
        <w:jc w:val="both"/>
        <w:rPr>
          <w:sz w:val="28"/>
          <w:szCs w:val="28"/>
        </w:rPr>
      </w:pPr>
      <w:r>
        <w:rPr>
          <w:sz w:val="28"/>
          <w:szCs w:val="28"/>
        </w:rPr>
        <w:t>1. Приложение к постановлению Администрации Белокалитвинского района от 15.10.2013 № 1758 «Об утверждении муниципальной программы Белокалитвинского района «</w:t>
      </w:r>
      <w:r>
        <w:rPr>
          <w:sz w:val="28"/>
        </w:rPr>
        <w:t>Управление муниципальными финансами района и создание условий для эффективного управления муниципальными финансами поселений»</w:t>
      </w:r>
      <w:r w:rsidRPr="00BC1F84">
        <w:rPr>
          <w:sz w:val="28"/>
          <w:szCs w:val="28"/>
        </w:rPr>
        <w:t xml:space="preserve"> </w:t>
      </w:r>
      <w:r>
        <w:rPr>
          <w:sz w:val="28"/>
        </w:rPr>
        <w:t>изложить в новой редакции</w:t>
      </w:r>
      <w:r>
        <w:rPr>
          <w:sz w:val="28"/>
          <w:szCs w:val="28"/>
        </w:rPr>
        <w:t xml:space="preserve"> согласно приложению.</w:t>
      </w:r>
    </w:p>
    <w:p w:rsidR="004872C0" w:rsidRDefault="004872C0" w:rsidP="004872C0">
      <w:pPr>
        <w:tabs>
          <w:tab w:val="left" w:pos="284"/>
          <w:tab w:val="left" w:pos="360"/>
          <w:tab w:val="left" w:pos="720"/>
        </w:tabs>
        <w:ind w:firstLine="708"/>
        <w:jc w:val="both"/>
        <w:rPr>
          <w:sz w:val="28"/>
          <w:szCs w:val="28"/>
        </w:rPr>
      </w:pPr>
      <w:r>
        <w:rPr>
          <w:sz w:val="28"/>
          <w:szCs w:val="28"/>
        </w:rPr>
        <w:tab/>
        <w:t>2. Настоящее постановление вступает в силу после его официального опубликования.</w:t>
      </w:r>
    </w:p>
    <w:p w:rsidR="004872C0" w:rsidRDefault="004872C0" w:rsidP="004872C0">
      <w:pPr>
        <w:tabs>
          <w:tab w:val="left" w:pos="284"/>
          <w:tab w:val="left" w:pos="360"/>
          <w:tab w:val="left" w:pos="720"/>
        </w:tabs>
        <w:ind w:firstLine="708"/>
        <w:jc w:val="both"/>
        <w:rPr>
          <w:sz w:val="28"/>
          <w:szCs w:val="28"/>
        </w:rPr>
      </w:pPr>
      <w:r>
        <w:rPr>
          <w:sz w:val="28"/>
          <w:szCs w:val="28"/>
        </w:rPr>
        <w:tab/>
        <w:t>3</w:t>
      </w:r>
      <w:r w:rsidRPr="00345B58">
        <w:rPr>
          <w:sz w:val="28"/>
          <w:szCs w:val="28"/>
        </w:rPr>
        <w:t xml:space="preserve">. </w:t>
      </w:r>
      <w:r>
        <w:rPr>
          <w:sz w:val="28"/>
          <w:szCs w:val="28"/>
        </w:rPr>
        <w:t xml:space="preserve"> </w:t>
      </w:r>
      <w:r w:rsidRPr="00345B58">
        <w:rPr>
          <w:sz w:val="28"/>
          <w:szCs w:val="28"/>
        </w:rPr>
        <w:t xml:space="preserve">Контроль за выполнением постановления </w:t>
      </w:r>
      <w:r>
        <w:rPr>
          <w:sz w:val="28"/>
          <w:szCs w:val="28"/>
        </w:rPr>
        <w:t>оставляю за собой.</w:t>
      </w:r>
    </w:p>
    <w:p w:rsidR="004872C0" w:rsidRDefault="004872C0" w:rsidP="004872C0">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B0719C" w:rsidRDefault="00B0719C" w:rsidP="00B0719C">
      <w:pPr>
        <w:rPr>
          <w:sz w:val="28"/>
        </w:rPr>
      </w:pPr>
      <w:r>
        <w:rPr>
          <w:sz w:val="28"/>
        </w:rPr>
        <w:t>Верно:</w:t>
      </w:r>
    </w:p>
    <w:p w:rsidR="00B0719C" w:rsidRDefault="00B0719C" w:rsidP="00B0719C">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B0719C" w:rsidRDefault="00B0719C" w:rsidP="00B0719C">
      <w:pPr>
        <w:pStyle w:val="a3"/>
        <w:tabs>
          <w:tab w:val="clear" w:pos="4536"/>
          <w:tab w:val="clear" w:pos="9072"/>
        </w:tabs>
        <w:sectPr w:rsidR="00B0719C" w:rsidSect="00D129B6">
          <w:footerReference w:type="default" r:id="rId8"/>
          <w:pgSz w:w="11906" w:h="16838" w:code="9"/>
          <w:pgMar w:top="1134" w:right="567" w:bottom="1134" w:left="1304" w:header="397" w:footer="567" w:gutter="0"/>
          <w:cols w:space="708"/>
          <w:docGrid w:linePitch="360"/>
        </w:sectPr>
      </w:pPr>
    </w:p>
    <w:p w:rsidR="004872C0" w:rsidRPr="00D24295" w:rsidRDefault="004872C0" w:rsidP="004872C0">
      <w:pPr>
        <w:pageBreakBefore/>
        <w:suppressAutoHyphens/>
        <w:spacing w:line="252" w:lineRule="auto"/>
        <w:ind w:left="6237"/>
        <w:jc w:val="center"/>
        <w:rPr>
          <w:sz w:val="28"/>
          <w:szCs w:val="28"/>
        </w:rPr>
      </w:pPr>
      <w:r w:rsidRPr="00D24295">
        <w:rPr>
          <w:sz w:val="28"/>
          <w:szCs w:val="28"/>
        </w:rPr>
        <w:lastRenderedPageBreak/>
        <w:t xml:space="preserve">Приложение </w:t>
      </w:r>
    </w:p>
    <w:p w:rsidR="004872C0" w:rsidRPr="00D24295" w:rsidRDefault="004872C0" w:rsidP="00DD1A10">
      <w:pPr>
        <w:suppressAutoHyphens/>
        <w:spacing w:line="252" w:lineRule="auto"/>
        <w:ind w:left="6237" w:hanging="850"/>
        <w:jc w:val="center"/>
        <w:rPr>
          <w:sz w:val="28"/>
          <w:szCs w:val="28"/>
        </w:rPr>
      </w:pPr>
      <w:r w:rsidRPr="00D24295">
        <w:rPr>
          <w:sz w:val="28"/>
          <w:szCs w:val="28"/>
        </w:rPr>
        <w:t>к постановлению</w:t>
      </w:r>
      <w:r w:rsidR="00DD1A10">
        <w:rPr>
          <w:sz w:val="28"/>
          <w:szCs w:val="28"/>
        </w:rPr>
        <w:t xml:space="preserve"> </w:t>
      </w:r>
      <w:r>
        <w:rPr>
          <w:sz w:val="28"/>
          <w:szCs w:val="28"/>
        </w:rPr>
        <w:t xml:space="preserve">Администрации Белокалитвинского района </w:t>
      </w:r>
    </w:p>
    <w:p w:rsidR="004872C0" w:rsidRDefault="004872C0" w:rsidP="004872C0">
      <w:pPr>
        <w:suppressAutoHyphens/>
        <w:spacing w:line="252" w:lineRule="auto"/>
        <w:ind w:left="6237"/>
        <w:jc w:val="center"/>
        <w:rPr>
          <w:sz w:val="28"/>
          <w:szCs w:val="28"/>
        </w:rPr>
      </w:pPr>
      <w:r w:rsidRPr="00D24295">
        <w:rPr>
          <w:sz w:val="28"/>
          <w:szCs w:val="28"/>
        </w:rPr>
        <w:t xml:space="preserve">от </w:t>
      </w:r>
      <w:r w:rsidR="00FE3F10">
        <w:rPr>
          <w:sz w:val="28"/>
          <w:szCs w:val="28"/>
        </w:rPr>
        <w:t>04.05</w:t>
      </w:r>
      <w:r>
        <w:rPr>
          <w:sz w:val="28"/>
          <w:szCs w:val="28"/>
        </w:rPr>
        <w:t>.2016</w:t>
      </w:r>
      <w:r w:rsidRPr="00D24295">
        <w:rPr>
          <w:sz w:val="28"/>
          <w:szCs w:val="28"/>
        </w:rPr>
        <w:t xml:space="preserve"> № </w:t>
      </w:r>
      <w:r w:rsidR="00FE3F10">
        <w:rPr>
          <w:sz w:val="28"/>
          <w:szCs w:val="28"/>
        </w:rPr>
        <w:t>629</w:t>
      </w:r>
      <w:bookmarkStart w:id="3" w:name="_GoBack"/>
      <w:bookmarkEnd w:id="3"/>
      <w:r>
        <w:rPr>
          <w:sz w:val="28"/>
          <w:szCs w:val="28"/>
        </w:rPr>
        <w:t xml:space="preserve"> </w:t>
      </w:r>
    </w:p>
    <w:p w:rsidR="004872C0" w:rsidRPr="00D24295" w:rsidRDefault="004872C0" w:rsidP="004872C0">
      <w:pPr>
        <w:suppressAutoHyphens/>
        <w:spacing w:line="252" w:lineRule="auto"/>
        <w:ind w:left="6237"/>
        <w:jc w:val="center"/>
        <w:rPr>
          <w:sz w:val="28"/>
          <w:szCs w:val="28"/>
        </w:rPr>
      </w:pPr>
    </w:p>
    <w:p w:rsidR="004872C0" w:rsidRPr="006F79C7" w:rsidRDefault="004872C0" w:rsidP="004872C0">
      <w:pPr>
        <w:widowControl w:val="0"/>
        <w:suppressAutoHyphens/>
        <w:autoSpaceDE w:val="0"/>
        <w:autoSpaceDN w:val="0"/>
        <w:adjustRightInd w:val="0"/>
        <w:jc w:val="center"/>
        <w:rPr>
          <w:bCs/>
          <w:sz w:val="28"/>
          <w:szCs w:val="28"/>
        </w:rPr>
      </w:pPr>
      <w:r>
        <w:rPr>
          <w:bCs/>
          <w:sz w:val="28"/>
          <w:szCs w:val="28"/>
        </w:rPr>
        <w:t>МУНИЦИПАЛЬНАЯ</w:t>
      </w:r>
      <w:r w:rsidRPr="006F79C7">
        <w:rPr>
          <w:bCs/>
          <w:sz w:val="28"/>
          <w:szCs w:val="28"/>
        </w:rPr>
        <w:t xml:space="preserve"> ПРОГРАММА</w:t>
      </w:r>
    </w:p>
    <w:p w:rsidR="004872C0" w:rsidRPr="006F79C7" w:rsidRDefault="004872C0" w:rsidP="004872C0">
      <w:pPr>
        <w:widowControl w:val="0"/>
        <w:suppressAutoHyphens/>
        <w:autoSpaceDE w:val="0"/>
        <w:autoSpaceDN w:val="0"/>
        <w:adjustRightInd w:val="0"/>
        <w:jc w:val="center"/>
        <w:rPr>
          <w:bCs/>
          <w:sz w:val="28"/>
          <w:szCs w:val="28"/>
        </w:rPr>
      </w:pPr>
      <w:r>
        <w:rPr>
          <w:bCs/>
          <w:sz w:val="28"/>
          <w:szCs w:val="28"/>
        </w:rPr>
        <w:t>БЕЛОКАЛИТВИНСКОГО РАЙОНА</w:t>
      </w:r>
      <w:r w:rsidRPr="006F79C7">
        <w:rPr>
          <w:bCs/>
          <w:sz w:val="28"/>
          <w:szCs w:val="28"/>
        </w:rPr>
        <w:t xml:space="preserve"> </w:t>
      </w:r>
      <w:r>
        <w:rPr>
          <w:sz w:val="28"/>
          <w:szCs w:val="28"/>
        </w:rPr>
        <w:t>«</w:t>
      </w:r>
      <w:r>
        <w:rPr>
          <w:bCs/>
          <w:sz w:val="28"/>
          <w:szCs w:val="28"/>
        </w:rPr>
        <w:t>УПРАВЛЕНИЕ МУНИЦИПАЛЬНЫМИ ФИНАНСАМИ РАЙОНА И СОЗДАНИЕ УСЛОВИЙ ДЛЯ ЭФФЕКТИВНОГО УПРАВЛЕНИЯ МУНИЦИПАЛЬНЫМИ ФИНАНСАМИ ПОСЕЛЕНИЙ</w:t>
      </w:r>
      <w:r>
        <w:rPr>
          <w:sz w:val="28"/>
          <w:szCs w:val="28"/>
        </w:rPr>
        <w:t>»</w:t>
      </w:r>
    </w:p>
    <w:p w:rsidR="004872C0" w:rsidRPr="00D24295" w:rsidRDefault="004872C0" w:rsidP="004872C0">
      <w:pPr>
        <w:suppressAutoHyphens/>
        <w:spacing w:line="252" w:lineRule="auto"/>
        <w:jc w:val="center"/>
        <w:rPr>
          <w:sz w:val="28"/>
          <w:szCs w:val="28"/>
        </w:rPr>
      </w:pPr>
    </w:p>
    <w:p w:rsidR="004872C0" w:rsidRPr="00F30169" w:rsidRDefault="004872C0" w:rsidP="004872C0">
      <w:pPr>
        <w:widowControl w:val="0"/>
        <w:suppressAutoHyphens/>
        <w:autoSpaceDE w:val="0"/>
        <w:autoSpaceDN w:val="0"/>
        <w:adjustRightInd w:val="0"/>
        <w:jc w:val="center"/>
        <w:outlineLvl w:val="1"/>
        <w:rPr>
          <w:sz w:val="28"/>
          <w:szCs w:val="28"/>
        </w:rPr>
      </w:pPr>
      <w:r w:rsidRPr="00F30169">
        <w:rPr>
          <w:sz w:val="28"/>
          <w:szCs w:val="28"/>
        </w:rPr>
        <w:t>ПАСПОРТ</w:t>
      </w:r>
    </w:p>
    <w:p w:rsidR="004872C0" w:rsidRPr="00F30169" w:rsidRDefault="004872C0" w:rsidP="004872C0">
      <w:pPr>
        <w:widowControl w:val="0"/>
        <w:suppressAutoHyphens/>
        <w:autoSpaceDE w:val="0"/>
        <w:autoSpaceDN w:val="0"/>
        <w:adjustRightInd w:val="0"/>
        <w:jc w:val="center"/>
        <w:rPr>
          <w:sz w:val="28"/>
          <w:szCs w:val="28"/>
        </w:rPr>
      </w:pPr>
      <w:r>
        <w:rPr>
          <w:sz w:val="28"/>
          <w:szCs w:val="28"/>
        </w:rPr>
        <w:t>муниципальной</w:t>
      </w:r>
      <w:r w:rsidRPr="00F30169">
        <w:rPr>
          <w:sz w:val="28"/>
          <w:szCs w:val="28"/>
        </w:rPr>
        <w:t xml:space="preserve"> программы </w:t>
      </w:r>
      <w:r>
        <w:rPr>
          <w:sz w:val="28"/>
          <w:szCs w:val="28"/>
        </w:rPr>
        <w:t>Белокалитвинского района</w:t>
      </w:r>
    </w:p>
    <w:p w:rsidR="004872C0" w:rsidRPr="00F30169" w:rsidRDefault="004872C0" w:rsidP="004872C0">
      <w:pPr>
        <w:widowControl w:val="0"/>
        <w:suppressAutoHyphens/>
        <w:autoSpaceDE w:val="0"/>
        <w:autoSpaceDN w:val="0"/>
        <w:adjustRightInd w:val="0"/>
        <w:jc w:val="center"/>
        <w:rPr>
          <w:sz w:val="28"/>
          <w:szCs w:val="28"/>
        </w:rPr>
      </w:pPr>
      <w:r w:rsidRPr="00F30169">
        <w:rPr>
          <w:sz w:val="28"/>
          <w:szCs w:val="28"/>
        </w:rPr>
        <w:t xml:space="preserve">«Управление </w:t>
      </w:r>
      <w:r>
        <w:rPr>
          <w:sz w:val="28"/>
          <w:szCs w:val="28"/>
        </w:rPr>
        <w:t>муниципальными</w:t>
      </w:r>
      <w:r w:rsidRPr="00F30169">
        <w:rPr>
          <w:sz w:val="28"/>
          <w:szCs w:val="28"/>
        </w:rPr>
        <w:t xml:space="preserve"> финансами </w:t>
      </w:r>
      <w:r>
        <w:rPr>
          <w:sz w:val="28"/>
          <w:szCs w:val="28"/>
        </w:rPr>
        <w:t xml:space="preserve">района </w:t>
      </w:r>
      <w:r w:rsidRPr="00F30169">
        <w:rPr>
          <w:sz w:val="28"/>
          <w:szCs w:val="28"/>
        </w:rPr>
        <w:t>и создание условий для эффективного управления муниципальными финансами</w:t>
      </w:r>
      <w:r>
        <w:rPr>
          <w:sz w:val="28"/>
          <w:szCs w:val="28"/>
        </w:rPr>
        <w:t xml:space="preserve"> поселений</w:t>
      </w:r>
      <w:r w:rsidRPr="00F30169">
        <w:rPr>
          <w:sz w:val="28"/>
          <w:szCs w:val="28"/>
        </w:rPr>
        <w:t>»</w:t>
      </w:r>
    </w:p>
    <w:p w:rsidR="004872C0" w:rsidRPr="00BC7BB6" w:rsidRDefault="004872C0" w:rsidP="004872C0">
      <w:pPr>
        <w:widowControl w:val="0"/>
        <w:suppressAutoHyphens/>
        <w:autoSpaceDE w:val="0"/>
        <w:autoSpaceDN w:val="0"/>
        <w:adjustRightInd w:val="0"/>
        <w:jc w:val="center"/>
        <w:rPr>
          <w:sz w:val="28"/>
          <w:szCs w:val="28"/>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2400"/>
        <w:gridCol w:w="10"/>
        <w:gridCol w:w="1134"/>
        <w:gridCol w:w="1318"/>
        <w:gridCol w:w="1808"/>
        <w:gridCol w:w="1683"/>
        <w:gridCol w:w="1677"/>
        <w:gridCol w:w="35"/>
      </w:tblGrid>
      <w:tr w:rsidR="004872C0" w:rsidRPr="00BC7BB6" w:rsidTr="004872C0">
        <w:trPr>
          <w:trHeight w:val="600"/>
          <w:tblCellSpacing w:w="5" w:type="nil"/>
        </w:trPr>
        <w:tc>
          <w:tcPr>
            <w:tcW w:w="2400" w:type="dxa"/>
          </w:tcPr>
          <w:p w:rsidR="004872C0" w:rsidRPr="00BC7BB6" w:rsidRDefault="004872C0" w:rsidP="004872C0">
            <w:pPr>
              <w:pStyle w:val="ConsPlusCell"/>
              <w:suppressAutoHyphens/>
            </w:pPr>
            <w:proofErr w:type="gramStart"/>
            <w:r w:rsidRPr="00BC7BB6">
              <w:t xml:space="preserve">Наименование </w:t>
            </w:r>
            <w:r>
              <w:t xml:space="preserve"> муниципальной</w:t>
            </w:r>
            <w:proofErr w:type="gramEnd"/>
            <w:r>
              <w:t xml:space="preserve"> </w:t>
            </w:r>
            <w:r w:rsidRPr="00BC7BB6">
              <w:t>программы</w:t>
            </w:r>
          </w:p>
        </w:tc>
        <w:tc>
          <w:tcPr>
            <w:tcW w:w="7665" w:type="dxa"/>
            <w:gridSpan w:val="7"/>
          </w:tcPr>
          <w:p w:rsidR="004872C0" w:rsidRPr="00F30169" w:rsidRDefault="004872C0" w:rsidP="004872C0">
            <w:pPr>
              <w:widowControl w:val="0"/>
              <w:suppressAutoHyphens/>
              <w:autoSpaceDE w:val="0"/>
              <w:autoSpaceDN w:val="0"/>
              <w:adjustRightInd w:val="0"/>
              <w:rPr>
                <w:sz w:val="28"/>
                <w:szCs w:val="28"/>
              </w:rPr>
            </w:pPr>
            <w:r>
              <w:rPr>
                <w:sz w:val="28"/>
                <w:szCs w:val="28"/>
              </w:rPr>
              <w:t>муниципальная</w:t>
            </w:r>
            <w:r w:rsidRPr="00F30169">
              <w:rPr>
                <w:sz w:val="28"/>
                <w:szCs w:val="28"/>
              </w:rPr>
              <w:t xml:space="preserve"> программ</w:t>
            </w:r>
            <w:r>
              <w:rPr>
                <w:sz w:val="28"/>
                <w:szCs w:val="28"/>
              </w:rPr>
              <w:t>а</w:t>
            </w:r>
            <w:r w:rsidRPr="00F30169">
              <w:rPr>
                <w:sz w:val="28"/>
                <w:szCs w:val="28"/>
              </w:rPr>
              <w:t xml:space="preserve"> </w:t>
            </w:r>
            <w:r>
              <w:rPr>
                <w:sz w:val="28"/>
                <w:szCs w:val="28"/>
              </w:rPr>
              <w:t>Белокалитвинского района</w:t>
            </w:r>
          </w:p>
          <w:p w:rsidR="004872C0" w:rsidRPr="00BC7BB6" w:rsidRDefault="004872C0" w:rsidP="004872C0">
            <w:pPr>
              <w:pStyle w:val="ConsPlusCell"/>
              <w:suppressAutoHyphens/>
              <w:jc w:val="both"/>
            </w:pPr>
            <w:r>
              <w:t>«У</w:t>
            </w:r>
            <w:r w:rsidRPr="00BC7BB6">
              <w:t xml:space="preserve">правление </w:t>
            </w:r>
            <w:r>
              <w:t>муниципальными</w:t>
            </w:r>
            <w:r w:rsidRPr="00BC7BB6">
              <w:t xml:space="preserve"> финансами </w:t>
            </w:r>
            <w:r>
              <w:t xml:space="preserve">района </w:t>
            </w:r>
            <w:r w:rsidRPr="00BC7BB6">
              <w:t>и создание условий для эффективного управления муниципальными финансами</w:t>
            </w:r>
            <w:r>
              <w:t xml:space="preserve"> поселений» (далее – муниципальная программа)</w:t>
            </w:r>
          </w:p>
        </w:tc>
      </w:tr>
      <w:tr w:rsidR="004872C0" w:rsidRPr="00BC7BB6" w:rsidTr="004872C0">
        <w:trPr>
          <w:trHeight w:val="600"/>
          <w:tblCellSpacing w:w="5" w:type="nil"/>
        </w:trPr>
        <w:tc>
          <w:tcPr>
            <w:tcW w:w="2400" w:type="dxa"/>
          </w:tcPr>
          <w:p w:rsidR="004872C0" w:rsidRPr="00BC7BB6" w:rsidRDefault="004872C0" w:rsidP="004872C0">
            <w:pPr>
              <w:pStyle w:val="ConsPlusCell"/>
              <w:suppressAutoHyphens/>
            </w:pPr>
            <w:r w:rsidRPr="00BC7BB6">
              <w:t xml:space="preserve">Ответственный     </w:t>
            </w:r>
            <w:r w:rsidRPr="00BC7BB6">
              <w:br/>
              <w:t xml:space="preserve">исполнитель </w:t>
            </w:r>
            <w:r>
              <w:t>муниципальной</w:t>
            </w:r>
            <w:r w:rsidRPr="00BC7BB6">
              <w:t xml:space="preserve">      </w:t>
            </w:r>
            <w:r w:rsidRPr="00BC7BB6">
              <w:br/>
              <w:t>программы</w:t>
            </w:r>
          </w:p>
        </w:tc>
        <w:tc>
          <w:tcPr>
            <w:tcW w:w="7665" w:type="dxa"/>
            <w:gridSpan w:val="7"/>
          </w:tcPr>
          <w:p w:rsidR="004872C0" w:rsidRPr="00BC7BB6" w:rsidRDefault="004872C0" w:rsidP="004872C0">
            <w:pPr>
              <w:pStyle w:val="ConsPlusCell"/>
              <w:suppressAutoHyphens/>
              <w:jc w:val="both"/>
            </w:pPr>
            <w:r>
              <w:t>Финансовое управление Администрации Белокалитвинского района</w:t>
            </w:r>
            <w:r w:rsidRPr="00BC7BB6">
              <w:t xml:space="preserve"> </w:t>
            </w:r>
          </w:p>
        </w:tc>
      </w:tr>
      <w:tr w:rsidR="004872C0" w:rsidRPr="00BC7BB6" w:rsidTr="004872C0">
        <w:trPr>
          <w:trHeight w:val="600"/>
          <w:tblCellSpacing w:w="5" w:type="nil"/>
        </w:trPr>
        <w:tc>
          <w:tcPr>
            <w:tcW w:w="2400" w:type="dxa"/>
          </w:tcPr>
          <w:p w:rsidR="004872C0" w:rsidRDefault="004872C0" w:rsidP="004872C0">
            <w:pPr>
              <w:pStyle w:val="ConsPlusCell"/>
              <w:suppressAutoHyphens/>
            </w:pPr>
            <w:r w:rsidRPr="00BC7BB6">
              <w:t xml:space="preserve">Соисполнители </w:t>
            </w:r>
            <w:r>
              <w:t>муниципальной</w:t>
            </w:r>
          </w:p>
          <w:p w:rsidR="004872C0" w:rsidRPr="00BC7BB6" w:rsidRDefault="004872C0" w:rsidP="004872C0">
            <w:pPr>
              <w:pStyle w:val="ConsPlusCell"/>
              <w:suppressAutoHyphens/>
            </w:pPr>
            <w:r w:rsidRPr="00BC7BB6">
              <w:t xml:space="preserve">программы </w:t>
            </w:r>
          </w:p>
        </w:tc>
        <w:tc>
          <w:tcPr>
            <w:tcW w:w="7665" w:type="dxa"/>
            <w:gridSpan w:val="7"/>
          </w:tcPr>
          <w:p w:rsidR="004872C0" w:rsidRPr="00BC7BB6" w:rsidRDefault="004872C0" w:rsidP="004872C0">
            <w:pPr>
              <w:pStyle w:val="ConsPlusCell"/>
              <w:suppressAutoHyphens/>
              <w:jc w:val="both"/>
            </w:pPr>
            <w:r>
              <w:t>отсутствуют</w:t>
            </w:r>
          </w:p>
        </w:tc>
      </w:tr>
      <w:tr w:rsidR="004872C0" w:rsidRPr="00BC7BB6" w:rsidTr="004872C0">
        <w:trPr>
          <w:trHeight w:val="600"/>
          <w:tblCellSpacing w:w="5" w:type="nil"/>
        </w:trPr>
        <w:tc>
          <w:tcPr>
            <w:tcW w:w="2400" w:type="dxa"/>
          </w:tcPr>
          <w:p w:rsidR="004872C0" w:rsidRPr="00BC7BB6" w:rsidRDefault="004872C0" w:rsidP="004872C0">
            <w:pPr>
              <w:pStyle w:val="ConsPlusCell"/>
              <w:suppressAutoHyphens/>
            </w:pPr>
            <w:r w:rsidRPr="00BC7BB6">
              <w:t xml:space="preserve">Участники </w:t>
            </w:r>
            <w:r>
              <w:t xml:space="preserve">муниципальной </w:t>
            </w:r>
            <w:r w:rsidRPr="00BC7BB6">
              <w:t xml:space="preserve">программы </w:t>
            </w:r>
          </w:p>
        </w:tc>
        <w:tc>
          <w:tcPr>
            <w:tcW w:w="7665" w:type="dxa"/>
            <w:gridSpan w:val="7"/>
          </w:tcPr>
          <w:p w:rsidR="004872C0" w:rsidRPr="00BC7BB6" w:rsidRDefault="004872C0" w:rsidP="004872C0">
            <w:pPr>
              <w:pStyle w:val="ConsPlusCell"/>
              <w:suppressAutoHyphens/>
              <w:jc w:val="both"/>
            </w:pPr>
            <w:r>
              <w:t>отсутствуют</w:t>
            </w:r>
          </w:p>
        </w:tc>
      </w:tr>
      <w:tr w:rsidR="004872C0" w:rsidRPr="00BC7BB6" w:rsidTr="004872C0">
        <w:trPr>
          <w:trHeight w:val="600"/>
          <w:tblCellSpacing w:w="5" w:type="nil"/>
        </w:trPr>
        <w:tc>
          <w:tcPr>
            <w:tcW w:w="2400" w:type="dxa"/>
          </w:tcPr>
          <w:p w:rsidR="004872C0" w:rsidRPr="00BC7BB6" w:rsidRDefault="004872C0" w:rsidP="004872C0">
            <w:pPr>
              <w:pStyle w:val="ConsPlusCell"/>
              <w:suppressAutoHyphens/>
            </w:pPr>
            <w:r w:rsidRPr="00BC7BB6">
              <w:t xml:space="preserve">Подпрограммы </w:t>
            </w:r>
            <w:r>
              <w:t xml:space="preserve">муниципальной </w:t>
            </w:r>
            <w:r w:rsidRPr="00BC7BB6">
              <w:t>программы</w:t>
            </w:r>
          </w:p>
        </w:tc>
        <w:tc>
          <w:tcPr>
            <w:tcW w:w="7665" w:type="dxa"/>
            <w:gridSpan w:val="7"/>
            <w:shd w:val="clear" w:color="auto" w:fill="FFFFFF"/>
          </w:tcPr>
          <w:p w:rsidR="004872C0" w:rsidRPr="00BC7BB6" w:rsidRDefault="004872C0" w:rsidP="004872C0">
            <w:pPr>
              <w:pStyle w:val="ConsPlusCell"/>
              <w:suppressAutoHyphens/>
              <w:jc w:val="both"/>
            </w:pPr>
            <w:r w:rsidRPr="00BC7BB6">
              <w:t>1. Долгосрочное финансовое планирование.</w:t>
            </w:r>
          </w:p>
          <w:p w:rsidR="004872C0" w:rsidRPr="00BC7BB6" w:rsidRDefault="004872C0" w:rsidP="004872C0">
            <w:pPr>
              <w:pStyle w:val="ConsPlusCell"/>
              <w:tabs>
                <w:tab w:val="left" w:pos="219"/>
              </w:tabs>
              <w:suppressAutoHyphens/>
              <w:jc w:val="both"/>
            </w:pPr>
            <w:r w:rsidRPr="00BC7BB6">
              <w:t>2. Нормативно-методическое обеспечение и организация бюджетного процесса.</w:t>
            </w:r>
          </w:p>
          <w:p w:rsidR="004872C0" w:rsidRPr="00BC7BB6" w:rsidRDefault="004872C0" w:rsidP="004872C0">
            <w:pPr>
              <w:pStyle w:val="ConsPlusCell"/>
              <w:suppressAutoHyphens/>
              <w:jc w:val="both"/>
            </w:pPr>
            <w:r>
              <w:t>3</w:t>
            </w:r>
            <w:r w:rsidRPr="00BC7BB6">
              <w:t xml:space="preserve">. Управление </w:t>
            </w:r>
            <w:r>
              <w:t>муниципальным</w:t>
            </w:r>
            <w:r w:rsidRPr="00BC7BB6">
              <w:t xml:space="preserve"> долгом </w:t>
            </w:r>
            <w:r>
              <w:t>Белокалитвинского района</w:t>
            </w:r>
            <w:r w:rsidRPr="00BC7BB6">
              <w:t>.</w:t>
            </w:r>
          </w:p>
          <w:p w:rsidR="004872C0" w:rsidRPr="00BC7BB6" w:rsidRDefault="004872C0" w:rsidP="004872C0">
            <w:pPr>
              <w:pStyle w:val="ConsPlusCell"/>
              <w:suppressAutoHyphens/>
              <w:jc w:val="both"/>
            </w:pPr>
            <w:r>
              <w:t>4</w:t>
            </w:r>
            <w:r w:rsidRPr="00BC7BB6">
              <w:t xml:space="preserve">. Совершенствование системы распределения и перераспределения финансовых ресурсов между уровнями бюджетной системы </w:t>
            </w:r>
            <w:r>
              <w:t>Белокалитвинского района</w:t>
            </w:r>
            <w:r w:rsidRPr="00BC7BB6">
              <w:t>.</w:t>
            </w:r>
          </w:p>
          <w:p w:rsidR="004872C0" w:rsidRPr="00BC7BB6" w:rsidRDefault="004872C0" w:rsidP="004872C0">
            <w:pPr>
              <w:pStyle w:val="ConsPlusCell"/>
              <w:suppressAutoHyphens/>
              <w:jc w:val="both"/>
            </w:pPr>
            <w:r>
              <w:t>5</w:t>
            </w:r>
            <w:r w:rsidRPr="00C17FB3">
              <w:t>.  Поддерж</w:t>
            </w:r>
            <w:r>
              <w:t>ание</w:t>
            </w:r>
            <w:r w:rsidRPr="00C17FB3">
              <w:t xml:space="preserve"> устойчивого исполнения бюджетов поселений</w:t>
            </w:r>
            <w:r w:rsidRPr="0019732F">
              <w:rPr>
                <w:i/>
              </w:rPr>
              <w:t>.</w:t>
            </w:r>
          </w:p>
          <w:p w:rsidR="004872C0" w:rsidRPr="00BC7BB6" w:rsidRDefault="004872C0" w:rsidP="004872C0">
            <w:pPr>
              <w:pStyle w:val="ConsPlusCell"/>
              <w:suppressAutoHyphens/>
              <w:jc w:val="both"/>
            </w:pPr>
            <w:r>
              <w:t>6</w:t>
            </w:r>
            <w:r w:rsidRPr="00BC7BB6">
              <w:t>. Содействие повышению качества управления муниципальными финансами.</w:t>
            </w:r>
          </w:p>
        </w:tc>
      </w:tr>
      <w:tr w:rsidR="004872C0" w:rsidRPr="00BC7BB6" w:rsidTr="004872C0">
        <w:trPr>
          <w:trHeight w:val="800"/>
          <w:tblCellSpacing w:w="5" w:type="nil"/>
        </w:trPr>
        <w:tc>
          <w:tcPr>
            <w:tcW w:w="2400" w:type="dxa"/>
          </w:tcPr>
          <w:p w:rsidR="004872C0" w:rsidRPr="00BC7BB6" w:rsidRDefault="004872C0" w:rsidP="004872C0">
            <w:pPr>
              <w:pStyle w:val="ConsPlusCell"/>
              <w:suppressAutoHyphens/>
            </w:pPr>
            <w:r w:rsidRPr="00BC7BB6">
              <w:t xml:space="preserve">Программно-       </w:t>
            </w:r>
            <w:r w:rsidRPr="00BC7BB6">
              <w:br/>
              <w:t xml:space="preserve">целевые           </w:t>
            </w:r>
            <w:r w:rsidRPr="00BC7BB6">
              <w:br/>
            </w:r>
            <w:proofErr w:type="gramStart"/>
            <w:r w:rsidRPr="00BC7BB6">
              <w:t xml:space="preserve">инструменты  </w:t>
            </w:r>
            <w:r>
              <w:t>муниципальной</w:t>
            </w:r>
            <w:proofErr w:type="gramEnd"/>
            <w:r w:rsidRPr="00BC7BB6">
              <w:t xml:space="preserve">     </w:t>
            </w:r>
            <w:r w:rsidRPr="00BC7BB6">
              <w:br/>
              <w:t xml:space="preserve">программы      </w:t>
            </w:r>
          </w:p>
        </w:tc>
        <w:tc>
          <w:tcPr>
            <w:tcW w:w="7665" w:type="dxa"/>
            <w:gridSpan w:val="7"/>
          </w:tcPr>
          <w:p w:rsidR="004872C0" w:rsidRPr="00BC7BB6" w:rsidRDefault="004872C0" w:rsidP="004872C0">
            <w:pPr>
              <w:pStyle w:val="ConsPlusCell"/>
              <w:suppressAutoHyphens/>
              <w:jc w:val="both"/>
            </w:pPr>
            <w:r>
              <w:t>о</w:t>
            </w:r>
            <w:r w:rsidRPr="00BC7BB6">
              <w:t>тсутствуют</w:t>
            </w:r>
          </w:p>
        </w:tc>
      </w:tr>
      <w:tr w:rsidR="004872C0" w:rsidRPr="00BC7BB6" w:rsidTr="004872C0">
        <w:trPr>
          <w:trHeight w:val="600"/>
          <w:tblCellSpacing w:w="5" w:type="nil"/>
        </w:trPr>
        <w:tc>
          <w:tcPr>
            <w:tcW w:w="2400" w:type="dxa"/>
          </w:tcPr>
          <w:p w:rsidR="004872C0" w:rsidRDefault="004872C0" w:rsidP="004872C0">
            <w:pPr>
              <w:pStyle w:val="ConsPlusCell"/>
              <w:suppressAutoHyphens/>
            </w:pPr>
            <w:r w:rsidRPr="00BC7BB6">
              <w:lastRenderedPageBreak/>
              <w:t xml:space="preserve">Цели </w:t>
            </w:r>
            <w:r>
              <w:t xml:space="preserve"> </w:t>
            </w:r>
          </w:p>
          <w:p w:rsidR="004872C0" w:rsidRPr="00BC7BB6" w:rsidRDefault="004872C0" w:rsidP="004872C0">
            <w:pPr>
              <w:pStyle w:val="ConsPlusCell"/>
              <w:suppressAutoHyphens/>
            </w:pPr>
            <w:r>
              <w:t>муниципальной</w:t>
            </w:r>
            <w:r w:rsidRPr="00BC7BB6">
              <w:t xml:space="preserve">             </w:t>
            </w:r>
            <w:r w:rsidRPr="00BC7BB6">
              <w:br/>
              <w:t xml:space="preserve">программы      </w:t>
            </w:r>
          </w:p>
        </w:tc>
        <w:tc>
          <w:tcPr>
            <w:tcW w:w="7665" w:type="dxa"/>
            <w:gridSpan w:val="7"/>
          </w:tcPr>
          <w:p w:rsidR="004872C0" w:rsidRPr="00BC7BB6" w:rsidRDefault="004872C0" w:rsidP="004872C0">
            <w:pPr>
              <w:pStyle w:val="ConsPlusCell"/>
              <w:suppressAutoHyphens/>
              <w:jc w:val="both"/>
              <w:rPr>
                <w:bCs/>
              </w:rPr>
            </w:pPr>
            <w:r w:rsidRPr="00BC7BB6">
              <w:rPr>
                <w:bCs/>
              </w:rPr>
              <w:t>1. Обеспечение долгосрочной сбалансированности и устойчивости бюджета</w:t>
            </w:r>
            <w:r>
              <w:rPr>
                <w:bCs/>
              </w:rPr>
              <w:t xml:space="preserve"> Белокалитвинского района</w:t>
            </w:r>
            <w:r w:rsidRPr="00BC7BB6">
              <w:rPr>
                <w:bCs/>
              </w:rPr>
              <w:t>.</w:t>
            </w:r>
          </w:p>
          <w:p w:rsidR="004872C0" w:rsidRPr="00BC7BB6" w:rsidRDefault="004872C0" w:rsidP="004872C0">
            <w:pPr>
              <w:pStyle w:val="ConsPlusCell"/>
              <w:suppressAutoHyphens/>
              <w:jc w:val="both"/>
            </w:pPr>
            <w:r w:rsidRPr="00BC7BB6">
              <w:rPr>
                <w:bCs/>
              </w:rPr>
              <w:t>2. Создание условий для эффективного управления муниципальными финансами.</w:t>
            </w:r>
          </w:p>
        </w:tc>
      </w:tr>
      <w:tr w:rsidR="004872C0" w:rsidRPr="00BC7BB6" w:rsidTr="004872C0">
        <w:trPr>
          <w:trHeight w:val="962"/>
          <w:tblCellSpacing w:w="5" w:type="nil"/>
        </w:trPr>
        <w:tc>
          <w:tcPr>
            <w:tcW w:w="2400" w:type="dxa"/>
          </w:tcPr>
          <w:p w:rsidR="004872C0" w:rsidRPr="00BC7BB6" w:rsidRDefault="004872C0" w:rsidP="004872C0">
            <w:pPr>
              <w:pStyle w:val="ConsPlusCell"/>
              <w:suppressAutoHyphens/>
            </w:pPr>
            <w:proofErr w:type="gramStart"/>
            <w:r w:rsidRPr="00BC7BB6">
              <w:t xml:space="preserve">Задачи  </w:t>
            </w:r>
            <w:r>
              <w:t>муниципальной</w:t>
            </w:r>
            <w:proofErr w:type="gramEnd"/>
            <w:r w:rsidRPr="00BC7BB6">
              <w:t xml:space="preserve">          </w:t>
            </w:r>
            <w:r w:rsidRPr="00BC7BB6">
              <w:br/>
              <w:t xml:space="preserve">программы      </w:t>
            </w:r>
          </w:p>
        </w:tc>
        <w:tc>
          <w:tcPr>
            <w:tcW w:w="7665" w:type="dxa"/>
            <w:gridSpan w:val="7"/>
          </w:tcPr>
          <w:p w:rsidR="004872C0" w:rsidRPr="00BC7BB6" w:rsidRDefault="004872C0" w:rsidP="004872C0">
            <w:pPr>
              <w:pStyle w:val="ConsPlusCell"/>
              <w:suppressAutoHyphens/>
              <w:jc w:val="both"/>
              <w:rPr>
                <w:bCs/>
              </w:rPr>
            </w:pPr>
            <w:r w:rsidRPr="00BC7BB6">
              <w:rPr>
                <w:bCs/>
              </w:rPr>
              <w:t>1. Проведение эффективной бюджетной политики.</w:t>
            </w:r>
          </w:p>
          <w:p w:rsidR="004872C0" w:rsidRPr="00BC7BB6" w:rsidRDefault="004872C0" w:rsidP="004872C0">
            <w:pPr>
              <w:pStyle w:val="ConsPlusCell"/>
              <w:suppressAutoHyphens/>
              <w:jc w:val="both"/>
            </w:pPr>
            <w:r w:rsidRPr="00BC7BB6">
              <w:t xml:space="preserve">2. Совершенствование </w:t>
            </w:r>
            <w:r>
              <w:t>системы распределения и перераспределения финансовых ресурсов, форм и механизмов предоставления межбюджетных трансфертов, выравнивания бюджетной обеспеченности муниципальных образований</w:t>
            </w:r>
            <w:r w:rsidRPr="00BC7BB6">
              <w:t>.</w:t>
            </w:r>
          </w:p>
        </w:tc>
      </w:tr>
      <w:tr w:rsidR="004872C0" w:rsidRPr="003371AE" w:rsidTr="004872C0">
        <w:trPr>
          <w:trHeight w:val="2106"/>
          <w:tblCellSpacing w:w="5" w:type="nil"/>
        </w:trPr>
        <w:tc>
          <w:tcPr>
            <w:tcW w:w="2400" w:type="dxa"/>
          </w:tcPr>
          <w:p w:rsidR="004872C0" w:rsidRPr="00BC7BB6" w:rsidRDefault="004872C0" w:rsidP="004872C0">
            <w:pPr>
              <w:pStyle w:val="ConsPlusCell"/>
              <w:suppressAutoHyphens/>
            </w:pPr>
            <w:r w:rsidRPr="00BC7BB6">
              <w:rPr>
                <w:rFonts w:ascii="Calibri" w:eastAsia="Calibri" w:hAnsi="Calibri"/>
                <w:lang w:eastAsia="en-US"/>
              </w:rPr>
              <w:br w:type="page"/>
            </w:r>
            <w:r w:rsidRPr="00BC7BB6">
              <w:t xml:space="preserve">Целевые           </w:t>
            </w:r>
            <w:r w:rsidRPr="00BC7BB6">
              <w:br/>
              <w:t>индикато</w:t>
            </w:r>
            <w:r>
              <w:t xml:space="preserve">ры и      </w:t>
            </w:r>
            <w:r>
              <w:br/>
              <w:t>показатели муниципальной</w:t>
            </w:r>
            <w:r w:rsidRPr="00BC7BB6">
              <w:t xml:space="preserve">     </w:t>
            </w:r>
            <w:r w:rsidRPr="00BC7BB6">
              <w:br/>
              <w:t xml:space="preserve">программы      </w:t>
            </w:r>
          </w:p>
        </w:tc>
        <w:tc>
          <w:tcPr>
            <w:tcW w:w="7665" w:type="dxa"/>
            <w:gridSpan w:val="7"/>
          </w:tcPr>
          <w:p w:rsidR="004872C0" w:rsidRPr="009E7884" w:rsidRDefault="004872C0" w:rsidP="004872C0">
            <w:pPr>
              <w:pStyle w:val="ConsPlusCell"/>
              <w:suppressAutoHyphens/>
              <w:ind w:left="78"/>
              <w:jc w:val="both"/>
              <w:rPr>
                <w:bCs/>
              </w:rPr>
            </w:pPr>
            <w:r w:rsidRPr="009E7884">
              <w:rPr>
                <w:bCs/>
              </w:rPr>
              <w:t xml:space="preserve">1. Наличие бюджетного прогноза Белокалитвинского </w:t>
            </w:r>
            <w:proofErr w:type="gramStart"/>
            <w:r w:rsidRPr="009E7884">
              <w:rPr>
                <w:bCs/>
              </w:rPr>
              <w:t>района  на</w:t>
            </w:r>
            <w:proofErr w:type="gramEnd"/>
            <w:r w:rsidRPr="009E7884">
              <w:rPr>
                <w:bCs/>
              </w:rPr>
              <w:t xml:space="preserve">  долгосрочный период, да/нет. </w:t>
            </w:r>
          </w:p>
          <w:p w:rsidR="004872C0" w:rsidRPr="009E7884" w:rsidRDefault="004872C0" w:rsidP="004872C0">
            <w:pPr>
              <w:pStyle w:val="ConsPlusCell"/>
              <w:suppressAutoHyphens/>
              <w:ind w:left="78"/>
              <w:jc w:val="both"/>
              <w:rPr>
                <w:bCs/>
              </w:rPr>
            </w:pPr>
            <w:r w:rsidRPr="009E7884">
              <w:rPr>
                <w:bCs/>
              </w:rPr>
              <w:t xml:space="preserve">2. Качество управления финансами Белокалитвинского района, определяемое финансовым управлением Администрации Белокалитвинского района, степень. </w:t>
            </w:r>
          </w:p>
          <w:p w:rsidR="004872C0" w:rsidRPr="008D3E49" w:rsidRDefault="004872C0" w:rsidP="004872C0">
            <w:pPr>
              <w:pStyle w:val="ConsPlusCell"/>
              <w:suppressAutoHyphens/>
              <w:ind w:left="78"/>
              <w:jc w:val="both"/>
              <w:rPr>
                <w:bCs/>
                <w:strike/>
              </w:rPr>
            </w:pPr>
            <w:r w:rsidRPr="009E7884">
              <w:rPr>
                <w:bCs/>
              </w:rPr>
              <w:t>3. Объем финансовой поддержки поселениям, входящим в состав Белокалитвинского района, из бюджета Белокалитвинского района в соответствии с требованиями бюджетного законодательства, тыс. рублей.</w:t>
            </w:r>
          </w:p>
        </w:tc>
      </w:tr>
      <w:tr w:rsidR="004872C0" w:rsidRPr="00BC7BB6" w:rsidTr="004872C0">
        <w:trPr>
          <w:trHeight w:val="600"/>
          <w:tblCellSpacing w:w="5" w:type="nil"/>
        </w:trPr>
        <w:tc>
          <w:tcPr>
            <w:tcW w:w="2400" w:type="dxa"/>
          </w:tcPr>
          <w:p w:rsidR="004872C0" w:rsidRPr="00BC7BB6" w:rsidRDefault="004872C0" w:rsidP="004872C0">
            <w:pPr>
              <w:pStyle w:val="ConsPlusCell"/>
              <w:suppressAutoHyphens/>
            </w:pPr>
            <w:r w:rsidRPr="00BC7BB6">
              <w:t xml:space="preserve">Этапы и сроки     </w:t>
            </w:r>
            <w:r w:rsidRPr="00BC7BB6">
              <w:br/>
              <w:t xml:space="preserve">реализации </w:t>
            </w:r>
            <w:r>
              <w:t>муниципальной</w:t>
            </w:r>
            <w:r w:rsidRPr="00BC7BB6">
              <w:t xml:space="preserve">       </w:t>
            </w:r>
            <w:r w:rsidRPr="00BC7BB6">
              <w:br/>
              <w:t xml:space="preserve">программы      </w:t>
            </w:r>
          </w:p>
        </w:tc>
        <w:tc>
          <w:tcPr>
            <w:tcW w:w="7665" w:type="dxa"/>
            <w:gridSpan w:val="7"/>
          </w:tcPr>
          <w:p w:rsidR="004872C0" w:rsidRPr="00BC7BB6" w:rsidRDefault="004872C0" w:rsidP="004872C0">
            <w:pPr>
              <w:pStyle w:val="ConsPlusCell"/>
              <w:suppressAutoHyphens/>
              <w:jc w:val="both"/>
            </w:pPr>
            <w:r>
              <w:t>н</w:t>
            </w:r>
            <w:r w:rsidRPr="00BC7BB6">
              <w:t xml:space="preserve">а постоянной основе, этапы не </w:t>
            </w:r>
            <w:proofErr w:type="gramStart"/>
            <w:r w:rsidRPr="00BC7BB6">
              <w:t xml:space="preserve">выделяются:   </w:t>
            </w:r>
            <w:proofErr w:type="gramEnd"/>
            <w:r w:rsidRPr="00BC7BB6">
              <w:t xml:space="preserve">         </w:t>
            </w:r>
            <w:r w:rsidRPr="00BC7BB6">
              <w:br/>
              <w:t xml:space="preserve">01.01.2014 - 31.12.2020                               </w:t>
            </w:r>
          </w:p>
        </w:tc>
      </w:tr>
      <w:tr w:rsidR="004872C0" w:rsidRPr="00BC7BB6" w:rsidTr="004872C0">
        <w:trPr>
          <w:trHeight w:val="1000"/>
          <w:tblCellSpacing w:w="5" w:type="nil"/>
        </w:trPr>
        <w:tc>
          <w:tcPr>
            <w:tcW w:w="2400" w:type="dxa"/>
          </w:tcPr>
          <w:p w:rsidR="004872C0" w:rsidRPr="00BC7BB6" w:rsidRDefault="004872C0" w:rsidP="004872C0">
            <w:pPr>
              <w:pStyle w:val="ConsPlusCell"/>
              <w:suppressAutoHyphens/>
            </w:pPr>
            <w:r w:rsidRPr="00BC7BB6">
              <w:t xml:space="preserve">Ресурсное обеспечение </w:t>
            </w:r>
            <w:r>
              <w:t xml:space="preserve">муниципальной </w:t>
            </w:r>
            <w:r w:rsidRPr="00BC7BB6">
              <w:t xml:space="preserve">программы      </w:t>
            </w:r>
          </w:p>
        </w:tc>
        <w:tc>
          <w:tcPr>
            <w:tcW w:w="7665" w:type="dxa"/>
            <w:gridSpan w:val="7"/>
          </w:tcPr>
          <w:p w:rsidR="004872C0" w:rsidRDefault="004872C0" w:rsidP="004872C0">
            <w:pPr>
              <w:pStyle w:val="ConsPlusCell"/>
              <w:suppressAutoHyphens/>
              <w:jc w:val="both"/>
            </w:pPr>
            <w:r w:rsidRPr="00C17FB3">
              <w:t xml:space="preserve">объем бюджетных ассигнований на реализацию </w:t>
            </w:r>
            <w:r>
              <w:t xml:space="preserve">муниципальной </w:t>
            </w:r>
            <w:r w:rsidRPr="00C17FB3">
              <w:t xml:space="preserve">программы из средств бюджета Белокалитвинского района составляет 530 651,1 </w:t>
            </w:r>
            <w:r w:rsidRPr="00C17FB3">
              <w:rPr>
                <w:bCs/>
              </w:rPr>
              <w:t>тыс. руб</w:t>
            </w:r>
            <w:r w:rsidRPr="00C17FB3">
              <w:t xml:space="preserve">лей; объем бюджетных ассигнований на реализацию </w:t>
            </w:r>
            <w:r>
              <w:t xml:space="preserve">муниципальной </w:t>
            </w:r>
            <w:r w:rsidRPr="00C17FB3">
              <w:t xml:space="preserve">программы по годам составляет </w:t>
            </w:r>
          </w:p>
          <w:p w:rsidR="004872C0" w:rsidRPr="00C17FB3" w:rsidRDefault="004872C0" w:rsidP="004872C0">
            <w:pPr>
              <w:pStyle w:val="ConsPlusCell"/>
              <w:suppressAutoHyphens/>
              <w:jc w:val="both"/>
            </w:pPr>
            <w:r w:rsidRPr="00C17FB3">
              <w:t>(тыс. рублей</w:t>
            </w:r>
            <w:proofErr w:type="gramStart"/>
            <w:r w:rsidRPr="00C17FB3">
              <w:t xml:space="preserve">):   </w:t>
            </w:r>
            <w:proofErr w:type="gramEnd"/>
            <w:r w:rsidRPr="00C17FB3">
              <w:t xml:space="preserve">      </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77750A" w:rsidRDefault="004872C0" w:rsidP="004872C0">
            <w:pPr>
              <w:jc w:val="center"/>
              <w:rPr>
                <w:sz w:val="28"/>
                <w:szCs w:val="28"/>
              </w:rPr>
            </w:pPr>
            <w:r w:rsidRPr="0077750A">
              <w:rPr>
                <w:sz w:val="28"/>
                <w:szCs w:val="28"/>
              </w:rPr>
              <w:t>год</w:t>
            </w:r>
          </w:p>
        </w:tc>
        <w:tc>
          <w:tcPr>
            <w:tcW w:w="1318" w:type="dxa"/>
          </w:tcPr>
          <w:p w:rsidR="004872C0" w:rsidRPr="0077750A" w:rsidRDefault="004872C0" w:rsidP="004872C0">
            <w:pPr>
              <w:jc w:val="center"/>
              <w:rPr>
                <w:sz w:val="28"/>
                <w:szCs w:val="28"/>
              </w:rPr>
            </w:pPr>
            <w:r w:rsidRPr="0077750A">
              <w:rPr>
                <w:sz w:val="28"/>
                <w:szCs w:val="28"/>
              </w:rPr>
              <w:t>всего</w:t>
            </w:r>
          </w:p>
        </w:tc>
        <w:tc>
          <w:tcPr>
            <w:tcW w:w="1808" w:type="dxa"/>
          </w:tcPr>
          <w:p w:rsidR="004872C0" w:rsidRPr="0077750A" w:rsidRDefault="004872C0" w:rsidP="004872C0">
            <w:pPr>
              <w:jc w:val="center"/>
              <w:rPr>
                <w:sz w:val="28"/>
                <w:szCs w:val="28"/>
              </w:rPr>
            </w:pPr>
            <w:r w:rsidRPr="0077750A">
              <w:rPr>
                <w:sz w:val="28"/>
                <w:szCs w:val="28"/>
              </w:rPr>
              <w:t>федеральный бюджет</w:t>
            </w:r>
          </w:p>
        </w:tc>
        <w:tc>
          <w:tcPr>
            <w:tcW w:w="1683" w:type="dxa"/>
          </w:tcPr>
          <w:p w:rsidR="004872C0" w:rsidRPr="0077750A" w:rsidRDefault="004872C0" w:rsidP="004872C0">
            <w:pPr>
              <w:jc w:val="center"/>
              <w:rPr>
                <w:sz w:val="28"/>
                <w:szCs w:val="28"/>
              </w:rPr>
            </w:pPr>
            <w:r w:rsidRPr="0077750A">
              <w:rPr>
                <w:sz w:val="28"/>
                <w:szCs w:val="28"/>
              </w:rPr>
              <w:t>областной бюджет</w:t>
            </w:r>
          </w:p>
        </w:tc>
        <w:tc>
          <w:tcPr>
            <w:tcW w:w="1677" w:type="dxa"/>
          </w:tcPr>
          <w:p w:rsidR="004872C0" w:rsidRPr="0077750A" w:rsidRDefault="004872C0" w:rsidP="004872C0">
            <w:pPr>
              <w:jc w:val="center"/>
              <w:rPr>
                <w:sz w:val="28"/>
                <w:szCs w:val="28"/>
              </w:rPr>
            </w:pPr>
            <w:r w:rsidRPr="0077750A">
              <w:rPr>
                <w:sz w:val="28"/>
                <w:szCs w:val="28"/>
              </w:rPr>
              <w:t>местный бюджет</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2014</w:t>
            </w:r>
          </w:p>
        </w:tc>
        <w:tc>
          <w:tcPr>
            <w:tcW w:w="1318" w:type="dxa"/>
          </w:tcPr>
          <w:p w:rsidR="004872C0" w:rsidRPr="00C17FB3" w:rsidRDefault="004872C0" w:rsidP="004872C0">
            <w:pPr>
              <w:jc w:val="center"/>
              <w:rPr>
                <w:sz w:val="28"/>
                <w:szCs w:val="28"/>
              </w:rPr>
            </w:pPr>
            <w:r w:rsidRPr="00C17FB3">
              <w:rPr>
                <w:sz w:val="28"/>
                <w:szCs w:val="28"/>
              </w:rPr>
              <w:t>68 764,7</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60 030,0</w:t>
            </w:r>
          </w:p>
        </w:tc>
        <w:tc>
          <w:tcPr>
            <w:tcW w:w="1677" w:type="dxa"/>
          </w:tcPr>
          <w:p w:rsidR="004872C0" w:rsidRPr="00C17FB3" w:rsidRDefault="004872C0" w:rsidP="004872C0">
            <w:pPr>
              <w:jc w:val="center"/>
              <w:rPr>
                <w:sz w:val="28"/>
                <w:szCs w:val="28"/>
              </w:rPr>
            </w:pPr>
            <w:r w:rsidRPr="00C17FB3">
              <w:rPr>
                <w:sz w:val="28"/>
                <w:szCs w:val="28"/>
              </w:rPr>
              <w:t>8 734,7</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2015</w:t>
            </w:r>
          </w:p>
        </w:tc>
        <w:tc>
          <w:tcPr>
            <w:tcW w:w="1318" w:type="dxa"/>
          </w:tcPr>
          <w:p w:rsidR="004872C0" w:rsidRPr="00C17FB3" w:rsidRDefault="004872C0" w:rsidP="004872C0">
            <w:pPr>
              <w:jc w:val="center"/>
              <w:rPr>
                <w:sz w:val="28"/>
                <w:szCs w:val="28"/>
              </w:rPr>
            </w:pPr>
            <w:r w:rsidRPr="00C17FB3">
              <w:rPr>
                <w:sz w:val="28"/>
                <w:szCs w:val="28"/>
              </w:rPr>
              <w:t>82 153,5</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70 587,0</w:t>
            </w:r>
          </w:p>
        </w:tc>
        <w:tc>
          <w:tcPr>
            <w:tcW w:w="1677" w:type="dxa"/>
          </w:tcPr>
          <w:p w:rsidR="004872C0" w:rsidRPr="00C17FB3" w:rsidRDefault="004872C0" w:rsidP="004872C0">
            <w:pPr>
              <w:jc w:val="center"/>
              <w:rPr>
                <w:sz w:val="28"/>
                <w:szCs w:val="28"/>
              </w:rPr>
            </w:pPr>
            <w:r w:rsidRPr="00C17FB3">
              <w:rPr>
                <w:sz w:val="28"/>
                <w:szCs w:val="28"/>
              </w:rPr>
              <w:t>11566,5</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2016</w:t>
            </w:r>
          </w:p>
        </w:tc>
        <w:tc>
          <w:tcPr>
            <w:tcW w:w="1318" w:type="dxa"/>
          </w:tcPr>
          <w:p w:rsidR="004872C0" w:rsidRPr="00C17FB3" w:rsidRDefault="004872C0" w:rsidP="004872C0">
            <w:pPr>
              <w:jc w:val="center"/>
              <w:rPr>
                <w:sz w:val="28"/>
                <w:szCs w:val="28"/>
              </w:rPr>
            </w:pPr>
            <w:r w:rsidRPr="00C17FB3">
              <w:rPr>
                <w:sz w:val="28"/>
                <w:szCs w:val="28"/>
              </w:rPr>
              <w:t>90 614,0</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70 160,1</w:t>
            </w:r>
          </w:p>
        </w:tc>
        <w:tc>
          <w:tcPr>
            <w:tcW w:w="1677" w:type="dxa"/>
          </w:tcPr>
          <w:p w:rsidR="004872C0" w:rsidRPr="00C17FB3" w:rsidRDefault="004872C0" w:rsidP="004872C0">
            <w:pPr>
              <w:jc w:val="center"/>
              <w:rPr>
                <w:sz w:val="28"/>
                <w:szCs w:val="28"/>
              </w:rPr>
            </w:pPr>
            <w:r w:rsidRPr="00C17FB3">
              <w:rPr>
                <w:sz w:val="28"/>
                <w:szCs w:val="28"/>
              </w:rPr>
              <w:t>20 453,9</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2017</w:t>
            </w:r>
          </w:p>
        </w:tc>
        <w:tc>
          <w:tcPr>
            <w:tcW w:w="1318" w:type="dxa"/>
          </w:tcPr>
          <w:p w:rsidR="004872C0" w:rsidRPr="00C17FB3" w:rsidRDefault="004872C0" w:rsidP="004872C0">
            <w:pPr>
              <w:rPr>
                <w:sz w:val="28"/>
                <w:szCs w:val="28"/>
              </w:rPr>
            </w:pPr>
            <w:r w:rsidRPr="00C17FB3">
              <w:rPr>
                <w:sz w:val="28"/>
                <w:szCs w:val="28"/>
              </w:rPr>
              <w:t>66 960,8</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57 177,9</w:t>
            </w:r>
          </w:p>
        </w:tc>
        <w:tc>
          <w:tcPr>
            <w:tcW w:w="1677" w:type="dxa"/>
          </w:tcPr>
          <w:p w:rsidR="004872C0" w:rsidRPr="00C17FB3" w:rsidRDefault="004872C0" w:rsidP="004872C0">
            <w:pPr>
              <w:jc w:val="center"/>
              <w:rPr>
                <w:sz w:val="28"/>
                <w:szCs w:val="28"/>
              </w:rPr>
            </w:pPr>
            <w:r w:rsidRPr="00C17FB3">
              <w:rPr>
                <w:sz w:val="28"/>
                <w:szCs w:val="28"/>
              </w:rPr>
              <w:t>9 782,9</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2018</w:t>
            </w:r>
          </w:p>
        </w:tc>
        <w:tc>
          <w:tcPr>
            <w:tcW w:w="1318" w:type="dxa"/>
          </w:tcPr>
          <w:p w:rsidR="004872C0" w:rsidRPr="00C17FB3" w:rsidRDefault="004872C0" w:rsidP="004872C0">
            <w:pPr>
              <w:jc w:val="center"/>
              <w:rPr>
                <w:sz w:val="28"/>
                <w:szCs w:val="28"/>
              </w:rPr>
            </w:pPr>
            <w:r w:rsidRPr="00C17FB3">
              <w:rPr>
                <w:sz w:val="28"/>
                <w:szCs w:val="28"/>
              </w:rPr>
              <w:t>74 052,7</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55 387,9</w:t>
            </w:r>
          </w:p>
        </w:tc>
        <w:tc>
          <w:tcPr>
            <w:tcW w:w="1677" w:type="dxa"/>
          </w:tcPr>
          <w:p w:rsidR="004872C0" w:rsidRPr="00C17FB3" w:rsidRDefault="004872C0" w:rsidP="004872C0">
            <w:pPr>
              <w:jc w:val="center"/>
              <w:rPr>
                <w:sz w:val="28"/>
                <w:szCs w:val="28"/>
              </w:rPr>
            </w:pPr>
            <w:r w:rsidRPr="00C17FB3">
              <w:rPr>
                <w:sz w:val="28"/>
                <w:szCs w:val="28"/>
              </w:rPr>
              <w:t>18 664,8</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2019</w:t>
            </w:r>
          </w:p>
        </w:tc>
        <w:tc>
          <w:tcPr>
            <w:tcW w:w="1318" w:type="dxa"/>
          </w:tcPr>
          <w:p w:rsidR="004872C0" w:rsidRPr="00C17FB3" w:rsidRDefault="004872C0" w:rsidP="004872C0">
            <w:pPr>
              <w:jc w:val="center"/>
              <w:rPr>
                <w:sz w:val="28"/>
                <w:szCs w:val="28"/>
              </w:rPr>
            </w:pPr>
            <w:r w:rsidRPr="00C17FB3">
              <w:rPr>
                <w:sz w:val="28"/>
                <w:szCs w:val="28"/>
              </w:rPr>
              <w:t>74 052,7</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55 387,9</w:t>
            </w:r>
          </w:p>
        </w:tc>
        <w:tc>
          <w:tcPr>
            <w:tcW w:w="1677" w:type="dxa"/>
          </w:tcPr>
          <w:p w:rsidR="004872C0" w:rsidRPr="00C17FB3" w:rsidRDefault="004872C0" w:rsidP="004872C0">
            <w:pPr>
              <w:jc w:val="center"/>
              <w:rPr>
                <w:sz w:val="28"/>
                <w:szCs w:val="28"/>
              </w:rPr>
            </w:pPr>
            <w:r w:rsidRPr="00C17FB3">
              <w:rPr>
                <w:sz w:val="28"/>
                <w:szCs w:val="28"/>
              </w:rPr>
              <w:t>18 664,8</w:t>
            </w:r>
          </w:p>
        </w:tc>
      </w:tr>
      <w:tr w:rsidR="004872C0" w:rsidTr="004872C0">
        <w:tblPrEx>
          <w:tblCellSpacing w:w="0" w:type="nil"/>
          <w:tblCellMar>
            <w:left w:w="108" w:type="dxa"/>
            <w:right w:w="108" w:type="dxa"/>
          </w:tblCellMar>
          <w:tblLook w:val="04A0" w:firstRow="1" w:lastRow="0" w:firstColumn="1" w:lastColumn="0" w:noHBand="0" w:noVBand="1"/>
        </w:tblPrEx>
        <w:trPr>
          <w:gridAfter w:val="1"/>
          <w:wAfter w:w="35" w:type="dxa"/>
        </w:trPr>
        <w:tc>
          <w:tcPr>
            <w:tcW w:w="2410" w:type="dxa"/>
            <w:gridSpan w:val="2"/>
          </w:tcPr>
          <w:p w:rsidR="004872C0" w:rsidRPr="0077750A" w:rsidRDefault="004872C0" w:rsidP="004872C0">
            <w:pPr>
              <w:jc w:val="center"/>
              <w:rPr>
                <w:sz w:val="28"/>
                <w:szCs w:val="28"/>
              </w:rPr>
            </w:pPr>
          </w:p>
        </w:tc>
        <w:tc>
          <w:tcPr>
            <w:tcW w:w="1134" w:type="dxa"/>
          </w:tcPr>
          <w:p w:rsidR="004872C0" w:rsidRPr="00BC7BB6" w:rsidRDefault="004872C0" w:rsidP="004872C0">
            <w:pPr>
              <w:pStyle w:val="ConsPlusCell"/>
              <w:suppressAutoHyphens/>
              <w:jc w:val="center"/>
            </w:pPr>
            <w:r w:rsidRPr="00BC7BB6">
              <w:t>2020</w:t>
            </w:r>
          </w:p>
        </w:tc>
        <w:tc>
          <w:tcPr>
            <w:tcW w:w="1318" w:type="dxa"/>
          </w:tcPr>
          <w:p w:rsidR="004872C0" w:rsidRPr="00C17FB3" w:rsidRDefault="004872C0" w:rsidP="004872C0">
            <w:pPr>
              <w:jc w:val="center"/>
              <w:rPr>
                <w:sz w:val="28"/>
                <w:szCs w:val="28"/>
              </w:rPr>
            </w:pPr>
            <w:r w:rsidRPr="00C17FB3">
              <w:rPr>
                <w:sz w:val="28"/>
                <w:szCs w:val="28"/>
              </w:rPr>
              <w:t>74 052,7</w:t>
            </w:r>
          </w:p>
        </w:tc>
        <w:tc>
          <w:tcPr>
            <w:tcW w:w="1808" w:type="dxa"/>
          </w:tcPr>
          <w:p w:rsidR="004872C0" w:rsidRPr="00C17FB3" w:rsidRDefault="004872C0" w:rsidP="004872C0">
            <w:pPr>
              <w:jc w:val="center"/>
              <w:rPr>
                <w:sz w:val="28"/>
                <w:szCs w:val="28"/>
              </w:rPr>
            </w:pPr>
            <w:r w:rsidRPr="00C17FB3">
              <w:rPr>
                <w:sz w:val="28"/>
                <w:szCs w:val="28"/>
              </w:rPr>
              <w:t>-</w:t>
            </w:r>
          </w:p>
        </w:tc>
        <w:tc>
          <w:tcPr>
            <w:tcW w:w="1683" w:type="dxa"/>
          </w:tcPr>
          <w:p w:rsidR="004872C0" w:rsidRPr="00C17FB3" w:rsidRDefault="004872C0" w:rsidP="004872C0">
            <w:pPr>
              <w:jc w:val="center"/>
              <w:rPr>
                <w:sz w:val="28"/>
                <w:szCs w:val="28"/>
              </w:rPr>
            </w:pPr>
            <w:r w:rsidRPr="00C17FB3">
              <w:rPr>
                <w:sz w:val="28"/>
                <w:szCs w:val="28"/>
              </w:rPr>
              <w:t>55 387,9</w:t>
            </w:r>
          </w:p>
        </w:tc>
        <w:tc>
          <w:tcPr>
            <w:tcW w:w="1677" w:type="dxa"/>
          </w:tcPr>
          <w:p w:rsidR="004872C0" w:rsidRPr="00C17FB3" w:rsidRDefault="004872C0" w:rsidP="004872C0">
            <w:pPr>
              <w:jc w:val="center"/>
              <w:rPr>
                <w:sz w:val="28"/>
                <w:szCs w:val="28"/>
              </w:rPr>
            </w:pPr>
            <w:r w:rsidRPr="00C17FB3">
              <w:rPr>
                <w:sz w:val="28"/>
                <w:szCs w:val="28"/>
              </w:rPr>
              <w:t>18 664,8».</w:t>
            </w:r>
          </w:p>
        </w:tc>
      </w:tr>
      <w:tr w:rsidR="004872C0" w:rsidRPr="00BC7BB6" w:rsidTr="004872C0">
        <w:trPr>
          <w:trHeight w:val="1123"/>
          <w:tblCellSpacing w:w="5" w:type="nil"/>
        </w:trPr>
        <w:tc>
          <w:tcPr>
            <w:tcW w:w="2400" w:type="dxa"/>
          </w:tcPr>
          <w:p w:rsidR="004872C0" w:rsidRPr="00BC7BB6" w:rsidRDefault="004872C0" w:rsidP="004872C0">
            <w:pPr>
              <w:pStyle w:val="ConsPlusCell"/>
              <w:suppressAutoHyphens/>
            </w:pPr>
            <w:r w:rsidRPr="00BC7BB6">
              <w:t xml:space="preserve">Ожидаемые         </w:t>
            </w:r>
            <w:r w:rsidRPr="00BC7BB6">
              <w:br/>
              <w:t xml:space="preserve">результаты        </w:t>
            </w:r>
            <w:r w:rsidRPr="00BC7BB6">
              <w:br/>
            </w:r>
            <w:proofErr w:type="gramStart"/>
            <w:r w:rsidRPr="00BC7BB6">
              <w:t xml:space="preserve">реализации  </w:t>
            </w:r>
            <w:r>
              <w:t>муниципальной</w:t>
            </w:r>
            <w:proofErr w:type="gramEnd"/>
            <w:r>
              <w:t xml:space="preserve"> </w:t>
            </w:r>
            <w:r w:rsidRPr="00BC7BB6">
              <w:t xml:space="preserve">      </w:t>
            </w:r>
            <w:r w:rsidRPr="00BC7BB6">
              <w:br/>
              <w:t xml:space="preserve">программы      </w:t>
            </w:r>
          </w:p>
        </w:tc>
        <w:tc>
          <w:tcPr>
            <w:tcW w:w="7665" w:type="dxa"/>
            <w:gridSpan w:val="7"/>
            <w:shd w:val="clear" w:color="auto" w:fill="auto"/>
          </w:tcPr>
          <w:p w:rsidR="004872C0" w:rsidRPr="00BC7BB6" w:rsidRDefault="004872C0" w:rsidP="004872C0">
            <w:pPr>
              <w:pStyle w:val="ConsPlusCell"/>
              <w:tabs>
                <w:tab w:val="left" w:pos="502"/>
              </w:tabs>
              <w:suppressAutoHyphens/>
              <w:ind w:left="77"/>
              <w:jc w:val="both"/>
              <w:rPr>
                <w:bCs/>
              </w:rPr>
            </w:pPr>
            <w:r w:rsidRPr="00BC7BB6">
              <w:rPr>
                <w:bCs/>
              </w:rPr>
              <w:t xml:space="preserve">1. Создание стабильных финансовых условий для повышения уровня и качества жизни населения </w:t>
            </w:r>
            <w:r>
              <w:rPr>
                <w:bCs/>
              </w:rPr>
              <w:t>Белокалитвинского района</w:t>
            </w:r>
            <w:r w:rsidRPr="00BC7BB6">
              <w:rPr>
                <w:bCs/>
              </w:rPr>
              <w:t>.</w:t>
            </w:r>
          </w:p>
          <w:p w:rsidR="004872C0" w:rsidRPr="00BC7BB6" w:rsidRDefault="004872C0" w:rsidP="004872C0">
            <w:pPr>
              <w:pStyle w:val="ConsPlusCell"/>
              <w:tabs>
                <w:tab w:val="left" w:pos="502"/>
              </w:tabs>
              <w:suppressAutoHyphens/>
              <w:ind w:left="77"/>
              <w:jc w:val="both"/>
            </w:pPr>
            <w:r w:rsidRPr="00BC7BB6">
              <w:rPr>
                <w:bCs/>
              </w:rPr>
              <w:t xml:space="preserve">2. </w:t>
            </w:r>
            <w:r w:rsidRPr="002114D5">
              <w:rPr>
                <w:bCs/>
              </w:rPr>
              <w:t>Сбалансированность бюджетов муниципальных образований Белокалитвинского района и отсутствие просроченной кредиторской задолженности</w:t>
            </w:r>
            <w:r w:rsidRPr="00055C0A">
              <w:rPr>
                <w:bCs/>
                <w:shd w:val="clear" w:color="auto" w:fill="BFBFBF"/>
              </w:rPr>
              <w:t xml:space="preserve"> </w:t>
            </w:r>
          </w:p>
        </w:tc>
      </w:tr>
    </w:tbl>
    <w:p w:rsidR="004872C0" w:rsidRPr="00BC7BB6" w:rsidRDefault="004872C0" w:rsidP="004872C0">
      <w:pPr>
        <w:suppressAutoHyphens/>
        <w:spacing w:line="360" w:lineRule="auto"/>
        <w:ind w:firstLine="709"/>
      </w:pPr>
    </w:p>
    <w:p w:rsidR="004872C0" w:rsidRPr="00BC7BB6" w:rsidRDefault="004872C0" w:rsidP="004872C0">
      <w:pPr>
        <w:pStyle w:val="af1"/>
        <w:widowControl w:val="0"/>
        <w:tabs>
          <w:tab w:val="left" w:pos="426"/>
        </w:tabs>
        <w:suppressAutoHyphens/>
        <w:autoSpaceDE w:val="0"/>
        <w:autoSpaceDN w:val="0"/>
        <w:adjustRightInd w:val="0"/>
        <w:ind w:left="0"/>
        <w:outlineLvl w:val="2"/>
        <w:rPr>
          <w:sz w:val="28"/>
          <w:szCs w:val="28"/>
        </w:rPr>
      </w:pPr>
      <w:r>
        <w:rPr>
          <w:sz w:val="28"/>
          <w:szCs w:val="28"/>
        </w:rPr>
        <w:tab/>
      </w:r>
      <w:r>
        <w:rPr>
          <w:sz w:val="28"/>
          <w:szCs w:val="28"/>
        </w:rPr>
        <w:tab/>
        <w:t xml:space="preserve">Раздел 1. </w:t>
      </w:r>
      <w:r w:rsidRPr="00BC7BB6">
        <w:rPr>
          <w:sz w:val="28"/>
          <w:szCs w:val="28"/>
        </w:rPr>
        <w:t xml:space="preserve">Общая характеристика текущего состояния сферы реализации </w:t>
      </w:r>
    </w:p>
    <w:p w:rsidR="004872C0" w:rsidRDefault="004872C0" w:rsidP="004872C0">
      <w:pPr>
        <w:pStyle w:val="af1"/>
        <w:widowControl w:val="0"/>
        <w:tabs>
          <w:tab w:val="left" w:pos="426"/>
        </w:tabs>
        <w:suppressAutoHyphens/>
        <w:autoSpaceDE w:val="0"/>
        <w:autoSpaceDN w:val="0"/>
        <w:adjustRightInd w:val="0"/>
        <w:ind w:left="0"/>
        <w:jc w:val="center"/>
        <w:outlineLvl w:val="2"/>
        <w:rPr>
          <w:sz w:val="28"/>
          <w:szCs w:val="28"/>
        </w:rPr>
      </w:pPr>
      <w:r>
        <w:rPr>
          <w:sz w:val="28"/>
          <w:szCs w:val="28"/>
        </w:rPr>
        <w:t>муниципальной</w:t>
      </w:r>
      <w:r w:rsidRPr="00BC7BB6">
        <w:rPr>
          <w:sz w:val="28"/>
          <w:szCs w:val="28"/>
        </w:rPr>
        <w:t xml:space="preserve"> программы</w:t>
      </w:r>
    </w:p>
    <w:p w:rsidR="004872C0" w:rsidRPr="00BC7BB6" w:rsidRDefault="004872C0" w:rsidP="004872C0">
      <w:pPr>
        <w:pStyle w:val="af1"/>
        <w:widowControl w:val="0"/>
        <w:tabs>
          <w:tab w:val="left" w:pos="426"/>
        </w:tabs>
        <w:suppressAutoHyphens/>
        <w:autoSpaceDE w:val="0"/>
        <w:autoSpaceDN w:val="0"/>
        <w:adjustRightInd w:val="0"/>
        <w:ind w:left="0"/>
        <w:jc w:val="center"/>
        <w:outlineLvl w:val="2"/>
        <w:rPr>
          <w:sz w:val="28"/>
          <w:szCs w:val="28"/>
        </w:rPr>
      </w:pP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С каждым годом роль бюджета как важнейшего инструмента социально-экономической политики в </w:t>
      </w:r>
      <w:r>
        <w:rPr>
          <w:sz w:val="28"/>
          <w:szCs w:val="28"/>
        </w:rPr>
        <w:t xml:space="preserve">Белокалитвинском районе </w:t>
      </w:r>
      <w:r w:rsidRPr="00BC7BB6">
        <w:rPr>
          <w:sz w:val="28"/>
          <w:szCs w:val="28"/>
        </w:rPr>
        <w:t xml:space="preserve">непрерывно возрастает,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 концентрации средств на решение социальных </w:t>
      </w:r>
      <w:r>
        <w:rPr>
          <w:sz w:val="28"/>
          <w:szCs w:val="28"/>
        </w:rPr>
        <w:t>и экономических задач, повышение</w:t>
      </w:r>
      <w:r w:rsidRPr="00BC7BB6">
        <w:rPr>
          <w:sz w:val="28"/>
          <w:szCs w:val="28"/>
        </w:rPr>
        <w:t xml:space="preserve"> эффективности бюджетного процесса.</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Эффективное, ответственное и прозрачное управление </w:t>
      </w:r>
      <w:r>
        <w:rPr>
          <w:sz w:val="28"/>
          <w:szCs w:val="28"/>
        </w:rPr>
        <w:t>муниципальными</w:t>
      </w:r>
      <w:r w:rsidRPr="00BC7BB6">
        <w:rPr>
          <w:sz w:val="28"/>
          <w:szCs w:val="28"/>
        </w:rPr>
        <w:t xml:space="preserve"> финансами является базовым условием для повышения уровня и качества жизни населения </w:t>
      </w:r>
      <w:r>
        <w:rPr>
          <w:sz w:val="28"/>
          <w:szCs w:val="28"/>
        </w:rPr>
        <w:t>Белокалитвинского района</w:t>
      </w:r>
      <w:r w:rsidRPr="00BC7BB6">
        <w:rPr>
          <w:sz w:val="28"/>
          <w:szCs w:val="28"/>
        </w:rPr>
        <w:t xml:space="preserve">, устойчивого экономического роста, своевременного исполнения социальных обязательств и достижения других стратегических целей социально-экономического развития </w:t>
      </w:r>
      <w:r>
        <w:rPr>
          <w:sz w:val="28"/>
          <w:szCs w:val="28"/>
        </w:rPr>
        <w:t>Белокалитвинского района</w:t>
      </w:r>
      <w:r w:rsidRPr="00BC7BB6">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Основными результатами реализации бюджетных реформ последних лет стали:</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формирование и исполнение местн</w:t>
      </w:r>
      <w:r>
        <w:rPr>
          <w:sz w:val="28"/>
          <w:szCs w:val="28"/>
        </w:rPr>
        <w:t>ого</w:t>
      </w:r>
      <w:r w:rsidRPr="00BC7BB6">
        <w:rPr>
          <w:sz w:val="28"/>
          <w:szCs w:val="28"/>
        </w:rPr>
        <w:t xml:space="preserve"> бюджет</w:t>
      </w:r>
      <w:r>
        <w:rPr>
          <w:sz w:val="28"/>
          <w:szCs w:val="28"/>
        </w:rPr>
        <w:t>а</w:t>
      </w:r>
      <w:r w:rsidRPr="00BC7BB6">
        <w:rPr>
          <w:sz w:val="28"/>
          <w:szCs w:val="28"/>
        </w:rPr>
        <w:t xml:space="preserve"> по предусмотренным Бюджетным кодексом Российской Федерации единым правилам;</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внедрение в бюджетный процесс среднесрочного бюджетного планирования;</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применение программно-целевого метода бюджетного планирования и инструментов бюджетирования, ориентированного на результат, посредством формирования долгосрочных целевых программ, реестров расходных обязательств, докладов о результатах и основных направлений деятельности, </w:t>
      </w:r>
      <w:r>
        <w:rPr>
          <w:sz w:val="28"/>
          <w:szCs w:val="28"/>
        </w:rPr>
        <w:t>муниципальных</w:t>
      </w:r>
      <w:r w:rsidRPr="00BC7BB6">
        <w:rPr>
          <w:sz w:val="28"/>
          <w:szCs w:val="28"/>
        </w:rPr>
        <w:t xml:space="preserve"> заданий на оказание </w:t>
      </w:r>
      <w:r>
        <w:rPr>
          <w:sz w:val="28"/>
          <w:szCs w:val="28"/>
        </w:rPr>
        <w:t>муниципальных</w:t>
      </w:r>
      <w:r w:rsidRPr="00BC7BB6">
        <w:rPr>
          <w:sz w:val="28"/>
          <w:szCs w:val="28"/>
        </w:rPr>
        <w:t xml:space="preserve"> услуг;</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переход на отраслевые системы оплаты труда работников бюджетных учреждений;</w:t>
      </w:r>
    </w:p>
    <w:p w:rsidR="004872C0" w:rsidRDefault="004872C0" w:rsidP="004872C0">
      <w:pPr>
        <w:suppressAutoHyphens/>
        <w:autoSpaceDE w:val="0"/>
        <w:autoSpaceDN w:val="0"/>
        <w:adjustRightInd w:val="0"/>
        <w:ind w:firstLine="851"/>
        <w:jc w:val="both"/>
        <w:rPr>
          <w:sz w:val="28"/>
          <w:szCs w:val="28"/>
        </w:rPr>
      </w:pPr>
      <w:r>
        <w:rPr>
          <w:sz w:val="28"/>
          <w:szCs w:val="28"/>
        </w:rPr>
        <w:t>финансовое обеспечение реформы и развития</w:t>
      </w:r>
      <w:r w:rsidRPr="00BC7BB6">
        <w:rPr>
          <w:sz w:val="28"/>
          <w:szCs w:val="28"/>
        </w:rPr>
        <w:t xml:space="preserve"> местного самоуправления;</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осуществление планирования и исполнения </w:t>
      </w:r>
      <w:r>
        <w:rPr>
          <w:sz w:val="28"/>
          <w:szCs w:val="28"/>
        </w:rPr>
        <w:t xml:space="preserve">местного </w:t>
      </w:r>
      <w:r w:rsidRPr="00BC7BB6">
        <w:rPr>
          <w:sz w:val="28"/>
          <w:szCs w:val="28"/>
        </w:rPr>
        <w:t>бюджета с применением электронного документооборота.</w:t>
      </w:r>
    </w:p>
    <w:p w:rsidR="004872C0" w:rsidRPr="00F63F76" w:rsidRDefault="004872C0" w:rsidP="004872C0">
      <w:pPr>
        <w:suppressAutoHyphens/>
        <w:autoSpaceDE w:val="0"/>
        <w:autoSpaceDN w:val="0"/>
        <w:adjustRightInd w:val="0"/>
        <w:ind w:firstLine="851"/>
        <w:jc w:val="both"/>
        <w:rPr>
          <w:bCs/>
          <w:iCs/>
          <w:sz w:val="28"/>
          <w:szCs w:val="28"/>
        </w:rPr>
      </w:pPr>
      <w:r w:rsidRPr="00F63F76">
        <w:rPr>
          <w:bCs/>
          <w:iCs/>
          <w:sz w:val="28"/>
          <w:szCs w:val="28"/>
        </w:rPr>
        <w:t xml:space="preserve">В 2010-2012 годах в Российской Федерации и Ростовской области была проведена реформа системы финансового обеспечения </w:t>
      </w:r>
      <w:r w:rsidRPr="00F92BE1">
        <w:rPr>
          <w:bCs/>
          <w:iCs/>
          <w:sz w:val="28"/>
          <w:szCs w:val="28"/>
        </w:rPr>
        <w:t>оказания государственных и муниципальных услуг.</w:t>
      </w:r>
    </w:p>
    <w:p w:rsidR="004872C0" w:rsidRDefault="004872C0" w:rsidP="004872C0">
      <w:pPr>
        <w:suppressAutoHyphens/>
        <w:autoSpaceDE w:val="0"/>
        <w:autoSpaceDN w:val="0"/>
        <w:adjustRightInd w:val="0"/>
        <w:ind w:firstLine="851"/>
        <w:jc w:val="both"/>
        <w:rPr>
          <w:sz w:val="28"/>
          <w:szCs w:val="28"/>
        </w:rPr>
      </w:pPr>
      <w:r>
        <w:rPr>
          <w:sz w:val="28"/>
          <w:szCs w:val="28"/>
        </w:rPr>
        <w:t>В полном объеме обеспечена реализация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новом статусе начали осуществлять деятельность 109 бюджетных учреждений. Цель этой реформы – мотивация учреждений к повышению качества предоставления услуг населению.</w:t>
      </w:r>
    </w:p>
    <w:p w:rsidR="004872C0" w:rsidRPr="00BC7BB6" w:rsidRDefault="004872C0" w:rsidP="004872C0">
      <w:pPr>
        <w:suppressAutoHyphens/>
        <w:autoSpaceDE w:val="0"/>
        <w:autoSpaceDN w:val="0"/>
        <w:adjustRightInd w:val="0"/>
        <w:ind w:firstLine="851"/>
        <w:jc w:val="both"/>
        <w:rPr>
          <w:sz w:val="28"/>
          <w:szCs w:val="28"/>
        </w:rPr>
      </w:pPr>
      <w:r>
        <w:rPr>
          <w:sz w:val="28"/>
          <w:szCs w:val="28"/>
        </w:rPr>
        <w:t xml:space="preserve">Актуализированы подходы к распределению межбюджетных трансфертов из бюджета района бюджетам поселений, входящих в состав Белокалитвинского района, их объем увеличен. </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В целях оценки качества управления </w:t>
      </w:r>
      <w:r>
        <w:rPr>
          <w:sz w:val="28"/>
          <w:szCs w:val="28"/>
        </w:rPr>
        <w:t>муниципальными</w:t>
      </w:r>
      <w:r w:rsidRPr="00BC7BB6">
        <w:rPr>
          <w:sz w:val="28"/>
          <w:szCs w:val="28"/>
        </w:rPr>
        <w:t xml:space="preserve"> финансами </w:t>
      </w:r>
      <w:r>
        <w:rPr>
          <w:sz w:val="28"/>
          <w:szCs w:val="28"/>
        </w:rPr>
        <w:t xml:space="preserve">Министерством финансов Ростовской </w:t>
      </w:r>
      <w:proofErr w:type="gramStart"/>
      <w:r>
        <w:rPr>
          <w:sz w:val="28"/>
          <w:szCs w:val="28"/>
        </w:rPr>
        <w:t xml:space="preserve">области </w:t>
      </w:r>
      <w:r w:rsidRPr="00BC7BB6">
        <w:rPr>
          <w:sz w:val="28"/>
          <w:szCs w:val="28"/>
        </w:rPr>
        <w:t xml:space="preserve"> ежегодно</w:t>
      </w:r>
      <w:proofErr w:type="gramEnd"/>
      <w:r w:rsidRPr="00BC7BB6">
        <w:rPr>
          <w:sz w:val="28"/>
          <w:szCs w:val="28"/>
        </w:rPr>
        <w:t xml:space="preserve"> проводится мониторинг деятельности </w:t>
      </w:r>
      <w:r>
        <w:rPr>
          <w:sz w:val="28"/>
          <w:szCs w:val="28"/>
        </w:rPr>
        <w:t>муниципальных образований</w:t>
      </w:r>
      <w:r w:rsidRPr="00BC7BB6">
        <w:rPr>
          <w:sz w:val="28"/>
          <w:szCs w:val="28"/>
        </w:rPr>
        <w:t xml:space="preserve"> по управлению общественными финансами. По его результатам </w:t>
      </w:r>
      <w:r>
        <w:rPr>
          <w:sz w:val="28"/>
          <w:szCs w:val="28"/>
        </w:rPr>
        <w:t>Белокалитвинский район</w:t>
      </w:r>
      <w:r w:rsidRPr="00BC7BB6">
        <w:rPr>
          <w:sz w:val="28"/>
          <w:szCs w:val="28"/>
        </w:rPr>
        <w:t xml:space="preserve"> </w:t>
      </w:r>
      <w:r w:rsidRPr="00737599">
        <w:rPr>
          <w:sz w:val="28"/>
          <w:szCs w:val="28"/>
        </w:rPr>
        <w:t>в 2012 году</w:t>
      </w:r>
      <w:r>
        <w:rPr>
          <w:sz w:val="28"/>
          <w:szCs w:val="28"/>
        </w:rPr>
        <w:t xml:space="preserve"> достиг </w:t>
      </w:r>
      <w:r w:rsidRPr="00BC7BB6">
        <w:rPr>
          <w:sz w:val="28"/>
          <w:szCs w:val="28"/>
          <w:lang w:val="en-US"/>
        </w:rPr>
        <w:t>I</w:t>
      </w:r>
      <w:r>
        <w:rPr>
          <w:sz w:val="28"/>
          <w:szCs w:val="28"/>
          <w:lang w:val="en-US"/>
        </w:rPr>
        <w:t>I</w:t>
      </w:r>
      <w:r w:rsidRPr="00BC7BB6">
        <w:rPr>
          <w:sz w:val="28"/>
          <w:szCs w:val="28"/>
        </w:rPr>
        <w:t xml:space="preserve"> степен</w:t>
      </w:r>
      <w:r>
        <w:rPr>
          <w:sz w:val="28"/>
          <w:szCs w:val="28"/>
        </w:rPr>
        <w:t>и</w:t>
      </w:r>
      <w:r w:rsidRPr="00BC7BB6">
        <w:rPr>
          <w:sz w:val="28"/>
          <w:szCs w:val="28"/>
        </w:rPr>
        <w:t xml:space="preserve"> качества управления </w:t>
      </w:r>
      <w:r>
        <w:rPr>
          <w:sz w:val="28"/>
          <w:szCs w:val="28"/>
        </w:rPr>
        <w:t>муниципальными</w:t>
      </w:r>
      <w:r w:rsidRPr="00BC7BB6">
        <w:rPr>
          <w:sz w:val="28"/>
          <w:szCs w:val="28"/>
        </w:rPr>
        <w:t xml:space="preserve"> финансами.</w:t>
      </w:r>
    </w:p>
    <w:p w:rsidR="004872C0" w:rsidRPr="00BC7BB6" w:rsidRDefault="004872C0" w:rsidP="004872C0">
      <w:pPr>
        <w:widowControl w:val="0"/>
        <w:suppressAutoHyphens/>
        <w:autoSpaceDE w:val="0"/>
        <w:autoSpaceDN w:val="0"/>
        <w:adjustRightInd w:val="0"/>
        <w:ind w:firstLine="851"/>
        <w:jc w:val="both"/>
        <w:rPr>
          <w:sz w:val="28"/>
          <w:szCs w:val="28"/>
        </w:rPr>
      </w:pPr>
      <w:r w:rsidRPr="002C697D">
        <w:rPr>
          <w:sz w:val="28"/>
          <w:szCs w:val="28"/>
        </w:rPr>
        <w:lastRenderedPageBreak/>
        <w:t>Результатом проведенной работы стало формирование целостной системы управления муниципальными финансами Белокалитвинского района, характеризующейся следующими показателями.</w:t>
      </w:r>
    </w:p>
    <w:p w:rsidR="004872C0" w:rsidRDefault="004872C0" w:rsidP="004872C0">
      <w:pPr>
        <w:widowControl w:val="0"/>
        <w:suppressAutoHyphens/>
        <w:autoSpaceDE w:val="0"/>
        <w:autoSpaceDN w:val="0"/>
        <w:adjustRightInd w:val="0"/>
        <w:ind w:firstLine="540"/>
        <w:jc w:val="right"/>
        <w:rPr>
          <w:sz w:val="28"/>
          <w:szCs w:val="28"/>
        </w:rPr>
      </w:pPr>
      <w:r>
        <w:rPr>
          <w:sz w:val="28"/>
          <w:szCs w:val="28"/>
        </w:rPr>
        <w:t>Таблица</w:t>
      </w:r>
    </w:p>
    <w:p w:rsidR="004872C0" w:rsidRPr="00BC7BB6" w:rsidRDefault="004872C0" w:rsidP="004872C0">
      <w:pPr>
        <w:widowControl w:val="0"/>
        <w:suppressAutoHyphens/>
        <w:autoSpaceDE w:val="0"/>
        <w:autoSpaceDN w:val="0"/>
        <w:adjustRightInd w:val="0"/>
        <w:ind w:firstLine="540"/>
        <w:jc w:val="right"/>
        <w:rPr>
          <w:sz w:val="28"/>
          <w:szCs w:val="28"/>
        </w:rPr>
      </w:pPr>
    </w:p>
    <w:p w:rsidR="004872C0" w:rsidRPr="00BC7BB6" w:rsidRDefault="004872C0" w:rsidP="004872C0">
      <w:pPr>
        <w:widowControl w:val="0"/>
        <w:suppressAutoHyphens/>
        <w:autoSpaceDE w:val="0"/>
        <w:autoSpaceDN w:val="0"/>
        <w:adjustRightInd w:val="0"/>
        <w:jc w:val="center"/>
        <w:rPr>
          <w:sz w:val="28"/>
          <w:szCs w:val="28"/>
        </w:rPr>
      </w:pPr>
      <w:r w:rsidRPr="00BC7BB6">
        <w:rPr>
          <w:sz w:val="28"/>
          <w:szCs w:val="28"/>
        </w:rPr>
        <w:t xml:space="preserve">Основные показатели консолидированного бюджета </w:t>
      </w:r>
      <w:r>
        <w:rPr>
          <w:sz w:val="28"/>
          <w:szCs w:val="28"/>
        </w:rPr>
        <w:t>Белокалитвинского района</w:t>
      </w:r>
    </w:p>
    <w:p w:rsidR="004872C0" w:rsidRPr="00BC7BB6" w:rsidRDefault="004872C0" w:rsidP="004872C0">
      <w:pPr>
        <w:widowControl w:val="0"/>
        <w:suppressAutoHyphens/>
        <w:autoSpaceDE w:val="0"/>
        <w:autoSpaceDN w:val="0"/>
        <w:adjustRightInd w:val="0"/>
        <w:jc w:val="right"/>
        <w:rPr>
          <w:sz w:val="16"/>
          <w:szCs w:val="28"/>
        </w:rPr>
      </w:pPr>
    </w:p>
    <w:p w:rsidR="004872C0" w:rsidRPr="00BC7BB6" w:rsidRDefault="004872C0" w:rsidP="004872C0">
      <w:pPr>
        <w:widowControl w:val="0"/>
        <w:suppressAutoHyphens/>
        <w:autoSpaceDE w:val="0"/>
        <w:autoSpaceDN w:val="0"/>
        <w:adjustRightInd w:val="0"/>
        <w:jc w:val="right"/>
        <w:rPr>
          <w:sz w:val="28"/>
          <w:szCs w:val="28"/>
        </w:rPr>
      </w:pPr>
      <w:r w:rsidRPr="00BC7BB6">
        <w:rPr>
          <w:sz w:val="28"/>
          <w:szCs w:val="28"/>
        </w:rPr>
        <w:t>(</w:t>
      </w:r>
      <w:proofErr w:type="spellStart"/>
      <w:r>
        <w:rPr>
          <w:sz w:val="28"/>
          <w:szCs w:val="28"/>
        </w:rPr>
        <w:t>млн</w:t>
      </w:r>
      <w:r w:rsidRPr="00BC7BB6">
        <w:rPr>
          <w:sz w:val="28"/>
          <w:szCs w:val="28"/>
        </w:rPr>
        <w:t>.руб</w:t>
      </w:r>
      <w:proofErr w:type="spellEnd"/>
      <w:r w:rsidRPr="00BC7BB6">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1248"/>
        <w:gridCol w:w="1379"/>
        <w:gridCol w:w="1379"/>
        <w:gridCol w:w="1249"/>
        <w:gridCol w:w="1134"/>
      </w:tblGrid>
      <w:tr w:rsidR="004872C0" w:rsidRPr="00BC7BB6" w:rsidTr="004872C0">
        <w:tc>
          <w:tcPr>
            <w:tcW w:w="3652" w:type="dxa"/>
          </w:tcPr>
          <w:p w:rsidR="004872C0" w:rsidRPr="00EF4B41" w:rsidRDefault="004872C0" w:rsidP="004872C0">
            <w:pPr>
              <w:suppressAutoHyphens/>
              <w:autoSpaceDE w:val="0"/>
              <w:autoSpaceDN w:val="0"/>
              <w:adjustRightInd w:val="0"/>
              <w:jc w:val="center"/>
            </w:pPr>
            <w:r w:rsidRPr="00EF4B41">
              <w:t>Показатель</w:t>
            </w:r>
          </w:p>
        </w:tc>
        <w:tc>
          <w:tcPr>
            <w:tcW w:w="1276" w:type="dxa"/>
          </w:tcPr>
          <w:p w:rsidR="004872C0" w:rsidRPr="00EF4B41" w:rsidRDefault="004872C0" w:rsidP="004872C0">
            <w:pPr>
              <w:suppressAutoHyphens/>
              <w:autoSpaceDE w:val="0"/>
              <w:autoSpaceDN w:val="0"/>
              <w:adjustRightInd w:val="0"/>
              <w:jc w:val="center"/>
            </w:pPr>
            <w:r w:rsidRPr="00EF4B41">
              <w:t>2009 год</w:t>
            </w:r>
          </w:p>
          <w:p w:rsidR="004872C0" w:rsidRPr="00EF4B41" w:rsidRDefault="004872C0" w:rsidP="004872C0">
            <w:pPr>
              <w:suppressAutoHyphens/>
              <w:autoSpaceDE w:val="0"/>
              <w:autoSpaceDN w:val="0"/>
              <w:adjustRightInd w:val="0"/>
              <w:jc w:val="center"/>
            </w:pPr>
            <w:r w:rsidRPr="00EF4B41">
              <w:t>факт</w:t>
            </w:r>
          </w:p>
        </w:tc>
        <w:tc>
          <w:tcPr>
            <w:tcW w:w="1417" w:type="dxa"/>
          </w:tcPr>
          <w:p w:rsidR="004872C0" w:rsidRPr="00EF4B41" w:rsidRDefault="004872C0" w:rsidP="004872C0">
            <w:pPr>
              <w:suppressAutoHyphens/>
              <w:autoSpaceDE w:val="0"/>
              <w:autoSpaceDN w:val="0"/>
              <w:adjustRightInd w:val="0"/>
              <w:jc w:val="center"/>
            </w:pPr>
            <w:r w:rsidRPr="00EF4B41">
              <w:t>2010 год</w:t>
            </w:r>
          </w:p>
          <w:p w:rsidR="004872C0" w:rsidRPr="00EF4B41" w:rsidRDefault="004872C0" w:rsidP="004872C0">
            <w:pPr>
              <w:suppressAutoHyphens/>
              <w:autoSpaceDE w:val="0"/>
              <w:autoSpaceDN w:val="0"/>
              <w:adjustRightInd w:val="0"/>
              <w:jc w:val="center"/>
            </w:pPr>
            <w:r w:rsidRPr="00EF4B41">
              <w:t>факт</w:t>
            </w:r>
          </w:p>
        </w:tc>
        <w:tc>
          <w:tcPr>
            <w:tcW w:w="1417" w:type="dxa"/>
          </w:tcPr>
          <w:p w:rsidR="004872C0" w:rsidRPr="00EF4B41" w:rsidRDefault="004872C0" w:rsidP="004872C0">
            <w:pPr>
              <w:suppressAutoHyphens/>
              <w:autoSpaceDE w:val="0"/>
              <w:autoSpaceDN w:val="0"/>
              <w:adjustRightInd w:val="0"/>
              <w:jc w:val="center"/>
            </w:pPr>
            <w:r w:rsidRPr="00EF4B41">
              <w:t>2011 год</w:t>
            </w:r>
          </w:p>
          <w:p w:rsidR="004872C0" w:rsidRPr="00EF4B41" w:rsidRDefault="004872C0" w:rsidP="004872C0">
            <w:pPr>
              <w:suppressAutoHyphens/>
              <w:autoSpaceDE w:val="0"/>
              <w:autoSpaceDN w:val="0"/>
              <w:adjustRightInd w:val="0"/>
              <w:jc w:val="center"/>
            </w:pPr>
            <w:r w:rsidRPr="00EF4B41">
              <w:t>факт</w:t>
            </w:r>
          </w:p>
        </w:tc>
        <w:tc>
          <w:tcPr>
            <w:tcW w:w="1277" w:type="dxa"/>
          </w:tcPr>
          <w:p w:rsidR="004872C0" w:rsidRPr="00EF4B41" w:rsidRDefault="004872C0" w:rsidP="004872C0">
            <w:pPr>
              <w:suppressAutoHyphens/>
              <w:autoSpaceDE w:val="0"/>
              <w:autoSpaceDN w:val="0"/>
              <w:adjustRightInd w:val="0"/>
              <w:jc w:val="center"/>
            </w:pPr>
            <w:r w:rsidRPr="00EF4B41">
              <w:t>2012 год</w:t>
            </w:r>
          </w:p>
          <w:p w:rsidR="004872C0" w:rsidRPr="00EF4B41" w:rsidRDefault="004872C0" w:rsidP="004872C0">
            <w:pPr>
              <w:suppressAutoHyphens/>
              <w:autoSpaceDE w:val="0"/>
              <w:autoSpaceDN w:val="0"/>
              <w:adjustRightInd w:val="0"/>
              <w:jc w:val="center"/>
            </w:pPr>
            <w:r w:rsidRPr="00EF4B41">
              <w:t>факт</w:t>
            </w:r>
          </w:p>
        </w:tc>
        <w:tc>
          <w:tcPr>
            <w:tcW w:w="1154" w:type="dxa"/>
          </w:tcPr>
          <w:p w:rsidR="004872C0" w:rsidRPr="00EF4B41" w:rsidRDefault="004872C0" w:rsidP="004872C0">
            <w:pPr>
              <w:suppressAutoHyphens/>
              <w:autoSpaceDE w:val="0"/>
              <w:autoSpaceDN w:val="0"/>
              <w:adjustRightInd w:val="0"/>
              <w:jc w:val="center"/>
            </w:pPr>
            <w:r w:rsidRPr="00EF4B41">
              <w:t>2013 год</w:t>
            </w:r>
          </w:p>
          <w:p w:rsidR="004872C0" w:rsidRPr="00EF4B41" w:rsidRDefault="004872C0" w:rsidP="004872C0">
            <w:pPr>
              <w:suppressAutoHyphens/>
              <w:autoSpaceDE w:val="0"/>
              <w:autoSpaceDN w:val="0"/>
              <w:adjustRightInd w:val="0"/>
              <w:jc w:val="center"/>
            </w:pPr>
            <w:r w:rsidRPr="00EF4B41">
              <w:t>план</w:t>
            </w:r>
          </w:p>
        </w:tc>
      </w:tr>
      <w:tr w:rsidR="004872C0" w:rsidRPr="00BC7BB6" w:rsidTr="004872C0">
        <w:tc>
          <w:tcPr>
            <w:tcW w:w="3652" w:type="dxa"/>
          </w:tcPr>
          <w:p w:rsidR="004872C0" w:rsidRPr="00EF4B41" w:rsidRDefault="004872C0" w:rsidP="004872C0">
            <w:pPr>
              <w:suppressAutoHyphens/>
              <w:autoSpaceDE w:val="0"/>
              <w:autoSpaceDN w:val="0"/>
              <w:adjustRightInd w:val="0"/>
              <w:jc w:val="both"/>
            </w:pPr>
            <w:r w:rsidRPr="00EF4B41">
              <w:t>Доходы</w:t>
            </w:r>
          </w:p>
        </w:tc>
        <w:tc>
          <w:tcPr>
            <w:tcW w:w="1276" w:type="dxa"/>
            <w:shd w:val="clear" w:color="auto" w:fill="auto"/>
          </w:tcPr>
          <w:p w:rsidR="004872C0" w:rsidRPr="00104B2C" w:rsidRDefault="004872C0" w:rsidP="004872C0">
            <w:pPr>
              <w:suppressAutoHyphens/>
              <w:autoSpaceDE w:val="0"/>
              <w:autoSpaceDN w:val="0"/>
              <w:adjustRightInd w:val="0"/>
              <w:jc w:val="center"/>
            </w:pPr>
            <w:r w:rsidRPr="00104B2C">
              <w:t>1872,2</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2280,7</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2371,6</w:t>
            </w:r>
          </w:p>
        </w:tc>
        <w:tc>
          <w:tcPr>
            <w:tcW w:w="1277" w:type="dxa"/>
            <w:shd w:val="clear" w:color="auto" w:fill="auto"/>
          </w:tcPr>
          <w:p w:rsidR="004872C0" w:rsidRPr="00104B2C" w:rsidRDefault="004872C0" w:rsidP="004872C0">
            <w:pPr>
              <w:suppressAutoHyphens/>
              <w:autoSpaceDE w:val="0"/>
              <w:autoSpaceDN w:val="0"/>
              <w:adjustRightInd w:val="0"/>
              <w:jc w:val="center"/>
            </w:pPr>
            <w:r w:rsidRPr="00104B2C">
              <w:t>2952,4</w:t>
            </w:r>
          </w:p>
        </w:tc>
        <w:tc>
          <w:tcPr>
            <w:tcW w:w="1154" w:type="dxa"/>
            <w:shd w:val="clear" w:color="auto" w:fill="auto"/>
          </w:tcPr>
          <w:p w:rsidR="004872C0" w:rsidRPr="00EF4B41" w:rsidRDefault="004872C0" w:rsidP="004872C0">
            <w:pPr>
              <w:suppressAutoHyphens/>
              <w:autoSpaceDE w:val="0"/>
              <w:autoSpaceDN w:val="0"/>
              <w:adjustRightInd w:val="0"/>
              <w:jc w:val="center"/>
            </w:pPr>
            <w:r>
              <w:t>3007,0</w:t>
            </w:r>
          </w:p>
        </w:tc>
      </w:tr>
      <w:tr w:rsidR="004872C0" w:rsidRPr="00BC7BB6" w:rsidTr="004872C0">
        <w:tc>
          <w:tcPr>
            <w:tcW w:w="3652" w:type="dxa"/>
          </w:tcPr>
          <w:p w:rsidR="004872C0" w:rsidRPr="00EF4B41" w:rsidRDefault="004872C0" w:rsidP="004872C0">
            <w:pPr>
              <w:suppressAutoHyphens/>
              <w:autoSpaceDE w:val="0"/>
              <w:autoSpaceDN w:val="0"/>
              <w:adjustRightInd w:val="0"/>
              <w:jc w:val="both"/>
            </w:pPr>
            <w:r w:rsidRPr="00EF4B41">
              <w:t>Расходы</w:t>
            </w:r>
          </w:p>
        </w:tc>
        <w:tc>
          <w:tcPr>
            <w:tcW w:w="1276" w:type="dxa"/>
            <w:shd w:val="clear" w:color="auto" w:fill="auto"/>
          </w:tcPr>
          <w:p w:rsidR="004872C0" w:rsidRPr="00104B2C" w:rsidRDefault="004872C0" w:rsidP="004872C0">
            <w:pPr>
              <w:suppressAutoHyphens/>
              <w:autoSpaceDE w:val="0"/>
              <w:autoSpaceDN w:val="0"/>
              <w:adjustRightInd w:val="0"/>
              <w:jc w:val="center"/>
            </w:pPr>
            <w:r w:rsidRPr="00104B2C">
              <w:t>1885,5</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2197,3</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2479,3</w:t>
            </w:r>
          </w:p>
        </w:tc>
        <w:tc>
          <w:tcPr>
            <w:tcW w:w="1277" w:type="dxa"/>
            <w:shd w:val="clear" w:color="auto" w:fill="auto"/>
          </w:tcPr>
          <w:p w:rsidR="004872C0" w:rsidRPr="00104B2C" w:rsidRDefault="004872C0" w:rsidP="004872C0">
            <w:pPr>
              <w:suppressAutoHyphens/>
              <w:autoSpaceDE w:val="0"/>
              <w:autoSpaceDN w:val="0"/>
              <w:adjustRightInd w:val="0"/>
              <w:jc w:val="center"/>
            </w:pPr>
            <w:r w:rsidRPr="00104B2C">
              <w:t>2933,0</w:t>
            </w:r>
          </w:p>
        </w:tc>
        <w:tc>
          <w:tcPr>
            <w:tcW w:w="1154" w:type="dxa"/>
            <w:shd w:val="clear" w:color="auto" w:fill="auto"/>
          </w:tcPr>
          <w:p w:rsidR="004872C0" w:rsidRPr="00EF4B41" w:rsidRDefault="004872C0" w:rsidP="004872C0">
            <w:pPr>
              <w:suppressAutoHyphens/>
              <w:autoSpaceDE w:val="0"/>
              <w:autoSpaceDN w:val="0"/>
              <w:adjustRightInd w:val="0"/>
              <w:jc w:val="center"/>
            </w:pPr>
            <w:r>
              <w:t>3085,6</w:t>
            </w:r>
          </w:p>
        </w:tc>
      </w:tr>
      <w:tr w:rsidR="004872C0" w:rsidRPr="00BC7BB6" w:rsidTr="004872C0">
        <w:tc>
          <w:tcPr>
            <w:tcW w:w="3652" w:type="dxa"/>
          </w:tcPr>
          <w:p w:rsidR="004872C0" w:rsidRPr="00EF4B41" w:rsidRDefault="004872C0" w:rsidP="004872C0">
            <w:pPr>
              <w:suppressAutoHyphens/>
              <w:autoSpaceDE w:val="0"/>
              <w:autoSpaceDN w:val="0"/>
              <w:adjustRightInd w:val="0"/>
            </w:pPr>
            <w:r w:rsidRPr="00EF4B41">
              <w:t>Профицит (+), дефицит (-)</w:t>
            </w:r>
          </w:p>
        </w:tc>
        <w:tc>
          <w:tcPr>
            <w:tcW w:w="1276" w:type="dxa"/>
            <w:shd w:val="clear" w:color="auto" w:fill="auto"/>
          </w:tcPr>
          <w:p w:rsidR="004872C0" w:rsidRPr="00104B2C" w:rsidRDefault="004872C0" w:rsidP="004872C0">
            <w:pPr>
              <w:suppressAutoHyphens/>
              <w:autoSpaceDE w:val="0"/>
              <w:autoSpaceDN w:val="0"/>
              <w:adjustRightInd w:val="0"/>
              <w:jc w:val="center"/>
            </w:pPr>
            <w:r w:rsidRPr="00104B2C">
              <w:t>-13,3</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83,4</w:t>
            </w:r>
          </w:p>
        </w:tc>
        <w:tc>
          <w:tcPr>
            <w:tcW w:w="1417" w:type="dxa"/>
            <w:shd w:val="clear" w:color="auto" w:fill="auto"/>
          </w:tcPr>
          <w:p w:rsidR="004872C0" w:rsidRPr="00104B2C" w:rsidRDefault="004872C0" w:rsidP="004872C0">
            <w:pPr>
              <w:suppressAutoHyphens/>
              <w:autoSpaceDE w:val="0"/>
              <w:autoSpaceDN w:val="0"/>
              <w:adjustRightInd w:val="0"/>
              <w:jc w:val="center"/>
            </w:pPr>
            <w:r w:rsidRPr="00104B2C">
              <w:t>-107,7</w:t>
            </w:r>
          </w:p>
        </w:tc>
        <w:tc>
          <w:tcPr>
            <w:tcW w:w="1277" w:type="dxa"/>
            <w:shd w:val="clear" w:color="auto" w:fill="auto"/>
          </w:tcPr>
          <w:p w:rsidR="004872C0" w:rsidRPr="00104B2C" w:rsidRDefault="004872C0" w:rsidP="004872C0">
            <w:pPr>
              <w:suppressAutoHyphens/>
              <w:autoSpaceDE w:val="0"/>
              <w:autoSpaceDN w:val="0"/>
              <w:adjustRightInd w:val="0"/>
              <w:jc w:val="center"/>
            </w:pPr>
            <w:r w:rsidRPr="00104B2C">
              <w:t>19,4</w:t>
            </w:r>
          </w:p>
        </w:tc>
        <w:tc>
          <w:tcPr>
            <w:tcW w:w="1154" w:type="dxa"/>
            <w:shd w:val="clear" w:color="auto" w:fill="auto"/>
          </w:tcPr>
          <w:p w:rsidR="004872C0" w:rsidRPr="00EF4B41" w:rsidRDefault="004872C0" w:rsidP="004872C0">
            <w:pPr>
              <w:suppressAutoHyphens/>
              <w:autoSpaceDE w:val="0"/>
              <w:autoSpaceDN w:val="0"/>
              <w:adjustRightInd w:val="0"/>
              <w:jc w:val="center"/>
            </w:pPr>
            <w:r w:rsidRPr="00EF4B41">
              <w:t>-</w:t>
            </w:r>
            <w:r>
              <w:t>78,6</w:t>
            </w:r>
          </w:p>
        </w:tc>
      </w:tr>
      <w:tr w:rsidR="004872C0" w:rsidRPr="00BC7BB6" w:rsidTr="004872C0">
        <w:tc>
          <w:tcPr>
            <w:tcW w:w="3652" w:type="dxa"/>
          </w:tcPr>
          <w:p w:rsidR="004872C0" w:rsidRPr="00EF4B41" w:rsidRDefault="004872C0" w:rsidP="004872C0">
            <w:pPr>
              <w:suppressAutoHyphens/>
              <w:autoSpaceDE w:val="0"/>
              <w:autoSpaceDN w:val="0"/>
              <w:adjustRightInd w:val="0"/>
              <w:jc w:val="both"/>
            </w:pPr>
            <w:r w:rsidRPr="00EF4B41">
              <w:t>Среднедушевой доход (</w:t>
            </w:r>
            <w:proofErr w:type="spellStart"/>
            <w:r w:rsidRPr="00EF4B41">
              <w:t>тыс.руб</w:t>
            </w:r>
            <w:proofErr w:type="spellEnd"/>
            <w:r w:rsidRPr="00EF4B41">
              <w:t>.)</w:t>
            </w:r>
          </w:p>
        </w:tc>
        <w:tc>
          <w:tcPr>
            <w:tcW w:w="1276" w:type="dxa"/>
            <w:shd w:val="clear" w:color="auto" w:fill="auto"/>
          </w:tcPr>
          <w:p w:rsidR="004872C0" w:rsidRPr="00EF4B41" w:rsidRDefault="004872C0" w:rsidP="004872C0">
            <w:pPr>
              <w:suppressAutoHyphens/>
              <w:autoSpaceDE w:val="0"/>
              <w:autoSpaceDN w:val="0"/>
              <w:adjustRightInd w:val="0"/>
              <w:jc w:val="center"/>
            </w:pPr>
            <w:r>
              <w:t>18,2</w:t>
            </w:r>
          </w:p>
        </w:tc>
        <w:tc>
          <w:tcPr>
            <w:tcW w:w="1417" w:type="dxa"/>
            <w:shd w:val="clear" w:color="auto" w:fill="auto"/>
          </w:tcPr>
          <w:p w:rsidR="004872C0" w:rsidRPr="00EF4B41" w:rsidRDefault="004872C0" w:rsidP="004872C0">
            <w:pPr>
              <w:suppressAutoHyphens/>
              <w:autoSpaceDE w:val="0"/>
              <w:autoSpaceDN w:val="0"/>
              <w:adjustRightInd w:val="0"/>
              <w:jc w:val="center"/>
            </w:pPr>
            <w:r>
              <w:t>22,3</w:t>
            </w:r>
          </w:p>
        </w:tc>
        <w:tc>
          <w:tcPr>
            <w:tcW w:w="1417" w:type="dxa"/>
            <w:shd w:val="clear" w:color="auto" w:fill="auto"/>
          </w:tcPr>
          <w:p w:rsidR="004872C0" w:rsidRPr="00EF4B41" w:rsidRDefault="004872C0" w:rsidP="004872C0">
            <w:pPr>
              <w:suppressAutoHyphens/>
              <w:autoSpaceDE w:val="0"/>
              <w:autoSpaceDN w:val="0"/>
              <w:adjustRightInd w:val="0"/>
              <w:jc w:val="center"/>
            </w:pPr>
            <w:r>
              <w:t>23,5</w:t>
            </w:r>
          </w:p>
        </w:tc>
        <w:tc>
          <w:tcPr>
            <w:tcW w:w="1277" w:type="dxa"/>
            <w:shd w:val="clear" w:color="auto" w:fill="auto"/>
          </w:tcPr>
          <w:p w:rsidR="004872C0" w:rsidRPr="00EF4B41" w:rsidRDefault="004872C0" w:rsidP="004872C0">
            <w:pPr>
              <w:suppressAutoHyphens/>
              <w:autoSpaceDE w:val="0"/>
              <w:autoSpaceDN w:val="0"/>
              <w:adjustRightInd w:val="0"/>
              <w:jc w:val="center"/>
            </w:pPr>
            <w:r>
              <w:t>29,5</w:t>
            </w:r>
          </w:p>
        </w:tc>
        <w:tc>
          <w:tcPr>
            <w:tcW w:w="1154" w:type="dxa"/>
            <w:shd w:val="clear" w:color="auto" w:fill="auto"/>
          </w:tcPr>
          <w:p w:rsidR="004872C0" w:rsidRPr="00EF4B41" w:rsidRDefault="004872C0" w:rsidP="004872C0">
            <w:pPr>
              <w:suppressAutoHyphens/>
              <w:autoSpaceDE w:val="0"/>
              <w:autoSpaceDN w:val="0"/>
              <w:adjustRightInd w:val="0"/>
              <w:jc w:val="center"/>
            </w:pPr>
            <w:r>
              <w:t>30,5</w:t>
            </w:r>
          </w:p>
        </w:tc>
      </w:tr>
    </w:tbl>
    <w:p w:rsidR="004872C0" w:rsidRPr="00BC7BB6" w:rsidRDefault="004872C0" w:rsidP="004872C0">
      <w:pPr>
        <w:suppressAutoHyphens/>
        <w:autoSpaceDE w:val="0"/>
        <w:autoSpaceDN w:val="0"/>
        <w:adjustRightInd w:val="0"/>
        <w:ind w:firstLine="851"/>
        <w:jc w:val="both"/>
        <w:rPr>
          <w:sz w:val="28"/>
          <w:szCs w:val="28"/>
        </w:rPr>
      </w:pPr>
    </w:p>
    <w:p w:rsidR="004872C0" w:rsidRPr="002C697D" w:rsidRDefault="004872C0" w:rsidP="004872C0">
      <w:pPr>
        <w:pStyle w:val="af3"/>
        <w:suppressAutoHyphens/>
        <w:ind w:firstLine="851"/>
        <w:jc w:val="both"/>
        <w:rPr>
          <w:rFonts w:ascii="Times New Roman" w:hAnsi="Times New Roman"/>
          <w:sz w:val="28"/>
          <w:szCs w:val="28"/>
        </w:rPr>
      </w:pPr>
      <w:r w:rsidRPr="002C697D">
        <w:rPr>
          <w:rFonts w:ascii="Times New Roman" w:hAnsi="Times New Roman"/>
          <w:sz w:val="28"/>
          <w:szCs w:val="28"/>
        </w:rPr>
        <w:t xml:space="preserve">Бюджет Белокалитвинского района по итогам 2012 года занимал 3 место среди районов области по объему налоговых и неналоговых доходов. </w:t>
      </w:r>
    </w:p>
    <w:p w:rsidR="004872C0" w:rsidRPr="00BC7BB6" w:rsidRDefault="004872C0" w:rsidP="004872C0">
      <w:pPr>
        <w:pStyle w:val="af3"/>
        <w:suppressAutoHyphens/>
        <w:ind w:firstLine="851"/>
        <w:jc w:val="both"/>
        <w:rPr>
          <w:rFonts w:ascii="Times New Roman" w:hAnsi="Times New Roman"/>
          <w:sz w:val="28"/>
          <w:szCs w:val="28"/>
        </w:rPr>
      </w:pPr>
      <w:r w:rsidRPr="002C697D">
        <w:rPr>
          <w:rFonts w:ascii="Times New Roman" w:hAnsi="Times New Roman"/>
          <w:sz w:val="28"/>
          <w:szCs w:val="28"/>
        </w:rPr>
        <w:t>По итогам 2012 года обеспечена положительная динамика основных</w:t>
      </w:r>
      <w:r w:rsidRPr="00BC7BB6">
        <w:rPr>
          <w:rFonts w:ascii="Times New Roman" w:hAnsi="Times New Roman"/>
          <w:sz w:val="28"/>
          <w:szCs w:val="28"/>
        </w:rPr>
        <w:t xml:space="preserve"> показателей консолидированного бюджета </w:t>
      </w:r>
      <w:r>
        <w:rPr>
          <w:rFonts w:ascii="Times New Roman" w:hAnsi="Times New Roman"/>
          <w:sz w:val="28"/>
          <w:szCs w:val="28"/>
        </w:rPr>
        <w:t>Белокалитвинского района</w:t>
      </w:r>
      <w:r w:rsidRPr="00BC7BB6">
        <w:rPr>
          <w:rFonts w:ascii="Times New Roman" w:hAnsi="Times New Roman"/>
          <w:sz w:val="28"/>
          <w:szCs w:val="28"/>
        </w:rPr>
        <w:t xml:space="preserve"> относительно уровня 2011 года.</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Исполнение консолидированного бюджета </w:t>
      </w:r>
      <w:r>
        <w:rPr>
          <w:rFonts w:ascii="Times New Roman" w:hAnsi="Times New Roman"/>
          <w:sz w:val="28"/>
          <w:szCs w:val="28"/>
        </w:rPr>
        <w:t>Белокалитвинского района</w:t>
      </w:r>
      <w:r w:rsidRPr="00BC7BB6">
        <w:rPr>
          <w:rFonts w:ascii="Times New Roman" w:hAnsi="Times New Roman"/>
          <w:sz w:val="28"/>
          <w:szCs w:val="28"/>
        </w:rPr>
        <w:t xml:space="preserve"> за </w:t>
      </w:r>
      <w:r w:rsidRPr="00BC7BB6">
        <w:rPr>
          <w:rFonts w:ascii="Times New Roman" w:hAnsi="Times New Roman"/>
          <w:sz w:val="28"/>
          <w:szCs w:val="28"/>
        </w:rPr>
        <w:br/>
        <w:t xml:space="preserve">2012 год составило: по доходам </w:t>
      </w:r>
      <w:r>
        <w:rPr>
          <w:rFonts w:ascii="Times New Roman" w:hAnsi="Times New Roman"/>
          <w:sz w:val="28"/>
          <w:szCs w:val="28"/>
        </w:rPr>
        <w:t>2 952,4</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рублей и по расходам</w:t>
      </w:r>
      <w:r>
        <w:rPr>
          <w:rFonts w:ascii="Times New Roman" w:hAnsi="Times New Roman"/>
          <w:sz w:val="28"/>
          <w:szCs w:val="28"/>
        </w:rPr>
        <w:t xml:space="preserve"> 2 933,0 </w:t>
      </w:r>
      <w:r w:rsidRPr="00BC7BB6">
        <w:rPr>
          <w:rFonts w:ascii="Times New Roman" w:hAnsi="Times New Roman"/>
          <w:sz w:val="28"/>
          <w:szCs w:val="28"/>
        </w:rPr>
        <w:t>мл</w:t>
      </w:r>
      <w:r>
        <w:rPr>
          <w:rFonts w:ascii="Times New Roman" w:hAnsi="Times New Roman"/>
          <w:sz w:val="28"/>
          <w:szCs w:val="28"/>
        </w:rPr>
        <w:t>н</w:t>
      </w:r>
      <w:r w:rsidRPr="00BC7BB6">
        <w:rPr>
          <w:rFonts w:ascii="Times New Roman" w:hAnsi="Times New Roman"/>
          <w:sz w:val="28"/>
          <w:szCs w:val="28"/>
        </w:rPr>
        <w:t>.</w:t>
      </w:r>
      <w:r>
        <w:rPr>
          <w:rFonts w:ascii="Times New Roman" w:hAnsi="Times New Roman"/>
          <w:sz w:val="28"/>
          <w:szCs w:val="28"/>
        </w:rPr>
        <w:t> </w:t>
      </w:r>
      <w:r w:rsidRPr="00BC7BB6">
        <w:rPr>
          <w:rFonts w:ascii="Times New Roman" w:hAnsi="Times New Roman"/>
          <w:sz w:val="28"/>
          <w:szCs w:val="28"/>
        </w:rPr>
        <w:t xml:space="preserve">рублей, что на </w:t>
      </w:r>
      <w:r>
        <w:rPr>
          <w:rFonts w:ascii="Times New Roman" w:hAnsi="Times New Roman"/>
          <w:sz w:val="28"/>
          <w:szCs w:val="28"/>
        </w:rPr>
        <w:t>24</w:t>
      </w:r>
      <w:r w:rsidRPr="00BC7BB6">
        <w:rPr>
          <w:rFonts w:ascii="Times New Roman" w:hAnsi="Times New Roman"/>
          <w:sz w:val="28"/>
          <w:szCs w:val="28"/>
        </w:rPr>
        <w:t>,5</w:t>
      </w:r>
      <w:r>
        <w:rPr>
          <w:rFonts w:ascii="Times New Roman" w:hAnsi="Times New Roman"/>
          <w:sz w:val="28"/>
          <w:szCs w:val="28"/>
        </w:rPr>
        <w:t xml:space="preserve"> процента или на 580,8 млн</w:t>
      </w:r>
      <w:r w:rsidRPr="00BC7BB6">
        <w:rPr>
          <w:rFonts w:ascii="Times New Roman" w:hAnsi="Times New Roman"/>
          <w:sz w:val="28"/>
          <w:szCs w:val="28"/>
        </w:rPr>
        <w:t xml:space="preserve">. рублей выше показателей 2011 года по доходам и на </w:t>
      </w:r>
      <w:r>
        <w:rPr>
          <w:rFonts w:ascii="Times New Roman" w:hAnsi="Times New Roman"/>
          <w:sz w:val="28"/>
          <w:szCs w:val="28"/>
        </w:rPr>
        <w:t>18,3 процента</w:t>
      </w:r>
      <w:r w:rsidRPr="00BC7BB6">
        <w:rPr>
          <w:rFonts w:ascii="Times New Roman" w:hAnsi="Times New Roman"/>
          <w:sz w:val="28"/>
          <w:szCs w:val="28"/>
        </w:rPr>
        <w:t xml:space="preserve"> или</w:t>
      </w:r>
      <w:r>
        <w:rPr>
          <w:rFonts w:ascii="Times New Roman" w:hAnsi="Times New Roman"/>
          <w:sz w:val="28"/>
          <w:szCs w:val="28"/>
        </w:rPr>
        <w:t xml:space="preserve"> </w:t>
      </w:r>
      <w:r w:rsidRPr="00BC7BB6">
        <w:rPr>
          <w:rFonts w:ascii="Times New Roman" w:hAnsi="Times New Roman"/>
          <w:sz w:val="28"/>
          <w:szCs w:val="28"/>
        </w:rPr>
        <w:t xml:space="preserve">на </w:t>
      </w:r>
      <w:r>
        <w:rPr>
          <w:rFonts w:ascii="Times New Roman" w:hAnsi="Times New Roman"/>
          <w:sz w:val="28"/>
          <w:szCs w:val="28"/>
        </w:rPr>
        <w:t>453,7</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xml:space="preserve">. рублей – по расходам. По результатам исполнения консолидированного бюджета </w:t>
      </w:r>
      <w:r>
        <w:rPr>
          <w:rFonts w:ascii="Times New Roman" w:hAnsi="Times New Roman"/>
          <w:sz w:val="28"/>
          <w:szCs w:val="28"/>
        </w:rPr>
        <w:t>Белокалитвинского района</w:t>
      </w:r>
      <w:r w:rsidRPr="00BC7BB6">
        <w:rPr>
          <w:rFonts w:ascii="Times New Roman" w:hAnsi="Times New Roman"/>
          <w:sz w:val="28"/>
          <w:szCs w:val="28"/>
        </w:rPr>
        <w:t xml:space="preserve"> сложился профицит 103,6 млн. рублей.</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Среднедушевой бюджетный доход на жителя </w:t>
      </w:r>
      <w:r>
        <w:rPr>
          <w:rFonts w:ascii="Times New Roman" w:hAnsi="Times New Roman"/>
          <w:sz w:val="28"/>
          <w:szCs w:val="28"/>
        </w:rPr>
        <w:t>Белокалитвинского района</w:t>
      </w:r>
      <w:r w:rsidRPr="00BC7BB6">
        <w:rPr>
          <w:rFonts w:ascii="Times New Roman" w:hAnsi="Times New Roman"/>
          <w:sz w:val="28"/>
          <w:szCs w:val="28"/>
        </w:rPr>
        <w:t xml:space="preserve"> составил</w:t>
      </w:r>
      <w:r>
        <w:rPr>
          <w:rFonts w:ascii="Times New Roman" w:hAnsi="Times New Roman"/>
          <w:sz w:val="28"/>
          <w:szCs w:val="28"/>
        </w:rPr>
        <w:t xml:space="preserve"> 29,5 </w:t>
      </w:r>
      <w:r w:rsidRPr="00BC7BB6">
        <w:rPr>
          <w:rFonts w:ascii="Times New Roman" w:hAnsi="Times New Roman"/>
          <w:sz w:val="28"/>
          <w:szCs w:val="28"/>
        </w:rPr>
        <w:t>тыс. рублей.</w:t>
      </w:r>
    </w:p>
    <w:p w:rsidR="004872C0" w:rsidRPr="00BC7BB6" w:rsidRDefault="004872C0" w:rsidP="004872C0">
      <w:pPr>
        <w:pStyle w:val="af3"/>
        <w:suppressAutoHyphens/>
        <w:ind w:firstLine="851"/>
        <w:jc w:val="both"/>
        <w:rPr>
          <w:rFonts w:ascii="Times New Roman" w:hAnsi="Times New Roman"/>
          <w:sz w:val="28"/>
          <w:szCs w:val="28"/>
        </w:rPr>
      </w:pPr>
      <w:r w:rsidRPr="002114D5">
        <w:rPr>
          <w:rFonts w:ascii="Times New Roman" w:hAnsi="Times New Roman"/>
          <w:sz w:val="28"/>
          <w:szCs w:val="28"/>
        </w:rPr>
        <w:t>Основные доходные источники консолидированного бюджета Белокалитвинского района – собственные налоговые и неналоговые доходы, их объем составил 588,7 млн. рублей или 19,9 процента всех поступлений в бюджет Белокалитвинского района. Прирост по сравнению с 2011 годом составил 9,9 млн. рублей.</w:t>
      </w:r>
    </w:p>
    <w:p w:rsidR="004872C0" w:rsidRDefault="004872C0" w:rsidP="004872C0">
      <w:pPr>
        <w:ind w:firstLine="709"/>
        <w:jc w:val="both"/>
        <w:rPr>
          <w:sz w:val="28"/>
          <w:szCs w:val="28"/>
        </w:rPr>
      </w:pPr>
      <w:r w:rsidRPr="00951CC0">
        <w:rPr>
          <w:sz w:val="28"/>
          <w:szCs w:val="28"/>
        </w:rPr>
        <w:t xml:space="preserve">Поступление целевых межбюджетных трансфертов, направляемых на приоритетные направления социально-экономического развития Белокалитвинского района, постоянно растет. По сравнению с уровнем 2011 года объем целевых средств, полученных </w:t>
      </w:r>
      <w:proofErr w:type="gramStart"/>
      <w:r w:rsidRPr="00951CC0">
        <w:rPr>
          <w:sz w:val="28"/>
          <w:szCs w:val="28"/>
        </w:rPr>
        <w:t>из областного бюджета</w:t>
      </w:r>
      <w:proofErr w:type="gramEnd"/>
      <w:r w:rsidRPr="00951CC0">
        <w:rPr>
          <w:sz w:val="28"/>
          <w:szCs w:val="28"/>
        </w:rPr>
        <w:t xml:space="preserve"> возрос на 425,0 млн. рублей, или на 24,1 процента.</w:t>
      </w:r>
      <w:r w:rsidRPr="00CC58A6">
        <w:rPr>
          <w:sz w:val="28"/>
          <w:szCs w:val="28"/>
        </w:rPr>
        <w:t xml:space="preserve"> </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В сфере расходов консолидированного бюджета </w:t>
      </w:r>
      <w:r>
        <w:rPr>
          <w:rFonts w:ascii="Times New Roman" w:hAnsi="Times New Roman"/>
          <w:sz w:val="28"/>
          <w:szCs w:val="28"/>
        </w:rPr>
        <w:t xml:space="preserve">Белокалитвинского района </w:t>
      </w:r>
      <w:r w:rsidRPr="00BC7BB6">
        <w:rPr>
          <w:rFonts w:ascii="Times New Roman" w:hAnsi="Times New Roman"/>
          <w:sz w:val="28"/>
          <w:szCs w:val="28"/>
        </w:rPr>
        <w:t>приоритетом является обеспечение населения бюджетными услугами отраслей социальной сферы.</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На эти цели в 2012 году направлено </w:t>
      </w:r>
      <w:r>
        <w:rPr>
          <w:rFonts w:ascii="Times New Roman" w:hAnsi="Times New Roman"/>
          <w:sz w:val="28"/>
          <w:szCs w:val="28"/>
        </w:rPr>
        <w:t>2 130,7</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xml:space="preserve">. рублей, что на </w:t>
      </w:r>
      <w:r>
        <w:rPr>
          <w:rFonts w:ascii="Times New Roman" w:hAnsi="Times New Roman"/>
          <w:sz w:val="28"/>
          <w:szCs w:val="28"/>
        </w:rPr>
        <w:t>22</w:t>
      </w:r>
      <w:r w:rsidRPr="00BC7BB6">
        <w:rPr>
          <w:rFonts w:ascii="Times New Roman" w:hAnsi="Times New Roman"/>
          <w:sz w:val="28"/>
          <w:szCs w:val="28"/>
        </w:rPr>
        <w:t>,8</w:t>
      </w:r>
      <w:r>
        <w:rPr>
          <w:rFonts w:ascii="Times New Roman" w:hAnsi="Times New Roman"/>
          <w:sz w:val="28"/>
          <w:szCs w:val="28"/>
        </w:rPr>
        <w:t xml:space="preserve"> процента</w:t>
      </w:r>
      <w:r w:rsidRPr="00BC7BB6">
        <w:rPr>
          <w:rFonts w:ascii="Times New Roman" w:hAnsi="Times New Roman"/>
          <w:sz w:val="28"/>
          <w:szCs w:val="28"/>
        </w:rPr>
        <w:t xml:space="preserve"> выше показателя 2011 года. Расходы на образование, социальную политику, занятость населения, культуру, спорт и здравоохранение составили </w:t>
      </w:r>
      <w:r>
        <w:rPr>
          <w:rFonts w:ascii="Times New Roman" w:hAnsi="Times New Roman"/>
          <w:sz w:val="28"/>
          <w:szCs w:val="28"/>
        </w:rPr>
        <w:t>72,6 процента</w:t>
      </w:r>
      <w:r w:rsidRPr="00BC7BB6">
        <w:rPr>
          <w:rFonts w:ascii="Times New Roman" w:hAnsi="Times New Roman"/>
          <w:sz w:val="28"/>
          <w:szCs w:val="28"/>
        </w:rPr>
        <w:t xml:space="preserve"> всех расходов консолидированного бюджета </w:t>
      </w:r>
      <w:r>
        <w:rPr>
          <w:rFonts w:ascii="Times New Roman" w:hAnsi="Times New Roman"/>
          <w:sz w:val="28"/>
          <w:szCs w:val="28"/>
        </w:rPr>
        <w:t>Белокалитвинского района</w:t>
      </w:r>
      <w:r w:rsidRPr="00BC7BB6">
        <w:rPr>
          <w:rFonts w:ascii="Times New Roman" w:hAnsi="Times New Roman"/>
          <w:sz w:val="28"/>
          <w:szCs w:val="28"/>
        </w:rPr>
        <w:t xml:space="preserve">. </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lastRenderedPageBreak/>
        <w:t>В 2013 году</w:t>
      </w:r>
      <w:r>
        <w:rPr>
          <w:rFonts w:ascii="Times New Roman" w:hAnsi="Times New Roman"/>
          <w:sz w:val="28"/>
          <w:szCs w:val="28"/>
        </w:rPr>
        <w:t xml:space="preserve"> плановый</w:t>
      </w:r>
      <w:r w:rsidRPr="00BC7BB6">
        <w:rPr>
          <w:rFonts w:ascii="Times New Roman" w:hAnsi="Times New Roman"/>
          <w:sz w:val="28"/>
          <w:szCs w:val="28"/>
        </w:rPr>
        <w:t xml:space="preserve"> объем всех доходов по состоянию на 01.</w:t>
      </w:r>
      <w:r>
        <w:rPr>
          <w:rFonts w:ascii="Times New Roman" w:hAnsi="Times New Roman"/>
          <w:sz w:val="28"/>
          <w:szCs w:val="28"/>
        </w:rPr>
        <w:t>10</w:t>
      </w:r>
      <w:r w:rsidRPr="00BC7BB6">
        <w:rPr>
          <w:rFonts w:ascii="Times New Roman" w:hAnsi="Times New Roman"/>
          <w:sz w:val="28"/>
          <w:szCs w:val="28"/>
        </w:rPr>
        <w:t xml:space="preserve">.2013 </w:t>
      </w:r>
      <w:r>
        <w:rPr>
          <w:rFonts w:ascii="Times New Roman" w:hAnsi="Times New Roman"/>
          <w:sz w:val="28"/>
          <w:szCs w:val="28"/>
        </w:rPr>
        <w:t>составляет</w:t>
      </w:r>
      <w:r w:rsidRPr="00BC7BB6">
        <w:rPr>
          <w:rFonts w:ascii="Times New Roman" w:hAnsi="Times New Roman"/>
          <w:sz w:val="28"/>
          <w:szCs w:val="28"/>
        </w:rPr>
        <w:t xml:space="preserve"> </w:t>
      </w:r>
      <w:r>
        <w:rPr>
          <w:rFonts w:ascii="Times New Roman" w:hAnsi="Times New Roman"/>
          <w:sz w:val="28"/>
          <w:szCs w:val="28"/>
        </w:rPr>
        <w:t>3 007,0</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xml:space="preserve">. рублей. В том числе собственные доходы (налоговые и неналоговые доходы) </w:t>
      </w:r>
      <w:r>
        <w:rPr>
          <w:rFonts w:ascii="Times New Roman" w:hAnsi="Times New Roman"/>
          <w:sz w:val="28"/>
          <w:szCs w:val="28"/>
        </w:rPr>
        <w:t>–</w:t>
      </w:r>
      <w:r w:rsidRPr="00BC7BB6">
        <w:rPr>
          <w:rFonts w:ascii="Times New Roman" w:hAnsi="Times New Roman"/>
          <w:sz w:val="28"/>
          <w:szCs w:val="28"/>
        </w:rPr>
        <w:t xml:space="preserve"> </w:t>
      </w:r>
      <w:r>
        <w:rPr>
          <w:rFonts w:ascii="Times New Roman" w:hAnsi="Times New Roman"/>
          <w:sz w:val="28"/>
          <w:szCs w:val="28"/>
        </w:rPr>
        <w:t>630,0</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рублей. Их прирост по сравнению с 2012 годом прогнозируется</w:t>
      </w:r>
      <w:r>
        <w:rPr>
          <w:rFonts w:ascii="Times New Roman" w:hAnsi="Times New Roman"/>
          <w:sz w:val="28"/>
          <w:szCs w:val="28"/>
        </w:rPr>
        <w:t xml:space="preserve"> </w:t>
      </w:r>
      <w:r w:rsidRPr="00BC7BB6">
        <w:rPr>
          <w:rFonts w:ascii="Times New Roman" w:hAnsi="Times New Roman"/>
          <w:sz w:val="28"/>
          <w:szCs w:val="28"/>
        </w:rPr>
        <w:t xml:space="preserve">на </w:t>
      </w:r>
      <w:r>
        <w:rPr>
          <w:rFonts w:ascii="Times New Roman" w:hAnsi="Times New Roman"/>
          <w:sz w:val="28"/>
          <w:szCs w:val="28"/>
        </w:rPr>
        <w:t>7,0 процентов</w:t>
      </w:r>
      <w:r w:rsidRPr="00BC7BB6">
        <w:rPr>
          <w:rFonts w:ascii="Times New Roman" w:hAnsi="Times New Roman"/>
          <w:sz w:val="28"/>
          <w:szCs w:val="28"/>
        </w:rPr>
        <w:t xml:space="preserve">. </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Объем расходов на 2013 год запланирован в сумме </w:t>
      </w:r>
      <w:r>
        <w:rPr>
          <w:rFonts w:ascii="Times New Roman" w:hAnsi="Times New Roman"/>
          <w:sz w:val="28"/>
          <w:szCs w:val="28"/>
        </w:rPr>
        <w:t>3 085,6</w:t>
      </w:r>
      <w:r w:rsidRPr="00BC7BB6">
        <w:rPr>
          <w:rFonts w:ascii="Times New Roman" w:hAnsi="Times New Roman"/>
          <w:sz w:val="28"/>
          <w:szCs w:val="28"/>
        </w:rPr>
        <w:t xml:space="preserve"> мл</w:t>
      </w:r>
      <w:r>
        <w:rPr>
          <w:rFonts w:ascii="Times New Roman" w:hAnsi="Times New Roman"/>
          <w:sz w:val="28"/>
          <w:szCs w:val="28"/>
        </w:rPr>
        <w:t>н</w:t>
      </w:r>
      <w:r w:rsidRPr="00BC7BB6">
        <w:rPr>
          <w:rFonts w:ascii="Times New Roman" w:hAnsi="Times New Roman"/>
          <w:sz w:val="28"/>
          <w:szCs w:val="28"/>
        </w:rPr>
        <w:t xml:space="preserve">. рублей и обеспечен доходными источниками. </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Доля программных расходов консолидированного бюджета</w:t>
      </w:r>
      <w:r>
        <w:rPr>
          <w:rFonts w:ascii="Times New Roman" w:hAnsi="Times New Roman"/>
          <w:sz w:val="28"/>
          <w:szCs w:val="28"/>
        </w:rPr>
        <w:t xml:space="preserve"> </w:t>
      </w:r>
      <w:r w:rsidRPr="00BC7BB6">
        <w:rPr>
          <w:rFonts w:ascii="Times New Roman" w:hAnsi="Times New Roman"/>
          <w:sz w:val="28"/>
          <w:szCs w:val="28"/>
        </w:rPr>
        <w:t xml:space="preserve">по итогам 2012 года составила </w:t>
      </w:r>
      <w:r>
        <w:rPr>
          <w:rFonts w:ascii="Times New Roman" w:hAnsi="Times New Roman"/>
          <w:sz w:val="28"/>
          <w:szCs w:val="28"/>
        </w:rPr>
        <w:t>90,8 процента</w:t>
      </w:r>
      <w:r w:rsidRPr="00BC7BB6">
        <w:rPr>
          <w:rFonts w:ascii="Times New Roman" w:hAnsi="Times New Roman"/>
          <w:sz w:val="28"/>
          <w:szCs w:val="28"/>
        </w:rPr>
        <w:t xml:space="preserve"> в общих расходах бюджета.</w:t>
      </w:r>
      <w:r>
        <w:rPr>
          <w:rFonts w:ascii="Times New Roman" w:hAnsi="Times New Roman"/>
          <w:sz w:val="28"/>
          <w:szCs w:val="28"/>
        </w:rPr>
        <w:t xml:space="preserve"> </w:t>
      </w:r>
      <w:r w:rsidRPr="00BC7BB6">
        <w:rPr>
          <w:rFonts w:ascii="Times New Roman" w:hAnsi="Times New Roman"/>
          <w:sz w:val="28"/>
          <w:szCs w:val="28"/>
        </w:rPr>
        <w:t xml:space="preserve">За период с 2010 года она выросла более чем на </w:t>
      </w:r>
      <w:r>
        <w:rPr>
          <w:rFonts w:ascii="Times New Roman" w:hAnsi="Times New Roman"/>
          <w:sz w:val="28"/>
          <w:szCs w:val="28"/>
        </w:rPr>
        <w:t>15 процентов</w:t>
      </w:r>
      <w:r w:rsidRPr="00BC7BB6">
        <w:rPr>
          <w:rFonts w:ascii="Times New Roman" w:hAnsi="Times New Roman"/>
          <w:sz w:val="28"/>
          <w:szCs w:val="28"/>
        </w:rPr>
        <w:t xml:space="preserve">. В 2013 году объем программных расходов запланирован на </w:t>
      </w:r>
      <w:r>
        <w:rPr>
          <w:rFonts w:ascii="Times New Roman" w:hAnsi="Times New Roman"/>
          <w:sz w:val="28"/>
          <w:szCs w:val="28"/>
        </w:rPr>
        <w:t>90,5 процентов</w:t>
      </w:r>
      <w:r w:rsidRPr="00BC7BB6">
        <w:rPr>
          <w:rFonts w:ascii="Times New Roman" w:hAnsi="Times New Roman"/>
          <w:sz w:val="28"/>
          <w:szCs w:val="28"/>
        </w:rPr>
        <w:t xml:space="preserve"> всех расходов бюджета. </w:t>
      </w:r>
    </w:p>
    <w:p w:rsidR="004872C0" w:rsidRDefault="004872C0" w:rsidP="004872C0">
      <w:pPr>
        <w:pStyle w:val="af3"/>
        <w:widowControl w:val="0"/>
        <w:suppressAutoHyphens/>
        <w:ind w:firstLine="851"/>
        <w:jc w:val="both"/>
        <w:rPr>
          <w:rFonts w:ascii="Times New Roman" w:hAnsi="Times New Roman"/>
          <w:sz w:val="28"/>
          <w:szCs w:val="28"/>
        </w:rPr>
      </w:pPr>
      <w:r>
        <w:rPr>
          <w:rFonts w:ascii="Times New Roman" w:hAnsi="Times New Roman"/>
          <w:sz w:val="28"/>
          <w:szCs w:val="28"/>
        </w:rPr>
        <w:t>Вместе с тем</w:t>
      </w:r>
      <w:r w:rsidRPr="00BC7BB6">
        <w:rPr>
          <w:rFonts w:ascii="Times New Roman" w:hAnsi="Times New Roman"/>
          <w:sz w:val="28"/>
          <w:szCs w:val="28"/>
        </w:rPr>
        <w:t xml:space="preserve">, несмотря на достигнутые успехи в совершенствовании и развитии бюджетного процесса за последние годы, </w:t>
      </w:r>
      <w:r>
        <w:rPr>
          <w:rFonts w:ascii="Times New Roman" w:hAnsi="Times New Roman"/>
          <w:sz w:val="28"/>
          <w:szCs w:val="28"/>
        </w:rPr>
        <w:t>дальнейшее его развитие и работа по повышению эффективности управления муниципальными финансами невозможны без принятия действенных мер по решению ряда проблем. В их числе:</w:t>
      </w:r>
    </w:p>
    <w:p w:rsidR="004872C0" w:rsidRDefault="004872C0" w:rsidP="004872C0">
      <w:pPr>
        <w:pStyle w:val="af3"/>
        <w:widowControl w:val="0"/>
        <w:suppressAutoHyphens/>
        <w:ind w:firstLine="851"/>
        <w:jc w:val="both"/>
        <w:rPr>
          <w:rFonts w:ascii="Times New Roman" w:hAnsi="Times New Roman"/>
          <w:sz w:val="28"/>
          <w:szCs w:val="28"/>
        </w:rPr>
      </w:pPr>
      <w:r>
        <w:rPr>
          <w:rFonts w:ascii="Times New Roman" w:hAnsi="Times New Roman"/>
          <w:sz w:val="28"/>
          <w:szCs w:val="28"/>
        </w:rPr>
        <w:t xml:space="preserve">обеспечение в полной мере </w:t>
      </w:r>
      <w:proofErr w:type="spellStart"/>
      <w:r>
        <w:rPr>
          <w:rFonts w:ascii="Times New Roman" w:hAnsi="Times New Roman"/>
          <w:sz w:val="28"/>
          <w:szCs w:val="28"/>
        </w:rPr>
        <w:t>приоритизации</w:t>
      </w:r>
      <w:proofErr w:type="spellEnd"/>
      <w:r>
        <w:rPr>
          <w:rFonts w:ascii="Times New Roman" w:hAnsi="Times New Roman"/>
          <w:sz w:val="28"/>
          <w:szCs w:val="28"/>
        </w:rPr>
        <w:t xml:space="preserve"> структуры бюджетных расходов в целях увеличения доли средств, направляемой на развитие человеческого капитала и инфраструктуры;</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повышение качества предоставления муниципальных услуг;</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внедрение четкой системы оценки эффективности бюджетных расходов, дальнейшее развитие системы программно-целевого метода бюджетного планирования, муниципального финансового контроля, межбюджетных отношений;</w:t>
      </w:r>
    </w:p>
    <w:p w:rsidR="004872C0" w:rsidRDefault="004872C0" w:rsidP="004872C0">
      <w:pPr>
        <w:suppressAutoHyphens/>
        <w:autoSpaceDE w:val="0"/>
        <w:autoSpaceDN w:val="0"/>
        <w:adjustRightInd w:val="0"/>
        <w:ind w:firstLine="851"/>
        <w:jc w:val="both"/>
        <w:rPr>
          <w:sz w:val="28"/>
          <w:szCs w:val="28"/>
        </w:rPr>
      </w:pPr>
      <w:r>
        <w:rPr>
          <w:sz w:val="28"/>
          <w:szCs w:val="28"/>
        </w:rPr>
        <w:t>решение задачи по долгосрочному бюджетному планированию;</w:t>
      </w:r>
    </w:p>
    <w:p w:rsidR="004872C0" w:rsidRPr="009804FE" w:rsidRDefault="004872C0" w:rsidP="004872C0">
      <w:pPr>
        <w:suppressAutoHyphens/>
        <w:autoSpaceDE w:val="0"/>
        <w:autoSpaceDN w:val="0"/>
        <w:adjustRightInd w:val="0"/>
        <w:ind w:firstLine="851"/>
        <w:jc w:val="both"/>
        <w:rPr>
          <w:sz w:val="28"/>
          <w:szCs w:val="28"/>
        </w:rPr>
      </w:pPr>
      <w:r w:rsidRPr="009804FE">
        <w:rPr>
          <w:sz w:val="28"/>
          <w:szCs w:val="28"/>
        </w:rPr>
        <w:t>Изменения в Бюджетный кодекс Российской Федерации в части регулирования государственного (муниципального) финансового контроля, внесенные Федеральным законом от 23.07.2013 № 252-ФЗ</w:t>
      </w:r>
      <w:r>
        <w:rPr>
          <w:sz w:val="28"/>
          <w:szCs w:val="28"/>
        </w:rPr>
        <w:t xml:space="preserve"> «О внесении изменений в Бюджетный кодекс Российской Федерации и отдельные законодательные акты Российской Федерации»</w:t>
      </w:r>
      <w:r w:rsidRPr="009804FE">
        <w:rPr>
          <w:sz w:val="28"/>
          <w:szCs w:val="28"/>
        </w:rPr>
        <w:t xml:space="preserve">, и принятие Федерального </w:t>
      </w:r>
      <w:hyperlink r:id="rId9" w:history="1">
        <w:r w:rsidRPr="009804FE">
          <w:rPr>
            <w:sz w:val="28"/>
            <w:szCs w:val="28"/>
          </w:rPr>
          <w:t>закон</w:t>
        </w:r>
      </w:hyperlink>
      <w:r w:rsidRPr="009804FE">
        <w:rPr>
          <w:sz w:val="28"/>
          <w:szCs w:val="28"/>
        </w:rPr>
        <w:t xml:space="preserve">а от 05.04.2013 № 44-ФЗ «О контрактной системе в сфере закупок товаров, работ, услуг для обеспечения государственных и муниципальных нужд» требуют дальнейшего развития системы </w:t>
      </w:r>
      <w:r>
        <w:rPr>
          <w:sz w:val="28"/>
          <w:szCs w:val="28"/>
        </w:rPr>
        <w:t>муниципального</w:t>
      </w:r>
      <w:r w:rsidRPr="009804FE">
        <w:rPr>
          <w:sz w:val="28"/>
          <w:szCs w:val="28"/>
        </w:rPr>
        <w:t xml:space="preserve"> финансового контроля.</w:t>
      </w:r>
    </w:p>
    <w:p w:rsidR="004872C0" w:rsidRPr="009804FE" w:rsidRDefault="004872C0" w:rsidP="004872C0">
      <w:pPr>
        <w:suppressAutoHyphens/>
        <w:autoSpaceDE w:val="0"/>
        <w:autoSpaceDN w:val="0"/>
        <w:adjustRightInd w:val="0"/>
        <w:ind w:firstLine="851"/>
        <w:jc w:val="both"/>
        <w:rPr>
          <w:sz w:val="28"/>
          <w:szCs w:val="28"/>
        </w:rPr>
      </w:pPr>
      <w:r w:rsidRPr="009804FE">
        <w:rPr>
          <w:sz w:val="28"/>
          <w:szCs w:val="28"/>
        </w:rPr>
        <w:t xml:space="preserve">Основными направлениями развития системы </w:t>
      </w:r>
      <w:r>
        <w:rPr>
          <w:sz w:val="28"/>
          <w:szCs w:val="28"/>
        </w:rPr>
        <w:t>муниципального</w:t>
      </w:r>
      <w:r w:rsidRPr="009804FE">
        <w:rPr>
          <w:sz w:val="28"/>
          <w:szCs w:val="28"/>
        </w:rPr>
        <w:t xml:space="preserve"> финансового контроля </w:t>
      </w:r>
      <w:proofErr w:type="spellStart"/>
      <w:r w:rsidRPr="009804FE">
        <w:rPr>
          <w:sz w:val="28"/>
          <w:szCs w:val="28"/>
        </w:rPr>
        <w:t>стан</w:t>
      </w:r>
      <w:r w:rsidRPr="00CF1109">
        <w:rPr>
          <w:strike/>
          <w:sz w:val="28"/>
          <w:szCs w:val="28"/>
        </w:rPr>
        <w:t>ут</w:t>
      </w:r>
      <w:r>
        <w:rPr>
          <w:sz w:val="28"/>
          <w:szCs w:val="28"/>
        </w:rPr>
        <w:t>ли</w:t>
      </w:r>
      <w:proofErr w:type="spellEnd"/>
      <w:r w:rsidRPr="009804FE">
        <w:rPr>
          <w:sz w:val="28"/>
          <w:szCs w:val="28"/>
        </w:rPr>
        <w:t>:</w:t>
      </w:r>
    </w:p>
    <w:p w:rsidR="004872C0" w:rsidRPr="009804FE" w:rsidRDefault="004872C0" w:rsidP="004872C0">
      <w:pPr>
        <w:suppressAutoHyphens/>
        <w:autoSpaceDE w:val="0"/>
        <w:autoSpaceDN w:val="0"/>
        <w:adjustRightInd w:val="0"/>
        <w:ind w:firstLine="851"/>
        <w:jc w:val="both"/>
        <w:rPr>
          <w:sz w:val="28"/>
          <w:szCs w:val="28"/>
        </w:rPr>
      </w:pPr>
      <w:r w:rsidRPr="009804FE">
        <w:rPr>
          <w:sz w:val="28"/>
          <w:szCs w:val="28"/>
        </w:rPr>
        <w:t xml:space="preserve">- разграничение и уточнение полномочий </w:t>
      </w:r>
      <w:r w:rsidRPr="009E7884">
        <w:rPr>
          <w:sz w:val="28"/>
          <w:szCs w:val="28"/>
        </w:rPr>
        <w:t>между органами внешнего и внутреннего муниципального финансового контроля и главными распорядителями средств бюджета Белокалитвинского района;</w:t>
      </w:r>
    </w:p>
    <w:p w:rsidR="004872C0" w:rsidRPr="006310F2" w:rsidRDefault="004872C0" w:rsidP="004872C0">
      <w:pPr>
        <w:suppressAutoHyphens/>
        <w:autoSpaceDE w:val="0"/>
        <w:autoSpaceDN w:val="0"/>
        <w:adjustRightInd w:val="0"/>
        <w:ind w:firstLine="851"/>
        <w:jc w:val="both"/>
        <w:rPr>
          <w:sz w:val="28"/>
          <w:szCs w:val="28"/>
        </w:rPr>
      </w:pPr>
      <w:r w:rsidRPr="009804FE">
        <w:rPr>
          <w:sz w:val="28"/>
          <w:szCs w:val="28"/>
        </w:rPr>
        <w:t xml:space="preserve">- </w:t>
      </w:r>
      <w:r w:rsidRPr="006310F2">
        <w:rPr>
          <w:sz w:val="28"/>
          <w:szCs w:val="28"/>
        </w:rPr>
        <w:t xml:space="preserve">реализация финансовым управлением Администрации Белокалитвинского </w:t>
      </w:r>
      <w:r w:rsidRPr="009E7884">
        <w:rPr>
          <w:sz w:val="28"/>
          <w:szCs w:val="28"/>
        </w:rPr>
        <w:t>района с 1 января 2014 г. исключительного</w:t>
      </w:r>
      <w:r w:rsidRPr="006310F2">
        <w:rPr>
          <w:sz w:val="28"/>
          <w:szCs w:val="28"/>
        </w:rPr>
        <w:t xml:space="preserve"> полномочия по осуществлению санкционирования оплаты каждого денежного обязательства главных распорядителей бюджетных средств после проверки документов, подтверждающих возникновение таких обязательств;</w:t>
      </w:r>
    </w:p>
    <w:p w:rsidR="004872C0" w:rsidRPr="009804FE" w:rsidRDefault="004872C0" w:rsidP="004872C0">
      <w:pPr>
        <w:suppressAutoHyphens/>
        <w:autoSpaceDE w:val="0"/>
        <w:autoSpaceDN w:val="0"/>
        <w:adjustRightInd w:val="0"/>
        <w:ind w:firstLine="851"/>
        <w:jc w:val="both"/>
        <w:rPr>
          <w:sz w:val="28"/>
          <w:szCs w:val="28"/>
        </w:rPr>
      </w:pPr>
      <w:r w:rsidRPr="006310F2">
        <w:rPr>
          <w:sz w:val="28"/>
          <w:szCs w:val="28"/>
        </w:rPr>
        <w:t>- осуществление структурными подразделениями Администрации Белокалитвинского района</w:t>
      </w:r>
      <w:r>
        <w:rPr>
          <w:sz w:val="28"/>
          <w:szCs w:val="28"/>
        </w:rPr>
        <w:t>,</w:t>
      </w:r>
      <w:r w:rsidRPr="006310F2">
        <w:rPr>
          <w:sz w:val="28"/>
          <w:szCs w:val="28"/>
        </w:rPr>
        <w:t xml:space="preserve"> главными распорядителями бюджетных средств (должностными лицами) полномочий по контролю за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w:t>
      </w:r>
      <w:r w:rsidRPr="006310F2">
        <w:rPr>
          <w:sz w:val="28"/>
          <w:szCs w:val="28"/>
        </w:rPr>
        <w:lastRenderedPageBreak/>
        <w:t>муниципальных программ Белокалитвинского района, осуществление контроля за соблюдением законодательства в сфере закупок для муниципальных нужд.</w:t>
      </w:r>
    </w:p>
    <w:p w:rsidR="004872C0" w:rsidRPr="009E7884" w:rsidRDefault="004872C0" w:rsidP="004872C0">
      <w:pPr>
        <w:autoSpaceDE w:val="0"/>
        <w:autoSpaceDN w:val="0"/>
        <w:adjustRightInd w:val="0"/>
        <w:ind w:firstLine="540"/>
        <w:jc w:val="both"/>
        <w:rPr>
          <w:sz w:val="28"/>
          <w:szCs w:val="28"/>
        </w:rPr>
      </w:pPr>
      <w:r w:rsidRPr="009E7884">
        <w:rPr>
          <w:sz w:val="28"/>
          <w:szCs w:val="28"/>
        </w:rPr>
        <w:t>Новые задачи совершенствования муниципального финансового контроля предполагают:</w:t>
      </w:r>
    </w:p>
    <w:p w:rsidR="004872C0" w:rsidRPr="009E7884" w:rsidRDefault="004872C0" w:rsidP="004872C0">
      <w:pPr>
        <w:autoSpaceDE w:val="0"/>
        <w:autoSpaceDN w:val="0"/>
        <w:adjustRightInd w:val="0"/>
        <w:ind w:firstLine="540"/>
        <w:jc w:val="both"/>
        <w:rPr>
          <w:sz w:val="28"/>
          <w:szCs w:val="28"/>
        </w:rPr>
      </w:pPr>
      <w:r w:rsidRPr="009E7884">
        <w:rPr>
          <w:sz w:val="28"/>
          <w:szCs w:val="28"/>
        </w:rPr>
        <w:t>приведение системы муниципального финансового контроля в соответствие с рекомендациями Министерства финансов Российской Федерации;</w:t>
      </w:r>
    </w:p>
    <w:p w:rsidR="004872C0" w:rsidRPr="009E7884" w:rsidRDefault="004872C0" w:rsidP="004872C0">
      <w:pPr>
        <w:autoSpaceDE w:val="0"/>
        <w:autoSpaceDN w:val="0"/>
        <w:adjustRightInd w:val="0"/>
        <w:ind w:firstLine="540"/>
        <w:jc w:val="both"/>
        <w:rPr>
          <w:sz w:val="28"/>
          <w:szCs w:val="28"/>
        </w:rPr>
      </w:pPr>
      <w:r w:rsidRPr="009E7884">
        <w:rPr>
          <w:sz w:val="28"/>
          <w:szCs w:val="28"/>
        </w:rPr>
        <w:t>совершенствование форм и методов муниципального финансового контроля;</w:t>
      </w:r>
    </w:p>
    <w:p w:rsidR="004872C0" w:rsidRPr="009E7884" w:rsidRDefault="004872C0" w:rsidP="004872C0">
      <w:pPr>
        <w:autoSpaceDE w:val="0"/>
        <w:autoSpaceDN w:val="0"/>
        <w:adjustRightInd w:val="0"/>
        <w:ind w:firstLine="540"/>
        <w:jc w:val="both"/>
        <w:rPr>
          <w:sz w:val="28"/>
          <w:szCs w:val="28"/>
        </w:rPr>
      </w:pPr>
      <w:r w:rsidRPr="009E7884">
        <w:rPr>
          <w:sz w:val="28"/>
          <w:szCs w:val="28"/>
        </w:rPr>
        <w:t>переориентация муниципального финансового контроля на контроль над соблюдением участниками бюджетного процесса и их должностными лицами требований бюджетного законодательства;</w:t>
      </w:r>
    </w:p>
    <w:p w:rsidR="004872C0" w:rsidRPr="009E7884" w:rsidRDefault="004872C0" w:rsidP="004872C0">
      <w:pPr>
        <w:autoSpaceDE w:val="0"/>
        <w:autoSpaceDN w:val="0"/>
        <w:adjustRightInd w:val="0"/>
        <w:ind w:firstLine="540"/>
        <w:jc w:val="both"/>
        <w:rPr>
          <w:sz w:val="28"/>
          <w:szCs w:val="28"/>
        </w:rPr>
      </w:pPr>
      <w:r w:rsidRPr="009E7884">
        <w:rPr>
          <w:sz w:val="28"/>
          <w:szCs w:val="28"/>
        </w:rPr>
        <w:t>усиление контроля над эффективностью использования бюджетных средств, муниципального имущества, достоверностью отчетности о результатах реализации муниципальных программ, выполнения муниципальных заданий;</w:t>
      </w:r>
    </w:p>
    <w:p w:rsidR="004872C0" w:rsidRPr="009E7884" w:rsidRDefault="004872C0" w:rsidP="004872C0">
      <w:pPr>
        <w:autoSpaceDE w:val="0"/>
        <w:autoSpaceDN w:val="0"/>
        <w:adjustRightInd w:val="0"/>
        <w:ind w:firstLine="540"/>
        <w:jc w:val="both"/>
        <w:rPr>
          <w:sz w:val="28"/>
          <w:szCs w:val="28"/>
        </w:rPr>
      </w:pPr>
      <w:r w:rsidRPr="009E7884">
        <w:rPr>
          <w:sz w:val="28"/>
          <w:szCs w:val="28"/>
        </w:rPr>
        <w:t>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 и внутреннего финансового аудита.</w:t>
      </w:r>
    </w:p>
    <w:p w:rsidR="004872C0" w:rsidRPr="009E7884" w:rsidRDefault="004872C0" w:rsidP="004872C0">
      <w:pPr>
        <w:autoSpaceDE w:val="0"/>
        <w:autoSpaceDN w:val="0"/>
        <w:adjustRightInd w:val="0"/>
        <w:ind w:firstLine="540"/>
        <w:jc w:val="both"/>
        <w:rPr>
          <w:sz w:val="28"/>
          <w:szCs w:val="28"/>
        </w:rPr>
      </w:pPr>
      <w:r w:rsidRPr="009E7884">
        <w:rPr>
          <w:sz w:val="28"/>
          <w:szCs w:val="28"/>
        </w:rPr>
        <w:t>Финансовое управление с 1 января 2017 г. приступит к реализации полномочий по контролю в сфере закупок путем проверки на всех этапах осуществления закупок соответствия информации о предоставленных объемах финансового обеспечения информации, зафиксированной в документах.</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Про</w:t>
      </w:r>
      <w:r>
        <w:rPr>
          <w:sz w:val="28"/>
          <w:szCs w:val="28"/>
        </w:rPr>
        <w:t>гноз развития сферы реализации муниципальной</w:t>
      </w:r>
      <w:r w:rsidRPr="00BC7BB6">
        <w:rPr>
          <w:sz w:val="28"/>
          <w:szCs w:val="28"/>
        </w:rPr>
        <w:t xml:space="preserve"> программы в существенной степени зависит от разработки и утверждения </w:t>
      </w:r>
      <w:r>
        <w:rPr>
          <w:sz w:val="28"/>
          <w:szCs w:val="28"/>
        </w:rPr>
        <w:t>долгосрочных параметров бюджета Белокалитвинского района</w:t>
      </w:r>
      <w:r w:rsidRPr="00BC7BB6">
        <w:rPr>
          <w:sz w:val="28"/>
          <w:szCs w:val="28"/>
        </w:rPr>
        <w:t xml:space="preserve">, </w:t>
      </w:r>
      <w:r>
        <w:rPr>
          <w:sz w:val="28"/>
          <w:szCs w:val="28"/>
        </w:rPr>
        <w:t>в связи с чем</w:t>
      </w:r>
      <w:r w:rsidRPr="00BC7BB6">
        <w:rPr>
          <w:sz w:val="28"/>
          <w:szCs w:val="28"/>
        </w:rPr>
        <w:t xml:space="preserve"> </w:t>
      </w:r>
      <w:r>
        <w:rPr>
          <w:sz w:val="28"/>
          <w:szCs w:val="28"/>
        </w:rPr>
        <w:t>муниципальная программа</w:t>
      </w:r>
      <w:r w:rsidRPr="00BC7BB6">
        <w:rPr>
          <w:sz w:val="28"/>
          <w:szCs w:val="28"/>
        </w:rPr>
        <w:t xml:space="preserve"> определ</w:t>
      </w:r>
      <w:r>
        <w:rPr>
          <w:sz w:val="28"/>
          <w:szCs w:val="28"/>
        </w:rPr>
        <w:t>яет</w:t>
      </w:r>
      <w:r w:rsidRPr="00BC7BB6">
        <w:rPr>
          <w:sz w:val="28"/>
          <w:szCs w:val="28"/>
        </w:rPr>
        <w:t xml:space="preserve"> принципиальные тенденции развития </w:t>
      </w:r>
      <w:r>
        <w:rPr>
          <w:sz w:val="28"/>
          <w:szCs w:val="28"/>
        </w:rPr>
        <w:t>муниципальных</w:t>
      </w:r>
      <w:r w:rsidRPr="00BC7BB6">
        <w:rPr>
          <w:sz w:val="28"/>
          <w:szCs w:val="28"/>
        </w:rPr>
        <w:t xml:space="preserve"> финансов </w:t>
      </w:r>
      <w:r>
        <w:rPr>
          <w:sz w:val="28"/>
          <w:szCs w:val="28"/>
        </w:rPr>
        <w:t>Белокалитвинского района</w:t>
      </w:r>
      <w:r w:rsidRPr="00BC7BB6">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К ним относятся:</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сбалансированность бюджета </w:t>
      </w:r>
      <w:r>
        <w:rPr>
          <w:sz w:val="28"/>
          <w:szCs w:val="28"/>
        </w:rPr>
        <w:t>Белокалитвинского района</w:t>
      </w:r>
      <w:r w:rsidRPr="00BC7BB6">
        <w:rPr>
          <w:sz w:val="28"/>
          <w:szCs w:val="28"/>
        </w:rPr>
        <w:t>;</w:t>
      </w:r>
    </w:p>
    <w:p w:rsidR="004872C0" w:rsidRDefault="004872C0" w:rsidP="004872C0">
      <w:pPr>
        <w:suppressAutoHyphens/>
        <w:autoSpaceDE w:val="0"/>
        <w:autoSpaceDN w:val="0"/>
        <w:adjustRightInd w:val="0"/>
        <w:ind w:firstLine="851"/>
        <w:jc w:val="both"/>
        <w:rPr>
          <w:sz w:val="28"/>
          <w:szCs w:val="28"/>
        </w:rPr>
      </w:pPr>
      <w:r w:rsidRPr="00BC7BB6">
        <w:rPr>
          <w:sz w:val="28"/>
          <w:szCs w:val="28"/>
        </w:rPr>
        <w:t>наращивание</w:t>
      </w:r>
      <w:r>
        <w:rPr>
          <w:sz w:val="28"/>
          <w:szCs w:val="28"/>
        </w:rPr>
        <w:t xml:space="preserve"> собственных</w:t>
      </w:r>
      <w:r w:rsidRPr="00BC7BB6">
        <w:rPr>
          <w:sz w:val="28"/>
          <w:szCs w:val="28"/>
        </w:rPr>
        <w:t xml:space="preserve"> налоговых и неналоговых доходов;</w:t>
      </w:r>
    </w:p>
    <w:p w:rsidR="004872C0" w:rsidRPr="00BC7BB6" w:rsidRDefault="004872C0" w:rsidP="004872C0">
      <w:pPr>
        <w:suppressAutoHyphens/>
        <w:autoSpaceDE w:val="0"/>
        <w:autoSpaceDN w:val="0"/>
        <w:adjustRightInd w:val="0"/>
        <w:ind w:firstLine="851"/>
        <w:jc w:val="both"/>
        <w:rPr>
          <w:sz w:val="28"/>
          <w:szCs w:val="28"/>
        </w:rPr>
      </w:pPr>
      <w:r>
        <w:rPr>
          <w:sz w:val="28"/>
          <w:szCs w:val="28"/>
        </w:rPr>
        <w:t xml:space="preserve">дальнейшее снижение </w:t>
      </w:r>
      <w:proofErr w:type="spellStart"/>
      <w:r>
        <w:rPr>
          <w:sz w:val="28"/>
          <w:szCs w:val="28"/>
        </w:rPr>
        <w:t>дотационности</w:t>
      </w:r>
      <w:proofErr w:type="spellEnd"/>
      <w:r>
        <w:rPr>
          <w:sz w:val="28"/>
          <w:szCs w:val="28"/>
        </w:rPr>
        <w:t xml:space="preserve"> Белокалитвинского района и приобретение в перспективе статуса </w:t>
      </w:r>
      <w:proofErr w:type="spellStart"/>
      <w:r>
        <w:rPr>
          <w:sz w:val="28"/>
          <w:szCs w:val="28"/>
        </w:rPr>
        <w:t>самообеспеченного</w:t>
      </w:r>
      <w:proofErr w:type="spellEnd"/>
      <w:r>
        <w:rPr>
          <w:sz w:val="28"/>
          <w:szCs w:val="28"/>
        </w:rPr>
        <w:t xml:space="preserve"> муниципального образования Ростовской области;</w:t>
      </w:r>
    </w:p>
    <w:p w:rsidR="004872C0" w:rsidRPr="00BC7BB6" w:rsidRDefault="004872C0" w:rsidP="004872C0">
      <w:pPr>
        <w:suppressAutoHyphens/>
        <w:autoSpaceDE w:val="0"/>
        <w:autoSpaceDN w:val="0"/>
        <w:adjustRightInd w:val="0"/>
        <w:ind w:firstLine="851"/>
        <w:jc w:val="both"/>
        <w:rPr>
          <w:sz w:val="28"/>
          <w:szCs w:val="28"/>
        </w:rPr>
      </w:pPr>
      <w:r w:rsidRPr="00084DCF">
        <w:rPr>
          <w:sz w:val="28"/>
          <w:szCs w:val="28"/>
        </w:rPr>
        <w:t>сохранение объема муниципального долга на экономически безопасном уровне;</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исполнения;</w:t>
      </w:r>
    </w:p>
    <w:p w:rsidR="004872C0" w:rsidRDefault="004872C0" w:rsidP="004872C0">
      <w:pPr>
        <w:suppressAutoHyphens/>
        <w:autoSpaceDE w:val="0"/>
        <w:autoSpaceDN w:val="0"/>
        <w:adjustRightInd w:val="0"/>
        <w:ind w:firstLine="851"/>
        <w:jc w:val="both"/>
        <w:rPr>
          <w:sz w:val="28"/>
          <w:szCs w:val="28"/>
        </w:rPr>
      </w:pPr>
      <w:r w:rsidRPr="00BC7BB6">
        <w:rPr>
          <w:sz w:val="28"/>
          <w:szCs w:val="28"/>
        </w:rPr>
        <w:t>взвешенный</w:t>
      </w:r>
      <w:r>
        <w:rPr>
          <w:sz w:val="28"/>
          <w:szCs w:val="28"/>
        </w:rPr>
        <w:t>, экономически обоснованный</w:t>
      </w:r>
      <w:r w:rsidRPr="00BC7BB6">
        <w:rPr>
          <w:sz w:val="28"/>
          <w:szCs w:val="28"/>
        </w:rPr>
        <w:t xml:space="preserve"> подход при принятии</w:t>
      </w:r>
      <w:r>
        <w:rPr>
          <w:sz w:val="28"/>
          <w:szCs w:val="28"/>
        </w:rPr>
        <w:t xml:space="preserve"> новых расходных обязательств;</w:t>
      </w:r>
    </w:p>
    <w:p w:rsidR="004872C0" w:rsidRDefault="004872C0" w:rsidP="004872C0">
      <w:pPr>
        <w:suppressAutoHyphens/>
        <w:autoSpaceDE w:val="0"/>
        <w:autoSpaceDN w:val="0"/>
        <w:adjustRightInd w:val="0"/>
        <w:ind w:firstLine="851"/>
        <w:jc w:val="both"/>
        <w:rPr>
          <w:sz w:val="28"/>
          <w:szCs w:val="28"/>
        </w:rPr>
      </w:pPr>
      <w:r>
        <w:rPr>
          <w:sz w:val="28"/>
          <w:szCs w:val="28"/>
        </w:rPr>
        <w:t>совершенствование межбюджетных отношений;</w:t>
      </w:r>
    </w:p>
    <w:p w:rsidR="004872C0" w:rsidRPr="00BC7BB6" w:rsidRDefault="004872C0" w:rsidP="004872C0">
      <w:pPr>
        <w:suppressAutoHyphens/>
        <w:autoSpaceDE w:val="0"/>
        <w:autoSpaceDN w:val="0"/>
        <w:adjustRightInd w:val="0"/>
        <w:ind w:firstLine="851"/>
        <w:jc w:val="both"/>
        <w:rPr>
          <w:sz w:val="28"/>
          <w:szCs w:val="28"/>
        </w:rPr>
      </w:pPr>
      <w:r w:rsidRPr="00AB4209">
        <w:rPr>
          <w:sz w:val="28"/>
          <w:szCs w:val="28"/>
        </w:rPr>
        <w:t>развитие системы муниципального контроля.</w:t>
      </w:r>
    </w:p>
    <w:p w:rsidR="004872C0" w:rsidRPr="009E0808" w:rsidRDefault="004872C0" w:rsidP="004872C0">
      <w:pPr>
        <w:suppressAutoHyphens/>
        <w:autoSpaceDE w:val="0"/>
        <w:autoSpaceDN w:val="0"/>
        <w:adjustRightInd w:val="0"/>
        <w:ind w:firstLine="851"/>
        <w:jc w:val="both"/>
        <w:rPr>
          <w:sz w:val="28"/>
          <w:szCs w:val="28"/>
        </w:rPr>
      </w:pPr>
      <w:r w:rsidRPr="00BC7BB6">
        <w:rPr>
          <w:sz w:val="28"/>
          <w:szCs w:val="28"/>
        </w:rPr>
        <w:t xml:space="preserve">Основным риском реализации программы является возможное снижение темпов экономического роста, что может повлечь увеличение дефицита </w:t>
      </w:r>
      <w:r>
        <w:rPr>
          <w:sz w:val="28"/>
          <w:szCs w:val="28"/>
        </w:rPr>
        <w:t xml:space="preserve">бюджета Белокалитвинского </w:t>
      </w:r>
      <w:proofErr w:type="gramStart"/>
      <w:r>
        <w:rPr>
          <w:sz w:val="28"/>
          <w:szCs w:val="28"/>
        </w:rPr>
        <w:t xml:space="preserve">района </w:t>
      </w:r>
      <w:r w:rsidRPr="00BC7BB6">
        <w:rPr>
          <w:sz w:val="28"/>
          <w:szCs w:val="28"/>
        </w:rPr>
        <w:t xml:space="preserve"> </w:t>
      </w:r>
      <w:r>
        <w:rPr>
          <w:sz w:val="28"/>
          <w:szCs w:val="28"/>
        </w:rPr>
        <w:t>и</w:t>
      </w:r>
      <w:proofErr w:type="gramEnd"/>
      <w:r>
        <w:rPr>
          <w:sz w:val="28"/>
          <w:szCs w:val="28"/>
        </w:rPr>
        <w:t xml:space="preserve"> </w:t>
      </w:r>
      <w:r w:rsidRPr="00BC7BB6">
        <w:rPr>
          <w:sz w:val="28"/>
          <w:szCs w:val="28"/>
        </w:rPr>
        <w:t>бюджет</w:t>
      </w:r>
      <w:r>
        <w:rPr>
          <w:sz w:val="28"/>
          <w:szCs w:val="28"/>
        </w:rPr>
        <w:t>ов</w:t>
      </w:r>
      <w:r w:rsidRPr="00BC7BB6">
        <w:rPr>
          <w:sz w:val="28"/>
          <w:szCs w:val="28"/>
        </w:rPr>
        <w:t xml:space="preserve"> </w:t>
      </w:r>
      <w:r>
        <w:rPr>
          <w:sz w:val="28"/>
          <w:szCs w:val="28"/>
        </w:rPr>
        <w:t xml:space="preserve">поселений, входящих в состав Белокалитвинского района </w:t>
      </w:r>
      <w:r w:rsidRPr="00BC7BB6">
        <w:rPr>
          <w:sz w:val="28"/>
          <w:szCs w:val="28"/>
        </w:rPr>
        <w:t xml:space="preserve">и, соответственно, </w:t>
      </w:r>
      <w:r>
        <w:rPr>
          <w:sz w:val="28"/>
          <w:szCs w:val="28"/>
        </w:rPr>
        <w:t xml:space="preserve">муниципального </w:t>
      </w:r>
      <w:r w:rsidRPr="00BC7BB6">
        <w:rPr>
          <w:sz w:val="28"/>
          <w:szCs w:val="28"/>
        </w:rPr>
        <w:t xml:space="preserve">долга и стоимости его обслуживания. Кроме того, существуют риски использования при формировании документов стратегического </w:t>
      </w:r>
      <w:r w:rsidRPr="009E0808">
        <w:rPr>
          <w:sz w:val="28"/>
          <w:szCs w:val="28"/>
        </w:rPr>
        <w:t xml:space="preserve">планирования (бюджетного прогноза </w:t>
      </w:r>
      <w:r w:rsidRPr="009E0808">
        <w:rPr>
          <w:sz w:val="28"/>
          <w:szCs w:val="28"/>
        </w:rPr>
        <w:lastRenderedPageBreak/>
        <w:t>на долгосрочный период, муниципальных программ) прогноза расходов, не соответствующего прогнозу доходов.</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Для управления финансовыми рисками при реализации муниципальной программы основной мерой правового регулирования станет утверждение бюджетного прогноза Белокалитвинского района на долгосрочный период Администрацией Белокалитвинского района и прогноза социально-экономического развития Белокалитвинского района на соответствующий период.</w:t>
      </w:r>
    </w:p>
    <w:p w:rsidR="004872C0" w:rsidRDefault="004872C0" w:rsidP="004872C0">
      <w:pPr>
        <w:suppressAutoHyphens/>
        <w:autoSpaceDE w:val="0"/>
        <w:autoSpaceDN w:val="0"/>
        <w:adjustRightInd w:val="0"/>
        <w:ind w:firstLine="851"/>
        <w:jc w:val="both"/>
        <w:rPr>
          <w:sz w:val="28"/>
          <w:szCs w:val="28"/>
        </w:rPr>
      </w:pPr>
      <w:r w:rsidRPr="009E0808">
        <w:rPr>
          <w:sz w:val="28"/>
          <w:szCs w:val="28"/>
        </w:rPr>
        <w:t>Минимизации рисков будет способствовать совершенствование нормативной правовой базы, регламентирующей бюджетный процесс</w:t>
      </w:r>
      <w:r>
        <w:rPr>
          <w:sz w:val="28"/>
          <w:szCs w:val="28"/>
        </w:rPr>
        <w:t xml:space="preserve"> и межбюджетные отношения</w:t>
      </w:r>
      <w:r w:rsidRPr="00BC7BB6">
        <w:rPr>
          <w:sz w:val="28"/>
          <w:szCs w:val="28"/>
        </w:rPr>
        <w:t xml:space="preserve"> в </w:t>
      </w:r>
      <w:r>
        <w:rPr>
          <w:sz w:val="28"/>
          <w:szCs w:val="28"/>
        </w:rPr>
        <w:t>Белокалитвинском районе</w:t>
      </w:r>
      <w:r w:rsidRPr="00BC7BB6">
        <w:rPr>
          <w:sz w:val="28"/>
          <w:szCs w:val="28"/>
        </w:rPr>
        <w:t xml:space="preserve">, своевременное принятие </w:t>
      </w:r>
      <w:r>
        <w:rPr>
          <w:sz w:val="28"/>
          <w:szCs w:val="28"/>
        </w:rPr>
        <w:t>решений Собрания депутатов о бюджете</w:t>
      </w:r>
      <w:r w:rsidRPr="00BC7BB6">
        <w:rPr>
          <w:sz w:val="28"/>
          <w:szCs w:val="28"/>
        </w:rPr>
        <w:t xml:space="preserve"> </w:t>
      </w:r>
      <w:r>
        <w:rPr>
          <w:sz w:val="28"/>
          <w:szCs w:val="28"/>
        </w:rPr>
        <w:t xml:space="preserve">Белокалитвинского района </w:t>
      </w:r>
      <w:r w:rsidRPr="00BC7BB6">
        <w:rPr>
          <w:sz w:val="28"/>
          <w:szCs w:val="28"/>
        </w:rPr>
        <w:t>и об отчете об исполнении бюджета</w:t>
      </w:r>
      <w:r>
        <w:rPr>
          <w:sz w:val="28"/>
          <w:szCs w:val="28"/>
        </w:rPr>
        <w:t xml:space="preserve"> Белокалитвинского района</w:t>
      </w:r>
      <w:r w:rsidRPr="00BC7BB6">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AB4209">
        <w:rPr>
          <w:sz w:val="28"/>
          <w:szCs w:val="28"/>
        </w:rPr>
        <w:t>Муниципальная программа имеет существенные отличия от большинства других муниципальных программ Белокалитвинского района.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обеспечивая значительный вклад в достижение практически всех стратегических целей</w:t>
      </w:r>
      <w:r w:rsidRPr="00BC7BB6">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Следует также учитывать, что качество управления </w:t>
      </w:r>
      <w:r>
        <w:rPr>
          <w:sz w:val="28"/>
          <w:szCs w:val="28"/>
        </w:rPr>
        <w:t>муниципальными</w:t>
      </w:r>
      <w:r w:rsidRPr="00BC7BB6">
        <w:rPr>
          <w:sz w:val="28"/>
          <w:szCs w:val="28"/>
        </w:rPr>
        <w:t xml:space="preserve"> финансами, в том числе эффективность расходов </w:t>
      </w:r>
      <w:r>
        <w:rPr>
          <w:sz w:val="28"/>
          <w:szCs w:val="28"/>
        </w:rPr>
        <w:t>б</w:t>
      </w:r>
      <w:r w:rsidRPr="00BC7BB6">
        <w:rPr>
          <w:sz w:val="28"/>
          <w:szCs w:val="28"/>
        </w:rPr>
        <w:t>юджета</w:t>
      </w:r>
      <w:r>
        <w:rPr>
          <w:sz w:val="28"/>
          <w:szCs w:val="28"/>
        </w:rPr>
        <w:t xml:space="preserve"> Белокалитвинского района</w:t>
      </w:r>
      <w:r w:rsidRPr="00BC7BB6">
        <w:rPr>
          <w:sz w:val="28"/>
          <w:szCs w:val="28"/>
        </w:rPr>
        <w:t xml:space="preserve">, зависит от действий всех участников бюджетного процесса, а не только </w:t>
      </w:r>
      <w:r>
        <w:rPr>
          <w:sz w:val="28"/>
          <w:szCs w:val="28"/>
        </w:rPr>
        <w:t>финансового управления Администрации Белокалитвинского района</w:t>
      </w:r>
      <w:r w:rsidRPr="00BC7BB6">
        <w:rPr>
          <w:sz w:val="28"/>
          <w:szCs w:val="28"/>
        </w:rPr>
        <w:t xml:space="preserve">, осуществляющего организацию составления и исполнения </w:t>
      </w:r>
      <w:r>
        <w:rPr>
          <w:sz w:val="28"/>
          <w:szCs w:val="28"/>
        </w:rPr>
        <w:t>местного</w:t>
      </w:r>
      <w:r w:rsidRPr="00BC7BB6">
        <w:rPr>
          <w:sz w:val="28"/>
          <w:szCs w:val="28"/>
        </w:rPr>
        <w:t xml:space="preserve"> бюджета.</w:t>
      </w:r>
    </w:p>
    <w:p w:rsidR="004872C0" w:rsidRPr="00BC7BB6" w:rsidRDefault="004872C0" w:rsidP="004872C0">
      <w:pPr>
        <w:suppressAutoHyphens/>
        <w:autoSpaceDE w:val="0"/>
        <w:autoSpaceDN w:val="0"/>
        <w:adjustRightInd w:val="0"/>
        <w:ind w:firstLine="851"/>
        <w:jc w:val="both"/>
        <w:rPr>
          <w:sz w:val="28"/>
          <w:szCs w:val="28"/>
        </w:rPr>
      </w:pPr>
    </w:p>
    <w:p w:rsidR="004872C0" w:rsidRPr="009E0808" w:rsidRDefault="004872C0" w:rsidP="004872C0">
      <w:pPr>
        <w:pStyle w:val="af1"/>
        <w:tabs>
          <w:tab w:val="left" w:pos="284"/>
        </w:tabs>
        <w:suppressAutoHyphens/>
        <w:autoSpaceDE w:val="0"/>
        <w:autoSpaceDN w:val="0"/>
        <w:adjustRightInd w:val="0"/>
        <w:ind w:left="852"/>
        <w:jc w:val="center"/>
        <w:rPr>
          <w:sz w:val="28"/>
          <w:szCs w:val="28"/>
        </w:rPr>
      </w:pPr>
      <w:r w:rsidRPr="009E0808">
        <w:rPr>
          <w:sz w:val="28"/>
          <w:szCs w:val="28"/>
        </w:rPr>
        <w:t xml:space="preserve">Раздел 2. Цели, задачи и показатели (индикаторы), основные ожидаемые конечные результаты, сроки и этапы реализации </w:t>
      </w:r>
    </w:p>
    <w:p w:rsidR="004872C0" w:rsidRPr="009E0808" w:rsidRDefault="004872C0" w:rsidP="004872C0">
      <w:pPr>
        <w:pStyle w:val="af1"/>
        <w:tabs>
          <w:tab w:val="left" w:pos="284"/>
        </w:tabs>
        <w:suppressAutoHyphens/>
        <w:autoSpaceDE w:val="0"/>
        <w:autoSpaceDN w:val="0"/>
        <w:adjustRightInd w:val="0"/>
        <w:ind w:left="852"/>
        <w:jc w:val="center"/>
        <w:rPr>
          <w:sz w:val="28"/>
          <w:szCs w:val="28"/>
        </w:rPr>
      </w:pPr>
      <w:r w:rsidRPr="009E0808">
        <w:rPr>
          <w:sz w:val="28"/>
          <w:szCs w:val="28"/>
        </w:rPr>
        <w:t>муниципальной программы</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Основные приоритеты муниципальной политики в сфере реализации муниципальной программы определены в следующих стратегических документах:</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 xml:space="preserve">Бюджетном </w:t>
      </w:r>
      <w:hyperlink r:id="rId10" w:history="1">
        <w:r w:rsidRPr="009E0808">
          <w:rPr>
            <w:sz w:val="28"/>
            <w:szCs w:val="28"/>
          </w:rPr>
          <w:t>послан</w:t>
        </w:r>
      </w:hyperlink>
      <w:r w:rsidRPr="009E0808">
        <w:rPr>
          <w:sz w:val="28"/>
          <w:szCs w:val="28"/>
        </w:rPr>
        <w:t xml:space="preserve">ии Президента Российской Федерации о бюджетной политике в 2013-2015 годах; </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 xml:space="preserve">Бюджетном </w:t>
      </w:r>
      <w:hyperlink r:id="rId11" w:history="1">
        <w:r w:rsidRPr="009E0808">
          <w:rPr>
            <w:sz w:val="28"/>
            <w:szCs w:val="28"/>
          </w:rPr>
          <w:t>послани</w:t>
        </w:r>
      </w:hyperlink>
      <w:r w:rsidRPr="009E0808">
        <w:rPr>
          <w:sz w:val="28"/>
          <w:szCs w:val="28"/>
        </w:rPr>
        <w:t xml:space="preserve">и Президента Российской Федерации о бюджетной политике в 2014-2016 годах; </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 xml:space="preserve">Стратегии социально-экономического развития Белокалитвинского района на период до 2020 года; </w:t>
      </w:r>
    </w:p>
    <w:p w:rsidR="004872C0" w:rsidRPr="009E0808" w:rsidRDefault="004872C0" w:rsidP="004872C0">
      <w:pPr>
        <w:suppressAutoHyphens/>
        <w:autoSpaceDE w:val="0"/>
        <w:autoSpaceDN w:val="0"/>
        <w:adjustRightInd w:val="0"/>
        <w:ind w:firstLine="851"/>
        <w:jc w:val="both"/>
        <w:rPr>
          <w:sz w:val="28"/>
          <w:szCs w:val="28"/>
        </w:rPr>
      </w:pPr>
      <w:r w:rsidRPr="009E0808">
        <w:rPr>
          <w:sz w:val="28"/>
          <w:szCs w:val="28"/>
        </w:rPr>
        <w:t>Программе социально-экономического развития Белокалитвинского района на 2013-2016 годы;</w:t>
      </w:r>
    </w:p>
    <w:p w:rsidR="004872C0" w:rsidRPr="00BC7BB6" w:rsidRDefault="004872C0" w:rsidP="004872C0">
      <w:pPr>
        <w:suppressAutoHyphens/>
        <w:autoSpaceDE w:val="0"/>
        <w:autoSpaceDN w:val="0"/>
        <w:adjustRightInd w:val="0"/>
        <w:ind w:firstLine="851"/>
        <w:jc w:val="both"/>
        <w:rPr>
          <w:sz w:val="28"/>
          <w:szCs w:val="28"/>
        </w:rPr>
      </w:pPr>
      <w:r w:rsidRPr="009E0808">
        <w:rPr>
          <w:sz w:val="28"/>
          <w:szCs w:val="28"/>
        </w:rPr>
        <w:t xml:space="preserve">основных </w:t>
      </w:r>
      <w:hyperlink r:id="rId12" w:history="1">
        <w:r w:rsidRPr="009E0808">
          <w:rPr>
            <w:sz w:val="28"/>
            <w:szCs w:val="28"/>
          </w:rPr>
          <w:t>направления</w:t>
        </w:r>
      </w:hyperlink>
      <w:r w:rsidRPr="009E0808">
        <w:rPr>
          <w:sz w:val="28"/>
          <w:szCs w:val="28"/>
        </w:rPr>
        <w:t>х бюджетной и налоговой политики</w:t>
      </w:r>
      <w:r w:rsidRPr="00BC7BB6">
        <w:rPr>
          <w:sz w:val="28"/>
          <w:szCs w:val="28"/>
        </w:rPr>
        <w:t xml:space="preserve"> </w:t>
      </w:r>
      <w:r>
        <w:rPr>
          <w:sz w:val="28"/>
          <w:szCs w:val="28"/>
        </w:rPr>
        <w:t>Белокалитвинского района</w:t>
      </w:r>
      <w:r w:rsidRPr="00BC7BB6">
        <w:rPr>
          <w:sz w:val="28"/>
          <w:szCs w:val="28"/>
        </w:rPr>
        <w:t xml:space="preserve"> на очередной финансовый год и плановый период.</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Основные цели </w:t>
      </w:r>
      <w:r>
        <w:rPr>
          <w:sz w:val="28"/>
          <w:szCs w:val="28"/>
        </w:rPr>
        <w:t>муниципальной</w:t>
      </w:r>
      <w:r w:rsidRPr="00BC7BB6">
        <w:rPr>
          <w:sz w:val="28"/>
          <w:szCs w:val="28"/>
        </w:rPr>
        <w:t xml:space="preserve"> программы:</w:t>
      </w:r>
    </w:p>
    <w:p w:rsidR="004872C0" w:rsidRPr="00BC7BB6" w:rsidRDefault="004872C0" w:rsidP="004872C0">
      <w:pPr>
        <w:suppressAutoHyphens/>
        <w:autoSpaceDE w:val="0"/>
        <w:autoSpaceDN w:val="0"/>
        <w:adjustRightInd w:val="0"/>
        <w:ind w:firstLine="851"/>
        <w:jc w:val="both"/>
        <w:rPr>
          <w:bCs/>
          <w:sz w:val="28"/>
          <w:szCs w:val="28"/>
        </w:rPr>
      </w:pPr>
      <w:r w:rsidRPr="00BC7BB6">
        <w:rPr>
          <w:bCs/>
          <w:sz w:val="28"/>
          <w:szCs w:val="28"/>
        </w:rPr>
        <w:t>обеспечение долгосрочной сбалансированности и устойчивости бюджета</w:t>
      </w:r>
      <w:r>
        <w:rPr>
          <w:bCs/>
          <w:sz w:val="28"/>
          <w:szCs w:val="28"/>
        </w:rPr>
        <w:t xml:space="preserve"> Белокалитвинского района</w:t>
      </w:r>
      <w:r w:rsidRPr="00BC7BB6">
        <w:rPr>
          <w:bCs/>
          <w:sz w:val="28"/>
          <w:szCs w:val="28"/>
        </w:rPr>
        <w:t xml:space="preserve">; </w:t>
      </w:r>
    </w:p>
    <w:p w:rsidR="004872C0" w:rsidRPr="00BC7BB6" w:rsidRDefault="004872C0" w:rsidP="004872C0">
      <w:pPr>
        <w:suppressAutoHyphens/>
        <w:autoSpaceDE w:val="0"/>
        <w:autoSpaceDN w:val="0"/>
        <w:adjustRightInd w:val="0"/>
        <w:ind w:firstLine="851"/>
        <w:jc w:val="both"/>
        <w:rPr>
          <w:bCs/>
          <w:sz w:val="28"/>
          <w:szCs w:val="28"/>
        </w:rPr>
      </w:pPr>
      <w:r w:rsidRPr="00BC7BB6">
        <w:rPr>
          <w:bCs/>
          <w:sz w:val="28"/>
          <w:szCs w:val="28"/>
        </w:rPr>
        <w:t>создание условий для эффективного управления муниципальными финансами.</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lastRenderedPageBreak/>
        <w:t xml:space="preserve">Достижение целей </w:t>
      </w:r>
      <w:r>
        <w:rPr>
          <w:sz w:val="28"/>
          <w:szCs w:val="28"/>
        </w:rPr>
        <w:t>муниципальной</w:t>
      </w:r>
      <w:r w:rsidRPr="00BC7BB6">
        <w:rPr>
          <w:sz w:val="28"/>
          <w:szCs w:val="28"/>
        </w:rPr>
        <w:t xml:space="preserve"> программы будет осуществляться путем решения следующих задач: </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проведение эффективной бюджетной политики;</w:t>
      </w:r>
    </w:p>
    <w:p w:rsidR="004872C0" w:rsidRPr="00BC7BB6" w:rsidRDefault="004872C0" w:rsidP="004872C0">
      <w:pPr>
        <w:suppressAutoHyphens/>
        <w:autoSpaceDE w:val="0"/>
        <w:autoSpaceDN w:val="0"/>
        <w:adjustRightInd w:val="0"/>
        <w:ind w:firstLine="851"/>
        <w:jc w:val="both"/>
        <w:rPr>
          <w:sz w:val="28"/>
          <w:szCs w:val="28"/>
        </w:rPr>
      </w:pPr>
      <w:r>
        <w:rPr>
          <w:sz w:val="28"/>
          <w:szCs w:val="28"/>
        </w:rPr>
        <w:t>с</w:t>
      </w:r>
      <w:r w:rsidRPr="00103931">
        <w:rPr>
          <w:sz w:val="28"/>
          <w:szCs w:val="28"/>
        </w:rPr>
        <w:t>овершенствование системы распределения и перераспределения финансовых ресурсов, форм и механизмов предоставления межбюджетных трансфертов, выравнивани</w:t>
      </w:r>
      <w:r>
        <w:rPr>
          <w:sz w:val="28"/>
          <w:szCs w:val="28"/>
        </w:rPr>
        <w:t>я</w:t>
      </w:r>
      <w:r w:rsidRPr="00103931">
        <w:rPr>
          <w:sz w:val="28"/>
          <w:szCs w:val="28"/>
        </w:rPr>
        <w:t xml:space="preserve"> бюджетной обеспеченности муниципальных образований</w:t>
      </w:r>
      <w:r>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Кроме того, на достижение целей </w:t>
      </w:r>
      <w:r>
        <w:rPr>
          <w:sz w:val="28"/>
          <w:szCs w:val="28"/>
        </w:rPr>
        <w:t>муниципально</w:t>
      </w:r>
      <w:r w:rsidRPr="00BC7BB6">
        <w:rPr>
          <w:sz w:val="28"/>
          <w:szCs w:val="28"/>
        </w:rPr>
        <w:t xml:space="preserve">й программы направлены решаемые в составе подпрограмм задачи и основные мероприятия в своей совокупности. </w:t>
      </w:r>
    </w:p>
    <w:p w:rsidR="004872C0" w:rsidRPr="00BC7BB6" w:rsidRDefault="004872C0" w:rsidP="004872C0">
      <w:pPr>
        <w:suppressAutoHyphens/>
        <w:autoSpaceDE w:val="0"/>
        <w:autoSpaceDN w:val="0"/>
        <w:adjustRightInd w:val="0"/>
        <w:ind w:firstLine="851"/>
        <w:jc w:val="both"/>
        <w:rPr>
          <w:sz w:val="28"/>
          <w:szCs w:val="28"/>
        </w:rPr>
      </w:pPr>
      <w:r>
        <w:rPr>
          <w:sz w:val="28"/>
          <w:szCs w:val="28"/>
        </w:rPr>
        <w:t>Состав подпрограмм и задач муниципальной</w:t>
      </w:r>
      <w:r w:rsidRPr="00BC7BB6">
        <w:rPr>
          <w:sz w:val="28"/>
          <w:szCs w:val="28"/>
        </w:rPr>
        <w:t xml:space="preserve"> программы приведен в ее паспорте.</w:t>
      </w:r>
    </w:p>
    <w:p w:rsidR="004872C0" w:rsidRPr="00BC7BB6" w:rsidRDefault="004872C0" w:rsidP="004872C0">
      <w:pPr>
        <w:tabs>
          <w:tab w:val="left" w:pos="1134"/>
        </w:tabs>
        <w:suppressAutoHyphens/>
        <w:autoSpaceDE w:val="0"/>
        <w:autoSpaceDN w:val="0"/>
        <w:adjustRightInd w:val="0"/>
        <w:ind w:firstLine="851"/>
        <w:jc w:val="both"/>
        <w:rPr>
          <w:sz w:val="28"/>
          <w:szCs w:val="28"/>
        </w:rPr>
      </w:pPr>
      <w:r w:rsidRPr="00BC7BB6">
        <w:rPr>
          <w:sz w:val="28"/>
          <w:szCs w:val="28"/>
        </w:rPr>
        <w:t xml:space="preserve">Паспорта </w:t>
      </w:r>
      <w:r>
        <w:rPr>
          <w:sz w:val="28"/>
          <w:szCs w:val="28"/>
        </w:rPr>
        <w:t>муниципальной</w:t>
      </w:r>
      <w:r w:rsidRPr="00BC7BB6">
        <w:rPr>
          <w:sz w:val="28"/>
          <w:szCs w:val="28"/>
        </w:rPr>
        <w:t xml:space="preserve"> программы и ее подпрограмм содержат также описание ожидаемых </w:t>
      </w:r>
      <w:r>
        <w:rPr>
          <w:sz w:val="28"/>
          <w:szCs w:val="28"/>
        </w:rPr>
        <w:t>результатов реализации муниципальной</w:t>
      </w:r>
      <w:r w:rsidRPr="00BC7BB6">
        <w:rPr>
          <w:sz w:val="28"/>
          <w:szCs w:val="28"/>
        </w:rPr>
        <w:t xml:space="preserve"> программы и количественные характеристики некоторых ожидаемых результатов в виде целевых индикаторов и показателей </w:t>
      </w:r>
      <w:r>
        <w:rPr>
          <w:sz w:val="28"/>
          <w:szCs w:val="28"/>
        </w:rPr>
        <w:t>муниципальной</w:t>
      </w:r>
      <w:r w:rsidRPr="00BC7BB6">
        <w:rPr>
          <w:sz w:val="28"/>
          <w:szCs w:val="28"/>
        </w:rPr>
        <w:t xml:space="preserve"> программы.</w:t>
      </w:r>
    </w:p>
    <w:p w:rsidR="004872C0" w:rsidRPr="00BC7BB6" w:rsidRDefault="004872C0" w:rsidP="004872C0">
      <w:pPr>
        <w:tabs>
          <w:tab w:val="left" w:pos="1134"/>
        </w:tabs>
        <w:suppressAutoHyphens/>
        <w:autoSpaceDE w:val="0"/>
        <w:autoSpaceDN w:val="0"/>
        <w:adjustRightInd w:val="0"/>
        <w:ind w:firstLine="851"/>
        <w:jc w:val="both"/>
        <w:rPr>
          <w:sz w:val="28"/>
          <w:szCs w:val="28"/>
        </w:rPr>
      </w:pPr>
      <w:r>
        <w:rPr>
          <w:sz w:val="28"/>
          <w:szCs w:val="28"/>
        </w:rPr>
        <w:t>Муниципальная</w:t>
      </w:r>
      <w:r w:rsidRPr="00BC7BB6">
        <w:rPr>
          <w:sz w:val="28"/>
          <w:szCs w:val="28"/>
        </w:rPr>
        <w:t xml:space="preserve"> программа имеет следующие целевые показатели:</w:t>
      </w:r>
    </w:p>
    <w:p w:rsidR="004872C0" w:rsidRPr="009E0808"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1. </w:t>
      </w:r>
      <w:r w:rsidRPr="00464EC7">
        <w:rPr>
          <w:rFonts w:ascii="Times New Roman" w:hAnsi="Times New Roman"/>
          <w:sz w:val="28"/>
          <w:szCs w:val="28"/>
        </w:rPr>
        <w:t xml:space="preserve">Наличие </w:t>
      </w:r>
      <w:r w:rsidRPr="009E0808">
        <w:rPr>
          <w:rFonts w:ascii="Times New Roman" w:hAnsi="Times New Roman"/>
          <w:sz w:val="28"/>
          <w:szCs w:val="28"/>
        </w:rPr>
        <w:t>бюджетного прогноза Белокалитвинского района на долгосрочный период, да/нет.</w:t>
      </w:r>
    </w:p>
    <w:p w:rsidR="004872C0" w:rsidRPr="00BC7BB6" w:rsidRDefault="004872C0" w:rsidP="004872C0">
      <w:pPr>
        <w:pStyle w:val="af3"/>
        <w:suppressAutoHyphens/>
        <w:ind w:firstLine="851"/>
        <w:jc w:val="both"/>
        <w:rPr>
          <w:rFonts w:ascii="Times New Roman" w:hAnsi="Times New Roman"/>
          <w:sz w:val="28"/>
          <w:szCs w:val="28"/>
        </w:rPr>
      </w:pPr>
      <w:r w:rsidRPr="009E0808">
        <w:rPr>
          <w:rFonts w:ascii="Times New Roman" w:hAnsi="Times New Roman"/>
          <w:sz w:val="28"/>
          <w:szCs w:val="28"/>
        </w:rPr>
        <w:t>Показатель является комплексным, и его достижение позволит выполнить</w:t>
      </w:r>
      <w:r w:rsidRPr="00BC7BB6">
        <w:rPr>
          <w:rFonts w:ascii="Times New Roman" w:hAnsi="Times New Roman"/>
          <w:sz w:val="28"/>
          <w:szCs w:val="28"/>
        </w:rPr>
        <w:t xml:space="preserve"> такие условия, как определение и соблюдение предельных объемов финансового обеспечения </w:t>
      </w:r>
      <w:r>
        <w:rPr>
          <w:rFonts w:ascii="Times New Roman" w:hAnsi="Times New Roman"/>
          <w:sz w:val="28"/>
          <w:szCs w:val="28"/>
        </w:rPr>
        <w:t>муниципальных</w:t>
      </w:r>
      <w:r w:rsidRPr="00BC7BB6">
        <w:rPr>
          <w:rFonts w:ascii="Times New Roman" w:hAnsi="Times New Roman"/>
          <w:sz w:val="28"/>
          <w:szCs w:val="28"/>
        </w:rPr>
        <w:t xml:space="preserve"> программ </w:t>
      </w:r>
      <w:r>
        <w:rPr>
          <w:rFonts w:ascii="Times New Roman" w:hAnsi="Times New Roman"/>
          <w:sz w:val="28"/>
          <w:szCs w:val="28"/>
        </w:rPr>
        <w:t>Белокалитвинского района,</w:t>
      </w:r>
      <w:r w:rsidRPr="00BC7BB6">
        <w:rPr>
          <w:rFonts w:ascii="Times New Roman" w:hAnsi="Times New Roman"/>
          <w:sz w:val="28"/>
          <w:szCs w:val="28"/>
        </w:rPr>
        <w:t xml:space="preserve"> обеспечение долгосрочной сбалансированности, оценку бюджетных рисков.</w:t>
      </w:r>
    </w:p>
    <w:p w:rsidR="004872C0" w:rsidRPr="00BC7BB6" w:rsidRDefault="004872C0" w:rsidP="004872C0">
      <w:pPr>
        <w:pStyle w:val="af3"/>
        <w:tabs>
          <w:tab w:val="left" w:pos="1276"/>
        </w:tabs>
        <w:suppressAutoHyphens/>
        <w:ind w:firstLine="851"/>
        <w:jc w:val="both"/>
        <w:rPr>
          <w:rFonts w:ascii="Times New Roman" w:hAnsi="Times New Roman"/>
          <w:sz w:val="28"/>
          <w:szCs w:val="28"/>
        </w:rPr>
      </w:pPr>
      <w:r w:rsidRPr="00BC7BB6">
        <w:rPr>
          <w:rFonts w:ascii="Times New Roman" w:hAnsi="Times New Roman"/>
          <w:sz w:val="28"/>
          <w:szCs w:val="28"/>
        </w:rPr>
        <w:t xml:space="preserve">2. </w:t>
      </w:r>
      <w:r>
        <w:rPr>
          <w:rFonts w:ascii="Times New Roman" w:hAnsi="Times New Roman"/>
          <w:sz w:val="28"/>
          <w:szCs w:val="28"/>
        </w:rPr>
        <w:t>К</w:t>
      </w:r>
      <w:r w:rsidRPr="00BC7BB6">
        <w:rPr>
          <w:rFonts w:ascii="Times New Roman" w:hAnsi="Times New Roman"/>
          <w:sz w:val="28"/>
          <w:szCs w:val="28"/>
        </w:rPr>
        <w:t>ачеств</w:t>
      </w:r>
      <w:r>
        <w:rPr>
          <w:rFonts w:ascii="Times New Roman" w:hAnsi="Times New Roman"/>
          <w:sz w:val="28"/>
          <w:szCs w:val="28"/>
        </w:rPr>
        <w:t>о</w:t>
      </w:r>
      <w:r w:rsidRPr="00BC7BB6">
        <w:rPr>
          <w:rFonts w:ascii="Times New Roman" w:hAnsi="Times New Roman"/>
          <w:sz w:val="28"/>
          <w:szCs w:val="28"/>
        </w:rPr>
        <w:t xml:space="preserve"> управления финансами </w:t>
      </w:r>
      <w:r>
        <w:rPr>
          <w:rFonts w:ascii="Times New Roman" w:hAnsi="Times New Roman"/>
          <w:sz w:val="28"/>
          <w:szCs w:val="28"/>
        </w:rPr>
        <w:t>Белокалитвинского района</w:t>
      </w:r>
      <w:r w:rsidRPr="00BC7BB6">
        <w:rPr>
          <w:rFonts w:ascii="Times New Roman" w:hAnsi="Times New Roman"/>
          <w:sz w:val="28"/>
          <w:szCs w:val="28"/>
        </w:rPr>
        <w:t>, определяем</w:t>
      </w:r>
      <w:r>
        <w:rPr>
          <w:rFonts w:ascii="Times New Roman" w:hAnsi="Times New Roman"/>
          <w:sz w:val="28"/>
          <w:szCs w:val="28"/>
        </w:rPr>
        <w:t>ое</w:t>
      </w:r>
      <w:r w:rsidRPr="00BC7BB6">
        <w:rPr>
          <w:rFonts w:ascii="Times New Roman" w:hAnsi="Times New Roman"/>
          <w:sz w:val="28"/>
          <w:szCs w:val="28"/>
        </w:rPr>
        <w:t xml:space="preserve"> Министерством финансов </w:t>
      </w:r>
      <w:r>
        <w:rPr>
          <w:rFonts w:ascii="Times New Roman" w:hAnsi="Times New Roman"/>
          <w:sz w:val="28"/>
          <w:szCs w:val="28"/>
        </w:rPr>
        <w:t>Ростовской области</w:t>
      </w:r>
      <w:r w:rsidRPr="00BC7BB6">
        <w:rPr>
          <w:rFonts w:ascii="Times New Roman" w:hAnsi="Times New Roman"/>
          <w:sz w:val="28"/>
          <w:szCs w:val="28"/>
        </w:rPr>
        <w:t>, степень.</w:t>
      </w:r>
    </w:p>
    <w:p w:rsidR="004872C0" w:rsidRPr="00BC7BB6" w:rsidRDefault="004872C0" w:rsidP="004872C0">
      <w:pPr>
        <w:tabs>
          <w:tab w:val="left" w:pos="1134"/>
        </w:tabs>
        <w:suppressAutoHyphens/>
        <w:autoSpaceDE w:val="0"/>
        <w:autoSpaceDN w:val="0"/>
        <w:adjustRightInd w:val="0"/>
        <w:ind w:firstLine="851"/>
        <w:jc w:val="both"/>
        <w:rPr>
          <w:sz w:val="28"/>
          <w:szCs w:val="28"/>
        </w:rPr>
      </w:pPr>
      <w:r w:rsidRPr="00BC7BB6">
        <w:rPr>
          <w:sz w:val="28"/>
          <w:szCs w:val="28"/>
        </w:rPr>
        <w:t xml:space="preserve">Данный показатель определяет степень качества управления </w:t>
      </w:r>
      <w:r>
        <w:rPr>
          <w:sz w:val="28"/>
          <w:szCs w:val="28"/>
        </w:rPr>
        <w:t>муниципальными</w:t>
      </w:r>
      <w:r w:rsidRPr="00BC7BB6">
        <w:rPr>
          <w:sz w:val="28"/>
          <w:szCs w:val="28"/>
        </w:rPr>
        <w:t xml:space="preserve"> финансами и рассчитывается Министерством финансов </w:t>
      </w:r>
      <w:r>
        <w:rPr>
          <w:sz w:val="28"/>
          <w:szCs w:val="28"/>
        </w:rPr>
        <w:t>Ростовской области</w:t>
      </w:r>
      <w:r w:rsidRPr="00BC7BB6">
        <w:rPr>
          <w:sz w:val="28"/>
          <w:szCs w:val="28"/>
        </w:rPr>
        <w:t xml:space="preserve"> в соответствии с установленным им порядком.</w:t>
      </w:r>
    </w:p>
    <w:p w:rsidR="004872C0" w:rsidRPr="00BC7BB6" w:rsidRDefault="004872C0" w:rsidP="004872C0">
      <w:pPr>
        <w:pStyle w:val="ConsPlusCell"/>
        <w:suppressAutoHyphens/>
        <w:ind w:left="78" w:firstLine="773"/>
        <w:jc w:val="both"/>
        <w:rPr>
          <w:rFonts w:eastAsia="Calibri"/>
          <w:lang w:eastAsia="en-US"/>
        </w:rPr>
      </w:pPr>
      <w:r w:rsidRPr="00BC7BB6">
        <w:rPr>
          <w:rFonts w:eastAsia="Calibri"/>
          <w:lang w:eastAsia="en-US"/>
        </w:rPr>
        <w:t xml:space="preserve">3. </w:t>
      </w:r>
      <w:r w:rsidRPr="009E0808">
        <w:rPr>
          <w:rFonts w:eastAsia="Calibri"/>
          <w:lang w:eastAsia="en-US"/>
        </w:rPr>
        <w:t xml:space="preserve">Объем </w:t>
      </w:r>
      <w:r w:rsidRPr="009E0808">
        <w:rPr>
          <w:bCs/>
        </w:rPr>
        <w:t>финансовой поддержки бюджетам поселений из бюджета Белокалитвинского района в соответствии с требованиями бюджетного законодательства</w:t>
      </w:r>
      <w:r w:rsidRPr="009E0808">
        <w:rPr>
          <w:rFonts w:eastAsia="Calibri"/>
          <w:lang w:eastAsia="en-US"/>
        </w:rPr>
        <w:t>, тыс. рублей</w:t>
      </w:r>
      <w:r>
        <w:rPr>
          <w:rFonts w:eastAsia="Calibri"/>
          <w:lang w:eastAsia="en-US"/>
        </w:rPr>
        <w:t>.</w:t>
      </w:r>
    </w:p>
    <w:p w:rsidR="004872C0" w:rsidRPr="00BB0A7F" w:rsidRDefault="004872C0" w:rsidP="004872C0">
      <w:pPr>
        <w:pStyle w:val="ConsPlusCell"/>
        <w:suppressAutoHyphens/>
        <w:ind w:left="78" w:firstLine="773"/>
        <w:jc w:val="both"/>
        <w:rPr>
          <w:rFonts w:eastAsia="Calibri"/>
          <w:lang w:eastAsia="en-US"/>
        </w:rPr>
      </w:pPr>
      <w:r w:rsidRPr="00BB0A7F">
        <w:rPr>
          <w:rFonts w:eastAsia="Calibri"/>
          <w:lang w:eastAsia="en-US"/>
        </w:rPr>
        <w:t>Данный показатель характеризует осуществление предоставления финансовой поддержки бюджетам</w:t>
      </w:r>
      <w:r>
        <w:rPr>
          <w:rFonts w:eastAsia="Calibri"/>
          <w:lang w:eastAsia="en-US"/>
        </w:rPr>
        <w:t xml:space="preserve"> поселений</w:t>
      </w:r>
      <w:r w:rsidRPr="00BB0A7F">
        <w:rPr>
          <w:rFonts w:eastAsia="Calibri"/>
          <w:lang w:eastAsia="en-US"/>
        </w:rPr>
        <w:t xml:space="preserve"> из бюджета </w:t>
      </w:r>
      <w:r>
        <w:rPr>
          <w:rFonts w:eastAsia="Calibri"/>
          <w:lang w:eastAsia="en-US"/>
        </w:rPr>
        <w:t xml:space="preserve">Белокалитвинского района </w:t>
      </w:r>
      <w:r w:rsidRPr="00BB0A7F">
        <w:rPr>
          <w:rFonts w:eastAsia="Calibri"/>
          <w:lang w:eastAsia="en-US"/>
        </w:rPr>
        <w:t>в соответствии с требованиями бюджетного законодательства в целях сбалансированности бюджетов</w:t>
      </w:r>
      <w:r>
        <w:rPr>
          <w:rFonts w:eastAsia="Calibri"/>
          <w:lang w:eastAsia="en-US"/>
        </w:rPr>
        <w:t xml:space="preserve"> поселений </w:t>
      </w:r>
      <w:r w:rsidRPr="00BB0A7F">
        <w:rPr>
          <w:rFonts w:eastAsia="Calibri"/>
          <w:lang w:eastAsia="en-US"/>
        </w:rPr>
        <w:t>и их устойчивого исполнения.</w:t>
      </w:r>
    </w:p>
    <w:p w:rsidR="004872C0" w:rsidRPr="00BC7BB6" w:rsidRDefault="004872C0" w:rsidP="004872C0">
      <w:pPr>
        <w:tabs>
          <w:tab w:val="left" w:pos="1134"/>
        </w:tabs>
        <w:suppressAutoHyphens/>
        <w:autoSpaceDE w:val="0"/>
        <w:autoSpaceDN w:val="0"/>
        <w:adjustRightInd w:val="0"/>
        <w:ind w:firstLine="851"/>
        <w:jc w:val="both"/>
        <w:rPr>
          <w:sz w:val="28"/>
          <w:szCs w:val="28"/>
        </w:rPr>
      </w:pPr>
      <w:r w:rsidRPr="00BC7BB6">
        <w:rPr>
          <w:sz w:val="28"/>
          <w:szCs w:val="28"/>
        </w:rPr>
        <w:t>Особенностью целевых показателей является не только их количественные характеристики, но и качественные, связанные со специфи</w:t>
      </w:r>
      <w:r>
        <w:rPr>
          <w:sz w:val="28"/>
          <w:szCs w:val="28"/>
        </w:rPr>
        <w:t>кой муниципальной</w:t>
      </w:r>
      <w:r w:rsidRPr="00BC7BB6">
        <w:rPr>
          <w:sz w:val="28"/>
          <w:szCs w:val="28"/>
        </w:rPr>
        <w:t xml:space="preserve"> программы, например, показатели, характеризующие соблюдение бюджетного законодательства.</w:t>
      </w:r>
    </w:p>
    <w:p w:rsidR="004872C0" w:rsidRPr="00BC7BB6" w:rsidRDefault="004872C0" w:rsidP="004872C0">
      <w:pPr>
        <w:tabs>
          <w:tab w:val="left" w:pos="1134"/>
        </w:tabs>
        <w:suppressAutoHyphens/>
        <w:autoSpaceDE w:val="0"/>
        <w:autoSpaceDN w:val="0"/>
        <w:adjustRightInd w:val="0"/>
        <w:ind w:firstLine="851"/>
        <w:jc w:val="both"/>
        <w:rPr>
          <w:sz w:val="28"/>
          <w:szCs w:val="28"/>
        </w:rPr>
      </w:pPr>
      <w:r>
        <w:rPr>
          <w:sz w:val="28"/>
          <w:szCs w:val="28"/>
        </w:rPr>
        <w:t>Значения и методика расчета показателей муниципальной</w:t>
      </w:r>
      <w:r w:rsidRPr="00BC7BB6">
        <w:rPr>
          <w:sz w:val="28"/>
          <w:szCs w:val="28"/>
        </w:rPr>
        <w:t xml:space="preserve"> программы приведены в </w:t>
      </w:r>
      <w:r w:rsidRPr="00DE2169">
        <w:rPr>
          <w:sz w:val="28"/>
          <w:szCs w:val="28"/>
        </w:rPr>
        <w:t>приложениях № 1 и № 6 к муниципальной</w:t>
      </w:r>
      <w:r>
        <w:rPr>
          <w:sz w:val="28"/>
          <w:szCs w:val="28"/>
        </w:rPr>
        <w:t xml:space="preserve"> программе</w:t>
      </w:r>
      <w:r w:rsidRPr="00BC7BB6">
        <w:rPr>
          <w:sz w:val="28"/>
          <w:szCs w:val="28"/>
        </w:rPr>
        <w:t>.</w:t>
      </w:r>
    </w:p>
    <w:p w:rsidR="004872C0" w:rsidRPr="00BC7BB6" w:rsidRDefault="004872C0" w:rsidP="004872C0">
      <w:pPr>
        <w:tabs>
          <w:tab w:val="left" w:pos="1134"/>
        </w:tabs>
        <w:suppressAutoHyphens/>
        <w:autoSpaceDE w:val="0"/>
        <w:autoSpaceDN w:val="0"/>
        <w:adjustRightInd w:val="0"/>
        <w:ind w:firstLine="851"/>
        <w:jc w:val="both"/>
        <w:rPr>
          <w:sz w:val="28"/>
          <w:szCs w:val="28"/>
        </w:rPr>
      </w:pPr>
      <w:r w:rsidRPr="00BC7BB6">
        <w:rPr>
          <w:sz w:val="28"/>
          <w:szCs w:val="28"/>
        </w:rPr>
        <w:t>Основные ожидаемые результаты реализации программы.</w:t>
      </w:r>
    </w:p>
    <w:p w:rsidR="004872C0" w:rsidRPr="00BC7BB6" w:rsidRDefault="004872C0" w:rsidP="004872C0">
      <w:pPr>
        <w:tabs>
          <w:tab w:val="left" w:pos="1134"/>
        </w:tabs>
        <w:suppressAutoHyphens/>
        <w:autoSpaceDE w:val="0"/>
        <w:autoSpaceDN w:val="0"/>
        <w:adjustRightInd w:val="0"/>
        <w:ind w:firstLine="851"/>
        <w:jc w:val="both"/>
        <w:rPr>
          <w:sz w:val="28"/>
          <w:szCs w:val="28"/>
        </w:rPr>
      </w:pPr>
      <w:r w:rsidRPr="00BC7BB6">
        <w:rPr>
          <w:sz w:val="28"/>
          <w:szCs w:val="28"/>
        </w:rPr>
        <w:t xml:space="preserve">1. Создание стабильных финансовых условий для повышения уровня и качества жизни населения </w:t>
      </w:r>
      <w:r>
        <w:rPr>
          <w:sz w:val="28"/>
          <w:szCs w:val="28"/>
        </w:rPr>
        <w:t>Белокалитвинского района</w:t>
      </w:r>
      <w:r w:rsidRPr="00BC7BB6">
        <w:rPr>
          <w:sz w:val="28"/>
          <w:szCs w:val="28"/>
        </w:rPr>
        <w:t>.</w:t>
      </w:r>
    </w:p>
    <w:p w:rsidR="004872C0" w:rsidRPr="00BC7BB6" w:rsidRDefault="004872C0" w:rsidP="004872C0">
      <w:pPr>
        <w:suppressAutoHyphens/>
        <w:autoSpaceDE w:val="0"/>
        <w:autoSpaceDN w:val="0"/>
        <w:adjustRightInd w:val="0"/>
        <w:ind w:firstLine="851"/>
        <w:jc w:val="both"/>
        <w:rPr>
          <w:sz w:val="28"/>
          <w:szCs w:val="28"/>
        </w:rPr>
      </w:pPr>
      <w:r w:rsidRPr="00BC7BB6">
        <w:rPr>
          <w:sz w:val="28"/>
          <w:szCs w:val="28"/>
        </w:rPr>
        <w:t xml:space="preserve">Указанный результат будет достигнут за счет обеспечения исполнения расходных обязательств </w:t>
      </w:r>
      <w:r>
        <w:rPr>
          <w:sz w:val="28"/>
          <w:szCs w:val="28"/>
        </w:rPr>
        <w:t>Белокалитвинского района</w:t>
      </w:r>
      <w:r w:rsidRPr="00BC7BB6">
        <w:rPr>
          <w:sz w:val="28"/>
          <w:szCs w:val="28"/>
        </w:rPr>
        <w:t xml:space="preserve"> при сохранении долгосрочной </w:t>
      </w:r>
      <w:r w:rsidRPr="00BC7BB6">
        <w:rPr>
          <w:sz w:val="28"/>
          <w:szCs w:val="28"/>
        </w:rPr>
        <w:lastRenderedPageBreak/>
        <w:t>сбалансированности и устойчивости бюджета</w:t>
      </w:r>
      <w:r>
        <w:rPr>
          <w:sz w:val="28"/>
          <w:szCs w:val="28"/>
        </w:rPr>
        <w:t xml:space="preserve"> района</w:t>
      </w:r>
      <w:r w:rsidRPr="00BC7BB6">
        <w:rPr>
          <w:sz w:val="28"/>
          <w:szCs w:val="28"/>
        </w:rPr>
        <w:t>, оптимальной долговой нагрузки с созданием механизмов и условий для оценки эффективности бюджетных расходов.</w:t>
      </w:r>
    </w:p>
    <w:p w:rsidR="004872C0" w:rsidRPr="00AB2A2A" w:rsidRDefault="004872C0" w:rsidP="004872C0">
      <w:pPr>
        <w:tabs>
          <w:tab w:val="left" w:pos="1134"/>
        </w:tabs>
        <w:suppressAutoHyphens/>
        <w:autoSpaceDE w:val="0"/>
        <w:autoSpaceDN w:val="0"/>
        <w:adjustRightInd w:val="0"/>
        <w:ind w:firstLine="851"/>
        <w:jc w:val="both"/>
        <w:rPr>
          <w:sz w:val="28"/>
          <w:szCs w:val="28"/>
        </w:rPr>
      </w:pPr>
      <w:r w:rsidRPr="00AB2A2A">
        <w:rPr>
          <w:sz w:val="28"/>
          <w:szCs w:val="28"/>
        </w:rPr>
        <w:t xml:space="preserve">2. Сбалансированность бюджетов </w:t>
      </w:r>
      <w:r>
        <w:rPr>
          <w:sz w:val="28"/>
          <w:szCs w:val="28"/>
        </w:rPr>
        <w:t>поселений, входящих в состав Белокалитвинского района</w:t>
      </w:r>
      <w:r w:rsidRPr="00AB2A2A">
        <w:rPr>
          <w:sz w:val="28"/>
          <w:szCs w:val="28"/>
        </w:rPr>
        <w:t xml:space="preserve"> и отсутствие просроченной кредиторской задолженности бюджет</w:t>
      </w:r>
      <w:r>
        <w:rPr>
          <w:sz w:val="28"/>
          <w:szCs w:val="28"/>
        </w:rPr>
        <w:t>а района</w:t>
      </w:r>
      <w:r w:rsidRPr="00AB2A2A">
        <w:rPr>
          <w:sz w:val="28"/>
          <w:szCs w:val="28"/>
        </w:rPr>
        <w:t>.</w:t>
      </w:r>
    </w:p>
    <w:p w:rsidR="004872C0" w:rsidRDefault="004872C0" w:rsidP="004872C0">
      <w:pPr>
        <w:tabs>
          <w:tab w:val="left" w:pos="1134"/>
        </w:tabs>
        <w:suppressAutoHyphens/>
        <w:autoSpaceDE w:val="0"/>
        <w:autoSpaceDN w:val="0"/>
        <w:adjustRightInd w:val="0"/>
        <w:ind w:firstLine="851"/>
        <w:jc w:val="both"/>
        <w:rPr>
          <w:sz w:val="28"/>
          <w:szCs w:val="28"/>
        </w:rPr>
      </w:pPr>
      <w:r w:rsidRPr="00AB2A2A">
        <w:rPr>
          <w:sz w:val="28"/>
          <w:szCs w:val="28"/>
        </w:rPr>
        <w:t xml:space="preserve">Указанный результат будет достигнут за счет предоставления финансовой поддержки бюджетам </w:t>
      </w:r>
      <w:r>
        <w:rPr>
          <w:sz w:val="28"/>
          <w:szCs w:val="28"/>
        </w:rPr>
        <w:t xml:space="preserve">поселений </w:t>
      </w:r>
      <w:r w:rsidRPr="00AB2A2A">
        <w:rPr>
          <w:sz w:val="28"/>
          <w:szCs w:val="28"/>
        </w:rPr>
        <w:t>в соответствии с требованиями бюджетного законодательства, стимулирования органов местного самоуправления к наращиванию собственной доходной базы, оказания методологической помощи органам местного самоуправления по финансово-бюджетным вопросам и мониторинга основных параметров местных бюджетов.</w:t>
      </w:r>
    </w:p>
    <w:p w:rsidR="004872C0" w:rsidRPr="00C17FB3" w:rsidRDefault="004872C0" w:rsidP="004872C0">
      <w:pPr>
        <w:tabs>
          <w:tab w:val="left" w:pos="1134"/>
        </w:tabs>
        <w:suppressAutoHyphens/>
        <w:autoSpaceDE w:val="0"/>
        <w:autoSpaceDN w:val="0"/>
        <w:adjustRightInd w:val="0"/>
        <w:ind w:firstLine="851"/>
        <w:jc w:val="both"/>
        <w:rPr>
          <w:sz w:val="28"/>
          <w:szCs w:val="28"/>
        </w:rPr>
      </w:pPr>
      <w:r w:rsidRPr="00C17FB3">
        <w:rPr>
          <w:sz w:val="28"/>
          <w:szCs w:val="28"/>
        </w:rPr>
        <w:t xml:space="preserve">Общий срок реализации муниципальной программы – 2014 - 2020 годы. </w:t>
      </w:r>
    </w:p>
    <w:p w:rsidR="004872C0" w:rsidRPr="00C17FB3" w:rsidRDefault="004872C0" w:rsidP="004872C0">
      <w:pPr>
        <w:tabs>
          <w:tab w:val="left" w:pos="1134"/>
        </w:tabs>
        <w:suppressAutoHyphens/>
        <w:autoSpaceDE w:val="0"/>
        <w:autoSpaceDN w:val="0"/>
        <w:adjustRightInd w:val="0"/>
        <w:ind w:firstLine="851"/>
        <w:jc w:val="both"/>
        <w:rPr>
          <w:sz w:val="28"/>
          <w:szCs w:val="28"/>
        </w:rPr>
      </w:pPr>
      <w:r w:rsidRPr="00C17FB3">
        <w:rPr>
          <w:sz w:val="28"/>
          <w:szCs w:val="28"/>
        </w:rPr>
        <w:t>В силу постоянного характера решаемых в рамках подпрограммы задач, выделение отдельных этапов ее реализации не предусматривается.</w:t>
      </w:r>
    </w:p>
    <w:p w:rsidR="004872C0" w:rsidRDefault="004872C0" w:rsidP="004872C0">
      <w:pPr>
        <w:tabs>
          <w:tab w:val="left" w:pos="1134"/>
        </w:tabs>
        <w:suppressAutoHyphens/>
        <w:autoSpaceDE w:val="0"/>
        <w:autoSpaceDN w:val="0"/>
        <w:adjustRightInd w:val="0"/>
        <w:ind w:firstLine="851"/>
        <w:jc w:val="both"/>
        <w:rPr>
          <w:sz w:val="28"/>
          <w:szCs w:val="28"/>
        </w:rPr>
      </w:pPr>
    </w:p>
    <w:p w:rsidR="004872C0" w:rsidRDefault="004872C0" w:rsidP="004872C0">
      <w:pPr>
        <w:pStyle w:val="af1"/>
        <w:tabs>
          <w:tab w:val="left" w:pos="284"/>
        </w:tabs>
        <w:suppressAutoHyphens/>
        <w:autoSpaceDE w:val="0"/>
        <w:autoSpaceDN w:val="0"/>
        <w:adjustRightInd w:val="0"/>
        <w:ind w:left="852"/>
        <w:jc w:val="center"/>
        <w:rPr>
          <w:sz w:val="28"/>
          <w:szCs w:val="28"/>
        </w:rPr>
      </w:pPr>
      <w:r w:rsidRPr="009E0808">
        <w:rPr>
          <w:sz w:val="28"/>
          <w:szCs w:val="28"/>
        </w:rPr>
        <w:t>Раздел 3.</w:t>
      </w:r>
      <w:r>
        <w:rPr>
          <w:sz w:val="28"/>
          <w:szCs w:val="28"/>
        </w:rPr>
        <w:t xml:space="preserve"> </w:t>
      </w:r>
      <w:r w:rsidRPr="00BC7BB6">
        <w:rPr>
          <w:sz w:val="28"/>
          <w:szCs w:val="28"/>
        </w:rPr>
        <w:t xml:space="preserve">Обоснование выделения подпрограмм </w:t>
      </w:r>
      <w:r>
        <w:rPr>
          <w:sz w:val="28"/>
          <w:szCs w:val="28"/>
        </w:rPr>
        <w:t>муниципальной</w:t>
      </w:r>
      <w:r w:rsidRPr="00BC7BB6">
        <w:rPr>
          <w:sz w:val="28"/>
          <w:szCs w:val="28"/>
        </w:rPr>
        <w:t xml:space="preserve"> программы, обобщенная характеристика основных мероприятий </w:t>
      </w:r>
    </w:p>
    <w:p w:rsidR="004872C0" w:rsidRPr="00BC7BB6" w:rsidRDefault="004872C0" w:rsidP="004872C0">
      <w:pPr>
        <w:pStyle w:val="af1"/>
        <w:tabs>
          <w:tab w:val="left" w:pos="284"/>
        </w:tabs>
        <w:suppressAutoHyphens/>
        <w:autoSpaceDE w:val="0"/>
        <w:autoSpaceDN w:val="0"/>
        <w:adjustRightInd w:val="0"/>
        <w:ind w:left="852"/>
        <w:jc w:val="center"/>
        <w:rPr>
          <w:sz w:val="28"/>
          <w:szCs w:val="28"/>
        </w:rPr>
      </w:pP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Муниципальная</w:t>
      </w:r>
      <w:r w:rsidRPr="00BC7BB6">
        <w:rPr>
          <w:rFonts w:ascii="Times New Roman" w:hAnsi="Times New Roman"/>
          <w:sz w:val="28"/>
          <w:szCs w:val="28"/>
        </w:rPr>
        <w:t xml:space="preserve"> программа включает в своем составе </w:t>
      </w:r>
      <w:r>
        <w:rPr>
          <w:rFonts w:ascii="Times New Roman" w:hAnsi="Times New Roman"/>
          <w:sz w:val="28"/>
          <w:szCs w:val="28"/>
        </w:rPr>
        <w:t>6</w:t>
      </w:r>
      <w:r w:rsidRPr="00BC7BB6">
        <w:rPr>
          <w:rFonts w:ascii="Times New Roman" w:hAnsi="Times New Roman"/>
          <w:sz w:val="28"/>
          <w:szCs w:val="28"/>
        </w:rPr>
        <w:t xml:space="preserve"> подпрограмм:</w:t>
      </w:r>
    </w:p>
    <w:p w:rsidR="004872C0" w:rsidRPr="00BC7BB6" w:rsidRDefault="004872C0" w:rsidP="004872C0">
      <w:pPr>
        <w:pStyle w:val="af3"/>
        <w:suppressAutoHyphens/>
        <w:ind w:firstLine="851"/>
        <w:jc w:val="both"/>
        <w:rPr>
          <w:rFonts w:ascii="Times New Roman" w:hAnsi="Times New Roman"/>
          <w:sz w:val="28"/>
          <w:szCs w:val="28"/>
        </w:rPr>
      </w:pPr>
      <w:r w:rsidRPr="00536BC1">
        <w:rPr>
          <w:rFonts w:ascii="Times New Roman" w:hAnsi="Times New Roman"/>
          <w:sz w:val="28"/>
          <w:szCs w:val="28"/>
        </w:rPr>
        <w:t>1.</w:t>
      </w:r>
      <w:r>
        <w:rPr>
          <w:rFonts w:ascii="Times New Roman" w:hAnsi="Times New Roman"/>
          <w:sz w:val="28"/>
          <w:szCs w:val="28"/>
        </w:rPr>
        <w:t xml:space="preserve"> Д</w:t>
      </w:r>
      <w:r w:rsidRPr="00BC7BB6">
        <w:rPr>
          <w:rFonts w:ascii="Times New Roman" w:hAnsi="Times New Roman"/>
          <w:sz w:val="28"/>
          <w:szCs w:val="28"/>
        </w:rPr>
        <w:t>олгосрочное финансовое планирование</w:t>
      </w:r>
      <w:r>
        <w:rPr>
          <w:rFonts w:ascii="Times New Roman" w:hAnsi="Times New Roman"/>
          <w:sz w:val="28"/>
          <w:szCs w:val="28"/>
        </w:rPr>
        <w:t>.</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2. Н</w:t>
      </w:r>
      <w:r w:rsidRPr="00BC7BB6">
        <w:rPr>
          <w:rFonts w:ascii="Times New Roman" w:hAnsi="Times New Roman"/>
          <w:sz w:val="28"/>
          <w:szCs w:val="28"/>
        </w:rPr>
        <w:t>ормативно-методическое обеспечение и организация бюджетного процес</w:t>
      </w:r>
      <w:r>
        <w:rPr>
          <w:rFonts w:ascii="Times New Roman" w:hAnsi="Times New Roman"/>
          <w:sz w:val="28"/>
          <w:szCs w:val="28"/>
        </w:rPr>
        <w:t>са.</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3. У</w:t>
      </w:r>
      <w:r w:rsidRPr="00BC7BB6">
        <w:rPr>
          <w:rFonts w:ascii="Times New Roman" w:hAnsi="Times New Roman"/>
          <w:sz w:val="28"/>
          <w:szCs w:val="28"/>
        </w:rPr>
        <w:t xml:space="preserve">правление </w:t>
      </w:r>
      <w:r>
        <w:rPr>
          <w:rFonts w:ascii="Times New Roman" w:hAnsi="Times New Roman"/>
          <w:sz w:val="28"/>
          <w:szCs w:val="28"/>
        </w:rPr>
        <w:t>муниципальным долгом Белокалитвинского района.</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4. С</w:t>
      </w:r>
      <w:r w:rsidRPr="00BC7BB6">
        <w:rPr>
          <w:rFonts w:ascii="Times New Roman" w:hAnsi="Times New Roman"/>
          <w:sz w:val="28"/>
          <w:szCs w:val="28"/>
        </w:rPr>
        <w:t xml:space="preserve">овершенствование системы распределения и перераспределения финансовых ресурсов между уровнями бюджетной системы </w:t>
      </w:r>
      <w:r>
        <w:rPr>
          <w:rFonts w:ascii="Times New Roman" w:hAnsi="Times New Roman"/>
          <w:sz w:val="28"/>
          <w:szCs w:val="28"/>
        </w:rPr>
        <w:t>Белокалитвинского района.</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5. П</w:t>
      </w:r>
      <w:r w:rsidRPr="00BC7BB6">
        <w:rPr>
          <w:rFonts w:ascii="Times New Roman" w:hAnsi="Times New Roman"/>
          <w:sz w:val="28"/>
          <w:szCs w:val="28"/>
        </w:rPr>
        <w:t>оддерж</w:t>
      </w:r>
      <w:r>
        <w:rPr>
          <w:rFonts w:ascii="Times New Roman" w:hAnsi="Times New Roman"/>
          <w:sz w:val="28"/>
          <w:szCs w:val="28"/>
        </w:rPr>
        <w:t>ка</w:t>
      </w:r>
      <w:r w:rsidRPr="00BC7BB6">
        <w:rPr>
          <w:rFonts w:ascii="Times New Roman" w:hAnsi="Times New Roman"/>
          <w:sz w:val="28"/>
          <w:szCs w:val="28"/>
        </w:rPr>
        <w:t xml:space="preserve"> устойчив</w:t>
      </w:r>
      <w:r>
        <w:rPr>
          <w:rFonts w:ascii="Times New Roman" w:hAnsi="Times New Roman"/>
          <w:sz w:val="28"/>
          <w:szCs w:val="28"/>
        </w:rPr>
        <w:t>ого исполнения местных бюджетов.</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6. С</w:t>
      </w:r>
      <w:r w:rsidRPr="00BC7BB6">
        <w:rPr>
          <w:rFonts w:ascii="Times New Roman" w:hAnsi="Times New Roman"/>
          <w:sz w:val="28"/>
          <w:szCs w:val="28"/>
        </w:rPr>
        <w:t>одействие повышению качества управления муниципальными финансами.</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Данные подпрограммы выделены исходя из поставленных в </w:t>
      </w:r>
      <w:r>
        <w:rPr>
          <w:rFonts w:ascii="Times New Roman" w:hAnsi="Times New Roman"/>
          <w:sz w:val="28"/>
          <w:szCs w:val="28"/>
        </w:rPr>
        <w:t xml:space="preserve">муниципальной </w:t>
      </w:r>
      <w:r w:rsidRPr="00BC7BB6">
        <w:rPr>
          <w:rFonts w:ascii="Times New Roman" w:hAnsi="Times New Roman"/>
          <w:sz w:val="28"/>
          <w:szCs w:val="28"/>
        </w:rPr>
        <w:t>программе целей и решаемых в ее рамках задач с учетом их обособленности, приоритетности и актуальности.</w:t>
      </w:r>
    </w:p>
    <w:p w:rsidR="004872C0" w:rsidRPr="00BC7BB6" w:rsidRDefault="004872C0" w:rsidP="004872C0">
      <w:pPr>
        <w:pStyle w:val="af3"/>
        <w:suppressAutoHyphens/>
        <w:ind w:firstLine="851"/>
        <w:jc w:val="both"/>
        <w:rPr>
          <w:rFonts w:ascii="Times New Roman" w:hAnsi="Times New Roman"/>
          <w:sz w:val="28"/>
          <w:szCs w:val="28"/>
        </w:rPr>
      </w:pPr>
      <w:r w:rsidRPr="00D34A35">
        <w:rPr>
          <w:rFonts w:ascii="Times New Roman" w:hAnsi="Times New Roman"/>
          <w:sz w:val="28"/>
          <w:szCs w:val="28"/>
        </w:rPr>
        <w:t>Муниципальной</w:t>
      </w:r>
      <w:r w:rsidRPr="00BC7BB6">
        <w:rPr>
          <w:rFonts w:ascii="Times New Roman" w:hAnsi="Times New Roman"/>
          <w:sz w:val="28"/>
          <w:szCs w:val="28"/>
        </w:rPr>
        <w:t xml:space="preserve"> программой не предусматривается реализация ведомственных целевых программ.</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Основные мероприятия </w:t>
      </w:r>
      <w:r>
        <w:rPr>
          <w:rFonts w:ascii="Times New Roman" w:hAnsi="Times New Roman"/>
          <w:sz w:val="28"/>
          <w:szCs w:val="28"/>
        </w:rPr>
        <w:t>муниципальной</w:t>
      </w:r>
      <w:r w:rsidRPr="00BC7BB6">
        <w:rPr>
          <w:rFonts w:ascii="Times New Roman" w:hAnsi="Times New Roman"/>
          <w:sz w:val="28"/>
          <w:szCs w:val="28"/>
        </w:rPr>
        <w:t xml:space="preserve"> программы:</w:t>
      </w:r>
    </w:p>
    <w:p w:rsidR="004872C0" w:rsidRPr="009E0808"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1. Разработка </w:t>
      </w:r>
      <w:r w:rsidRPr="009E0808">
        <w:rPr>
          <w:rFonts w:ascii="Times New Roman" w:hAnsi="Times New Roman"/>
          <w:sz w:val="28"/>
          <w:szCs w:val="28"/>
        </w:rPr>
        <w:t>бюджетного прогноза Белокалитвинского района на долгосрочный период.</w:t>
      </w:r>
    </w:p>
    <w:p w:rsidR="004872C0" w:rsidRPr="00BC7BB6" w:rsidRDefault="004872C0" w:rsidP="004872C0">
      <w:pPr>
        <w:autoSpaceDE w:val="0"/>
        <w:autoSpaceDN w:val="0"/>
        <w:adjustRightInd w:val="0"/>
        <w:ind w:firstLine="540"/>
        <w:jc w:val="both"/>
        <w:rPr>
          <w:sz w:val="28"/>
          <w:szCs w:val="28"/>
        </w:rPr>
      </w:pPr>
      <w:r w:rsidRPr="009E0808">
        <w:rPr>
          <w:sz w:val="28"/>
          <w:szCs w:val="28"/>
        </w:rPr>
        <w:t xml:space="preserve">    Бюджетный прогноз Белокалитвинского района на долгосрочный период разрабатывается на основе прогноза социально-экономического развития Белокалитвинского района на соответствующий период.</w:t>
      </w:r>
    </w:p>
    <w:p w:rsidR="004872C0" w:rsidRPr="00BC7BB6"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 xml:space="preserve">В настоящее время финансирование данного мероприятия не требуется. Вопрос финансового обеспечения реализации данного мероприятия будет дополнительно рассмотрен после </w:t>
      </w:r>
      <w:r w:rsidRPr="009E0808">
        <w:rPr>
          <w:sz w:val="28"/>
          <w:szCs w:val="28"/>
        </w:rPr>
        <w:t>разработки бюджетного прогноза Ростовской области на долгосрочный период.</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lastRenderedPageBreak/>
        <w:t>2. Организация планирования и исполнения бюджета</w:t>
      </w:r>
      <w:r>
        <w:rPr>
          <w:rFonts w:ascii="Times New Roman" w:hAnsi="Times New Roman"/>
          <w:sz w:val="28"/>
          <w:szCs w:val="28"/>
        </w:rPr>
        <w:t xml:space="preserve"> Белокалитвинского района</w:t>
      </w:r>
      <w:r w:rsidRPr="00BC7BB6">
        <w:rPr>
          <w:rFonts w:ascii="Times New Roman" w:hAnsi="Times New Roman"/>
          <w:sz w:val="28"/>
          <w:szCs w:val="28"/>
        </w:rPr>
        <w:t>.</w:t>
      </w:r>
    </w:p>
    <w:p w:rsidR="004872C0" w:rsidRPr="00BC7BB6" w:rsidRDefault="004872C0" w:rsidP="004872C0">
      <w:pPr>
        <w:pStyle w:val="af1"/>
        <w:tabs>
          <w:tab w:val="left" w:pos="1134"/>
        </w:tabs>
        <w:suppressAutoHyphens/>
        <w:autoSpaceDE w:val="0"/>
        <w:autoSpaceDN w:val="0"/>
        <w:adjustRightInd w:val="0"/>
        <w:ind w:left="0" w:firstLine="851"/>
        <w:jc w:val="both"/>
        <w:rPr>
          <w:sz w:val="28"/>
          <w:szCs w:val="28"/>
        </w:rPr>
      </w:pPr>
      <w:r w:rsidRPr="00BC7BB6">
        <w:rPr>
          <w:sz w:val="28"/>
          <w:szCs w:val="28"/>
        </w:rPr>
        <w:t xml:space="preserve">В рамках данного мероприятия предусматривается своевременная и качественная подготовка и внесение на рассмотрение </w:t>
      </w:r>
      <w:r>
        <w:rPr>
          <w:sz w:val="28"/>
          <w:szCs w:val="28"/>
        </w:rPr>
        <w:t>Собрания депутатов Белокалитвинского района</w:t>
      </w:r>
      <w:r w:rsidRPr="00BC7BB6">
        <w:rPr>
          <w:sz w:val="28"/>
          <w:szCs w:val="28"/>
        </w:rPr>
        <w:t xml:space="preserve"> проектов </w:t>
      </w:r>
      <w:r>
        <w:rPr>
          <w:sz w:val="28"/>
          <w:szCs w:val="28"/>
        </w:rPr>
        <w:t xml:space="preserve">решений </w:t>
      </w:r>
      <w:r w:rsidRPr="00BC7BB6">
        <w:rPr>
          <w:sz w:val="28"/>
          <w:szCs w:val="28"/>
        </w:rPr>
        <w:t>об бюджете и об отчете об исполнении бюджета</w:t>
      </w:r>
      <w:r>
        <w:rPr>
          <w:sz w:val="28"/>
          <w:szCs w:val="28"/>
        </w:rPr>
        <w:t xml:space="preserve"> района</w:t>
      </w:r>
      <w:r w:rsidRPr="00BC7BB6">
        <w:rPr>
          <w:sz w:val="28"/>
          <w:szCs w:val="28"/>
        </w:rPr>
        <w:t>.</w:t>
      </w:r>
    </w:p>
    <w:p w:rsidR="004872C0" w:rsidRPr="00BC7BB6" w:rsidRDefault="004872C0" w:rsidP="004872C0">
      <w:pPr>
        <w:pStyle w:val="af1"/>
        <w:tabs>
          <w:tab w:val="left" w:pos="1134"/>
        </w:tabs>
        <w:suppressAutoHyphens/>
        <w:autoSpaceDE w:val="0"/>
        <w:autoSpaceDN w:val="0"/>
        <w:adjustRightInd w:val="0"/>
        <w:ind w:left="0" w:firstLine="851"/>
        <w:jc w:val="both"/>
        <w:rPr>
          <w:sz w:val="28"/>
          <w:szCs w:val="28"/>
        </w:rPr>
      </w:pPr>
      <w:r w:rsidRPr="00BC7BB6">
        <w:rPr>
          <w:sz w:val="28"/>
          <w:szCs w:val="28"/>
        </w:rPr>
        <w:t>Финансировани</w:t>
      </w:r>
      <w:r>
        <w:rPr>
          <w:sz w:val="28"/>
          <w:szCs w:val="28"/>
        </w:rPr>
        <w:t>е</w:t>
      </w:r>
      <w:r w:rsidRPr="00BC7BB6">
        <w:rPr>
          <w:sz w:val="28"/>
          <w:szCs w:val="28"/>
        </w:rPr>
        <w:t xml:space="preserve"> данного мероприятия не требуется.</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3. Оказание финансовой поддержки органам местного самоуправления</w:t>
      </w:r>
      <w:r>
        <w:rPr>
          <w:rFonts w:ascii="Times New Roman" w:hAnsi="Times New Roman"/>
          <w:sz w:val="28"/>
          <w:szCs w:val="28"/>
        </w:rPr>
        <w:t xml:space="preserve"> поселений из бюджета района в рамках имеющихся полномочий и </w:t>
      </w:r>
      <w:r w:rsidRPr="00BC7BB6">
        <w:rPr>
          <w:rFonts w:ascii="Times New Roman" w:hAnsi="Times New Roman"/>
          <w:sz w:val="28"/>
          <w:szCs w:val="28"/>
        </w:rPr>
        <w:t>методологической помощи по вопросам организации бюджетного процесса</w:t>
      </w:r>
      <w:r>
        <w:rPr>
          <w:rFonts w:ascii="Times New Roman" w:hAnsi="Times New Roman"/>
          <w:sz w:val="28"/>
          <w:szCs w:val="28"/>
        </w:rPr>
        <w:t>.</w:t>
      </w:r>
    </w:p>
    <w:p w:rsidR="004872C0" w:rsidRDefault="004872C0" w:rsidP="004872C0">
      <w:pPr>
        <w:pStyle w:val="af3"/>
        <w:suppressAutoHyphens/>
        <w:ind w:firstLine="851"/>
        <w:jc w:val="both"/>
        <w:rPr>
          <w:rFonts w:ascii="Times New Roman" w:hAnsi="Times New Roman"/>
          <w:sz w:val="28"/>
          <w:szCs w:val="28"/>
        </w:rPr>
      </w:pPr>
      <w:r w:rsidRPr="00AB2A2A">
        <w:rPr>
          <w:rFonts w:ascii="Times New Roman" w:hAnsi="Times New Roman"/>
          <w:sz w:val="28"/>
          <w:szCs w:val="28"/>
        </w:rPr>
        <w:t>В рамках данного мероприятия предусматривается оказание финансовой поддержки местным бюджетам в соответствии с требованиями бюджетного законодательства и необходимой методологической помощи для качественной организации бюджетного процесса.</w:t>
      </w:r>
      <w:r>
        <w:rPr>
          <w:rFonts w:ascii="Times New Roman" w:hAnsi="Times New Roman"/>
          <w:sz w:val="28"/>
          <w:szCs w:val="28"/>
        </w:rPr>
        <w:t xml:space="preserve"> </w:t>
      </w:r>
    </w:p>
    <w:p w:rsidR="004872C0" w:rsidRPr="0061387C" w:rsidRDefault="004872C0" w:rsidP="004872C0">
      <w:pPr>
        <w:autoSpaceDE w:val="0"/>
        <w:autoSpaceDN w:val="0"/>
        <w:adjustRightInd w:val="0"/>
        <w:ind w:firstLine="540"/>
        <w:jc w:val="both"/>
        <w:rPr>
          <w:sz w:val="28"/>
          <w:szCs w:val="28"/>
        </w:rPr>
      </w:pPr>
      <w:r w:rsidRPr="009E0808">
        <w:rPr>
          <w:sz w:val="28"/>
          <w:szCs w:val="28"/>
        </w:rPr>
        <w:t>Финансирование данного мероприятия будет осуществляться в соответствии с подпрограммой "Поддерж</w:t>
      </w:r>
      <w:r>
        <w:rPr>
          <w:sz w:val="28"/>
          <w:szCs w:val="28"/>
        </w:rPr>
        <w:t>ание</w:t>
      </w:r>
      <w:r w:rsidRPr="009E0808">
        <w:rPr>
          <w:sz w:val="28"/>
          <w:szCs w:val="28"/>
        </w:rPr>
        <w:t xml:space="preserve"> устойчивого исполнения местных бюджетов".</w:t>
      </w:r>
    </w:p>
    <w:p w:rsidR="004872C0" w:rsidRPr="00BC7BB6"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Основные мероприятия муниципальной</w:t>
      </w:r>
      <w:r w:rsidRPr="00BC7BB6">
        <w:rPr>
          <w:rFonts w:ascii="Times New Roman" w:hAnsi="Times New Roman"/>
          <w:sz w:val="28"/>
          <w:szCs w:val="28"/>
        </w:rPr>
        <w:t xml:space="preserve"> программы направлены на системное и последовательное достижение целей и эффективную реализацию поставленных задач, прежде всего за счет:</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обеспечения долгосрочной сбалансированности и устойчивости бюджетной системы </w:t>
      </w:r>
      <w:r>
        <w:rPr>
          <w:rFonts w:ascii="Times New Roman" w:hAnsi="Times New Roman"/>
          <w:sz w:val="28"/>
          <w:szCs w:val="28"/>
        </w:rPr>
        <w:t>Белокалитвинского района</w:t>
      </w:r>
      <w:r w:rsidRPr="00BC7BB6">
        <w:rPr>
          <w:rFonts w:ascii="Times New Roman" w:hAnsi="Times New Roman"/>
          <w:sz w:val="28"/>
          <w:szCs w:val="28"/>
        </w:rPr>
        <w:t>;</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 xml:space="preserve">своевременной и качественной подготовки проекта </w:t>
      </w:r>
      <w:r>
        <w:rPr>
          <w:rFonts w:ascii="Times New Roman" w:hAnsi="Times New Roman"/>
          <w:sz w:val="28"/>
          <w:szCs w:val="28"/>
        </w:rPr>
        <w:t xml:space="preserve">решения Собрания депутатов </w:t>
      </w:r>
      <w:r w:rsidRPr="00BC7BB6">
        <w:rPr>
          <w:rFonts w:ascii="Times New Roman" w:hAnsi="Times New Roman"/>
          <w:sz w:val="28"/>
          <w:szCs w:val="28"/>
        </w:rPr>
        <w:t xml:space="preserve">о </w:t>
      </w:r>
      <w:r w:rsidRPr="00401E94">
        <w:rPr>
          <w:rFonts w:ascii="Times New Roman" w:hAnsi="Times New Roman"/>
          <w:sz w:val="28"/>
          <w:szCs w:val="28"/>
        </w:rPr>
        <w:t>бюд</w:t>
      </w:r>
      <w:r w:rsidRPr="00BC7BB6">
        <w:rPr>
          <w:rFonts w:ascii="Times New Roman" w:hAnsi="Times New Roman"/>
          <w:sz w:val="28"/>
          <w:szCs w:val="28"/>
        </w:rPr>
        <w:t xml:space="preserve">жете </w:t>
      </w:r>
      <w:r>
        <w:rPr>
          <w:rFonts w:ascii="Times New Roman" w:hAnsi="Times New Roman"/>
          <w:sz w:val="28"/>
          <w:szCs w:val="28"/>
        </w:rPr>
        <w:t>Белокалитвинского района</w:t>
      </w:r>
      <w:r w:rsidRPr="00BC7BB6">
        <w:rPr>
          <w:rFonts w:ascii="Times New Roman" w:hAnsi="Times New Roman"/>
          <w:sz w:val="28"/>
          <w:szCs w:val="28"/>
        </w:rPr>
        <w:t>;</w:t>
      </w:r>
    </w:p>
    <w:p w:rsidR="004872C0" w:rsidRPr="00BC7BB6"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соблюдения бюджетного законодательства;</w:t>
      </w:r>
    </w:p>
    <w:p w:rsidR="004872C0" w:rsidRDefault="004872C0" w:rsidP="004872C0">
      <w:pPr>
        <w:pStyle w:val="af3"/>
        <w:suppressAutoHyphens/>
        <w:ind w:firstLine="851"/>
        <w:jc w:val="both"/>
        <w:rPr>
          <w:rFonts w:ascii="Times New Roman" w:hAnsi="Times New Roman"/>
          <w:sz w:val="28"/>
          <w:szCs w:val="28"/>
        </w:rPr>
      </w:pPr>
      <w:r w:rsidRPr="00BC7BB6">
        <w:rPr>
          <w:rFonts w:ascii="Times New Roman" w:hAnsi="Times New Roman"/>
          <w:sz w:val="28"/>
          <w:szCs w:val="28"/>
        </w:rPr>
        <w:t>создания условий для эффективного управления муниципальными финансами.</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Муниципальной программой не предусматривается реализация ведомственных целевых программ.</w:t>
      </w:r>
    </w:p>
    <w:p w:rsidR="004872C0" w:rsidRPr="00BC7BB6" w:rsidRDefault="004872C0" w:rsidP="004872C0">
      <w:pPr>
        <w:pStyle w:val="af3"/>
        <w:suppressAutoHyphens/>
        <w:ind w:firstLine="851"/>
        <w:jc w:val="both"/>
        <w:rPr>
          <w:rFonts w:ascii="Times New Roman" w:hAnsi="Times New Roman"/>
          <w:sz w:val="28"/>
          <w:szCs w:val="28"/>
        </w:rPr>
      </w:pPr>
    </w:p>
    <w:p w:rsidR="004872C0" w:rsidRDefault="004872C0" w:rsidP="004872C0">
      <w:pPr>
        <w:pStyle w:val="af1"/>
        <w:tabs>
          <w:tab w:val="left" w:pos="284"/>
        </w:tabs>
        <w:suppressAutoHyphens/>
        <w:autoSpaceDE w:val="0"/>
        <w:autoSpaceDN w:val="0"/>
        <w:adjustRightInd w:val="0"/>
        <w:ind w:left="852"/>
        <w:jc w:val="center"/>
        <w:rPr>
          <w:sz w:val="28"/>
          <w:szCs w:val="28"/>
        </w:rPr>
      </w:pPr>
      <w:r w:rsidRPr="00855197">
        <w:rPr>
          <w:sz w:val="28"/>
          <w:szCs w:val="28"/>
        </w:rPr>
        <w:t>Раздел 4. Информация по</w:t>
      </w:r>
      <w:r w:rsidRPr="00BC7BB6">
        <w:rPr>
          <w:sz w:val="28"/>
          <w:szCs w:val="28"/>
        </w:rPr>
        <w:t xml:space="preserve"> ресурсному </w:t>
      </w:r>
    </w:p>
    <w:p w:rsidR="004872C0" w:rsidRDefault="004872C0" w:rsidP="004872C0">
      <w:pPr>
        <w:pStyle w:val="af1"/>
        <w:tabs>
          <w:tab w:val="left" w:pos="284"/>
        </w:tabs>
        <w:suppressAutoHyphens/>
        <w:autoSpaceDE w:val="0"/>
        <w:autoSpaceDN w:val="0"/>
        <w:adjustRightInd w:val="0"/>
        <w:ind w:left="852"/>
        <w:jc w:val="center"/>
        <w:rPr>
          <w:sz w:val="28"/>
          <w:szCs w:val="28"/>
        </w:rPr>
      </w:pPr>
      <w:r w:rsidRPr="00BC7BB6">
        <w:rPr>
          <w:sz w:val="28"/>
          <w:szCs w:val="28"/>
        </w:rPr>
        <w:t xml:space="preserve">обеспечению </w:t>
      </w:r>
      <w:r>
        <w:rPr>
          <w:sz w:val="28"/>
          <w:szCs w:val="28"/>
        </w:rPr>
        <w:t>муниципальной</w:t>
      </w:r>
      <w:r w:rsidRPr="00BC7BB6">
        <w:rPr>
          <w:sz w:val="28"/>
          <w:szCs w:val="28"/>
        </w:rPr>
        <w:t xml:space="preserve"> программы</w:t>
      </w:r>
    </w:p>
    <w:p w:rsidR="004872C0" w:rsidRPr="00BC7BB6" w:rsidRDefault="004872C0" w:rsidP="004872C0">
      <w:pPr>
        <w:pStyle w:val="af1"/>
        <w:tabs>
          <w:tab w:val="left" w:pos="284"/>
        </w:tabs>
        <w:suppressAutoHyphens/>
        <w:autoSpaceDE w:val="0"/>
        <w:autoSpaceDN w:val="0"/>
        <w:adjustRightInd w:val="0"/>
        <w:ind w:left="852"/>
        <w:jc w:val="center"/>
        <w:rPr>
          <w:sz w:val="28"/>
          <w:szCs w:val="28"/>
        </w:rPr>
      </w:pPr>
    </w:p>
    <w:p w:rsidR="004872C0" w:rsidRPr="00C17FB3" w:rsidRDefault="004872C0" w:rsidP="004872C0">
      <w:pPr>
        <w:pStyle w:val="ConsPlusNormal"/>
        <w:suppressAutoHyphens/>
        <w:ind w:firstLine="851"/>
        <w:jc w:val="both"/>
        <w:rPr>
          <w:rFonts w:ascii="Times New Roman" w:hAnsi="Times New Roman" w:cs="Times New Roman"/>
          <w:sz w:val="28"/>
          <w:szCs w:val="28"/>
        </w:rPr>
      </w:pPr>
      <w:r w:rsidRPr="00C17FB3">
        <w:rPr>
          <w:rFonts w:ascii="Times New Roman" w:hAnsi="Times New Roman" w:cs="Times New Roman"/>
          <w:sz w:val="28"/>
        </w:rPr>
        <w:t>Финансовое обеспечение реализации муниципальной программы осуществляется в соответствии с объемами бюджетных ассигнований, предусмотренных решением Собрания депутатов Белокалитвинского района о бюджете Белокалитвинского района на данные цели</w:t>
      </w:r>
      <w:r w:rsidRPr="00C17FB3">
        <w:rPr>
          <w:rFonts w:ascii="Times New Roman" w:hAnsi="Times New Roman" w:cs="Times New Roman"/>
          <w:sz w:val="28"/>
          <w:szCs w:val="28"/>
        </w:rPr>
        <w:t>.</w:t>
      </w:r>
    </w:p>
    <w:p w:rsidR="004872C0" w:rsidRDefault="004872C0" w:rsidP="004872C0">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Прогноз общего о</w:t>
      </w:r>
      <w:r w:rsidRPr="00BC7BB6">
        <w:rPr>
          <w:rFonts w:ascii="Times New Roman" w:hAnsi="Times New Roman" w:cs="Times New Roman"/>
          <w:sz w:val="28"/>
          <w:szCs w:val="28"/>
        </w:rPr>
        <w:t>бъем</w:t>
      </w:r>
      <w:r>
        <w:rPr>
          <w:rFonts w:ascii="Times New Roman" w:hAnsi="Times New Roman" w:cs="Times New Roman"/>
          <w:sz w:val="28"/>
          <w:szCs w:val="28"/>
        </w:rPr>
        <w:t>а</w:t>
      </w:r>
      <w:r w:rsidRPr="00BC7BB6">
        <w:rPr>
          <w:rFonts w:ascii="Times New Roman" w:hAnsi="Times New Roman" w:cs="Times New Roman"/>
          <w:sz w:val="28"/>
          <w:szCs w:val="28"/>
        </w:rPr>
        <w:t xml:space="preserve"> финансового обеспечения реализации </w:t>
      </w:r>
      <w:r>
        <w:rPr>
          <w:rFonts w:ascii="Times New Roman" w:hAnsi="Times New Roman" w:cs="Times New Roman"/>
          <w:sz w:val="28"/>
          <w:szCs w:val="28"/>
        </w:rPr>
        <w:t>муниципальной программы</w:t>
      </w:r>
      <w:r w:rsidRPr="00BC7BB6">
        <w:rPr>
          <w:rFonts w:ascii="Times New Roman" w:hAnsi="Times New Roman" w:cs="Times New Roman"/>
          <w:sz w:val="28"/>
          <w:szCs w:val="28"/>
        </w:rPr>
        <w:t xml:space="preserve"> за счет средств бюджета</w:t>
      </w:r>
      <w:r>
        <w:rPr>
          <w:rFonts w:ascii="Times New Roman" w:hAnsi="Times New Roman" w:cs="Times New Roman"/>
          <w:sz w:val="28"/>
          <w:szCs w:val="28"/>
        </w:rPr>
        <w:t xml:space="preserve"> Белокалитвинского района</w:t>
      </w:r>
      <w:r w:rsidRPr="00BC7BB6">
        <w:rPr>
          <w:rFonts w:ascii="Times New Roman" w:hAnsi="Times New Roman" w:cs="Times New Roman"/>
          <w:sz w:val="28"/>
          <w:szCs w:val="28"/>
        </w:rPr>
        <w:t xml:space="preserve"> за весь период ее реализации составляет </w:t>
      </w:r>
      <w:r w:rsidRPr="00C17FB3">
        <w:rPr>
          <w:rFonts w:ascii="Times New Roman" w:hAnsi="Times New Roman" w:cs="Times New Roman"/>
          <w:sz w:val="28"/>
          <w:szCs w:val="28"/>
        </w:rPr>
        <w:t>530 651,1</w:t>
      </w:r>
      <w:r w:rsidRPr="00C17FB3">
        <w:t xml:space="preserve"> </w:t>
      </w:r>
      <w:r w:rsidRPr="00C17FB3">
        <w:rPr>
          <w:rFonts w:ascii="Times New Roman" w:hAnsi="Times New Roman" w:cs="Times New Roman"/>
          <w:sz w:val="28"/>
          <w:szCs w:val="28"/>
        </w:rPr>
        <w:t>тыс.</w:t>
      </w:r>
      <w:r w:rsidRPr="00BC7BB6">
        <w:rPr>
          <w:rFonts w:ascii="Times New Roman" w:hAnsi="Times New Roman" w:cs="Times New Roman"/>
          <w:sz w:val="28"/>
          <w:szCs w:val="28"/>
        </w:rPr>
        <w:t xml:space="preserve"> рублей. </w:t>
      </w:r>
    </w:p>
    <w:p w:rsidR="004872C0" w:rsidRDefault="004872C0" w:rsidP="004872C0">
      <w:pPr>
        <w:pStyle w:val="ConsPlusNormal"/>
        <w:suppressAutoHyphens/>
        <w:ind w:firstLine="709"/>
        <w:jc w:val="both"/>
        <w:rPr>
          <w:rFonts w:ascii="Times New Roman" w:hAnsi="Times New Roman" w:cs="Times New Roman"/>
          <w:sz w:val="28"/>
          <w:szCs w:val="28"/>
        </w:rPr>
      </w:pPr>
      <w:r w:rsidRPr="00BC7BB6">
        <w:rPr>
          <w:rFonts w:ascii="Times New Roman" w:hAnsi="Times New Roman" w:cs="Times New Roman"/>
          <w:sz w:val="28"/>
          <w:szCs w:val="28"/>
        </w:rPr>
        <w:t xml:space="preserve">Ресурсное обеспечение реализации подпрограммы по годам представлено в </w:t>
      </w:r>
      <w:r>
        <w:rPr>
          <w:rFonts w:ascii="Times New Roman" w:hAnsi="Times New Roman" w:cs="Times New Roman"/>
          <w:sz w:val="28"/>
          <w:szCs w:val="28"/>
        </w:rPr>
        <w:t xml:space="preserve">приложении </w:t>
      </w:r>
      <w:r w:rsidRPr="00BC7BB6">
        <w:rPr>
          <w:rFonts w:ascii="Times New Roman" w:hAnsi="Times New Roman" w:cs="Times New Roman"/>
          <w:sz w:val="28"/>
          <w:szCs w:val="28"/>
        </w:rPr>
        <w:t xml:space="preserve">№ </w:t>
      </w:r>
      <w:r>
        <w:rPr>
          <w:rFonts w:ascii="Times New Roman" w:hAnsi="Times New Roman" w:cs="Times New Roman"/>
          <w:sz w:val="28"/>
          <w:szCs w:val="28"/>
        </w:rPr>
        <w:t>4 к муниципальной программе</w:t>
      </w:r>
      <w:r w:rsidRPr="00BC7BB6">
        <w:rPr>
          <w:rFonts w:ascii="Times New Roman" w:hAnsi="Times New Roman" w:cs="Times New Roman"/>
          <w:sz w:val="28"/>
          <w:szCs w:val="28"/>
        </w:rPr>
        <w:t>.</w:t>
      </w:r>
    </w:p>
    <w:p w:rsidR="004872C0" w:rsidRPr="00BC7BB6" w:rsidRDefault="004872C0" w:rsidP="004872C0">
      <w:pPr>
        <w:pStyle w:val="ConsPlusNormal"/>
        <w:suppressAutoHyphens/>
        <w:ind w:firstLine="709"/>
        <w:jc w:val="both"/>
        <w:rPr>
          <w:rFonts w:ascii="Times New Roman" w:hAnsi="Times New Roman" w:cs="Times New Roman"/>
          <w:sz w:val="28"/>
          <w:szCs w:val="28"/>
        </w:rPr>
      </w:pPr>
    </w:p>
    <w:p w:rsidR="004872C0" w:rsidRDefault="004872C0" w:rsidP="004872C0">
      <w:pPr>
        <w:pStyle w:val="ConsPlusNormal"/>
        <w:suppressAutoHyphens/>
        <w:jc w:val="center"/>
        <w:outlineLvl w:val="1"/>
        <w:rPr>
          <w:rFonts w:ascii="Times New Roman" w:hAnsi="Times New Roman" w:cs="Times New Roman"/>
          <w:sz w:val="28"/>
          <w:szCs w:val="28"/>
        </w:rPr>
      </w:pPr>
      <w:r w:rsidRPr="00855197">
        <w:rPr>
          <w:rFonts w:ascii="Times New Roman" w:hAnsi="Times New Roman" w:cs="Times New Roman"/>
          <w:sz w:val="28"/>
          <w:szCs w:val="28"/>
        </w:rPr>
        <w:t>Раздел 5. Методика</w:t>
      </w:r>
      <w:r w:rsidRPr="00BC7BB6">
        <w:rPr>
          <w:rFonts w:ascii="Times New Roman" w:hAnsi="Times New Roman" w:cs="Times New Roman"/>
          <w:sz w:val="28"/>
          <w:szCs w:val="28"/>
        </w:rPr>
        <w:t xml:space="preserve"> оценки эффективности </w:t>
      </w:r>
      <w:r>
        <w:rPr>
          <w:rFonts w:ascii="Times New Roman" w:hAnsi="Times New Roman" w:cs="Times New Roman"/>
          <w:sz w:val="28"/>
          <w:szCs w:val="28"/>
        </w:rPr>
        <w:t>муниципальной</w:t>
      </w:r>
      <w:r w:rsidRPr="00BC7BB6">
        <w:rPr>
          <w:rFonts w:ascii="Times New Roman" w:hAnsi="Times New Roman" w:cs="Times New Roman"/>
          <w:sz w:val="28"/>
          <w:szCs w:val="28"/>
        </w:rPr>
        <w:t xml:space="preserve">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lastRenderedPageBreak/>
        <w:t>1. Степень достижения целевых показателей муниципальной программы осуществляется по нижеприведенным формулам.</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В отношении показателя, большее значение которого отражает большую эффективность, - по формуле</w:t>
      </w:r>
    </w:p>
    <w:p w:rsidR="004872C0" w:rsidRPr="00855197" w:rsidRDefault="004872C0" w:rsidP="004872C0">
      <w:pPr>
        <w:autoSpaceDE w:val="0"/>
        <w:autoSpaceDN w:val="0"/>
        <w:adjustRightInd w:val="0"/>
        <w:ind w:firstLine="540"/>
        <w:jc w:val="both"/>
        <w:outlineLvl w:val="0"/>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Э</w:t>
      </w:r>
      <w:r w:rsidRPr="00855197">
        <w:rPr>
          <w:bCs/>
          <w:sz w:val="28"/>
          <w:szCs w:val="28"/>
          <w:vertAlign w:val="subscript"/>
        </w:rPr>
        <w:t>п</w:t>
      </w:r>
      <w:proofErr w:type="spellEnd"/>
      <w:r w:rsidRPr="00855197">
        <w:rPr>
          <w:bCs/>
          <w:sz w:val="28"/>
          <w:szCs w:val="28"/>
        </w:rPr>
        <w:t xml:space="preserve"> = </w:t>
      </w:r>
      <w:proofErr w:type="spellStart"/>
      <w:r w:rsidRPr="00855197">
        <w:rPr>
          <w:bCs/>
          <w:sz w:val="28"/>
          <w:szCs w:val="28"/>
        </w:rPr>
        <w:t>ИД</w:t>
      </w:r>
      <w:r w:rsidRPr="00855197">
        <w:rPr>
          <w:bCs/>
          <w:sz w:val="28"/>
          <w:szCs w:val="28"/>
          <w:vertAlign w:val="subscript"/>
        </w:rPr>
        <w:t>п</w:t>
      </w:r>
      <w:proofErr w:type="spellEnd"/>
      <w:r w:rsidRPr="00855197">
        <w:rPr>
          <w:bCs/>
          <w:sz w:val="28"/>
          <w:szCs w:val="28"/>
        </w:rPr>
        <w:t xml:space="preserve"> / </w:t>
      </w:r>
      <w:proofErr w:type="spellStart"/>
      <w:r w:rsidRPr="00855197">
        <w:rPr>
          <w:bCs/>
          <w:sz w:val="28"/>
          <w:szCs w:val="28"/>
        </w:rPr>
        <w:t>ИЦ</w:t>
      </w:r>
      <w:r w:rsidRPr="00855197">
        <w:rPr>
          <w:bCs/>
          <w:sz w:val="28"/>
          <w:szCs w:val="28"/>
          <w:vertAlign w:val="subscript"/>
        </w:rPr>
        <w:t>п</w:t>
      </w:r>
      <w:proofErr w:type="spellEnd"/>
      <w:r w:rsidRPr="00855197">
        <w:rPr>
          <w:bCs/>
          <w:sz w:val="28"/>
          <w:szCs w:val="28"/>
        </w:rPr>
        <w:t>,</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Э</w:t>
      </w:r>
      <w:r w:rsidRPr="00855197">
        <w:rPr>
          <w:bCs/>
          <w:sz w:val="28"/>
          <w:szCs w:val="28"/>
          <w:vertAlign w:val="subscript"/>
        </w:rPr>
        <w:t>п</w:t>
      </w:r>
      <w:proofErr w:type="spellEnd"/>
      <w:r w:rsidRPr="00855197">
        <w:rPr>
          <w:bCs/>
          <w:sz w:val="28"/>
          <w:szCs w:val="28"/>
        </w:rPr>
        <w:t xml:space="preserve"> - эффективность хода реализации целевого показателя муниципальной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ИД</w:t>
      </w:r>
      <w:r w:rsidRPr="00855197">
        <w:rPr>
          <w:bCs/>
          <w:sz w:val="28"/>
          <w:szCs w:val="28"/>
          <w:vertAlign w:val="subscript"/>
        </w:rPr>
        <w:t>п</w:t>
      </w:r>
      <w:proofErr w:type="spellEnd"/>
      <w:r w:rsidRPr="00855197">
        <w:rPr>
          <w:bCs/>
          <w:sz w:val="28"/>
          <w:szCs w:val="28"/>
        </w:rPr>
        <w:t xml:space="preserve"> - фактическое значение показателя, достигнутого в ходе реализации муниципальной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ИЦ</w:t>
      </w:r>
      <w:r w:rsidRPr="00855197">
        <w:rPr>
          <w:bCs/>
          <w:sz w:val="28"/>
          <w:szCs w:val="28"/>
          <w:vertAlign w:val="subscript"/>
        </w:rPr>
        <w:t>п</w:t>
      </w:r>
      <w:proofErr w:type="spellEnd"/>
      <w:r w:rsidRPr="00855197">
        <w:rPr>
          <w:bCs/>
          <w:sz w:val="28"/>
          <w:szCs w:val="28"/>
        </w:rPr>
        <w:t xml:space="preserve"> - целевое значение показателя, утвержденного муниципальной программой.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эффективность целевого показателя муниципальной программы составляет более 1, при расчете суммарной эффективности, эффективность по данному показателю принимается за 1.</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В отношении показателя, меньшее значение которого отражает большую эффективность, - по формуле</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Э</w:t>
      </w:r>
      <w:r w:rsidRPr="00855197">
        <w:rPr>
          <w:bCs/>
          <w:sz w:val="28"/>
          <w:szCs w:val="28"/>
          <w:vertAlign w:val="subscript"/>
        </w:rPr>
        <w:t>п</w:t>
      </w:r>
      <w:proofErr w:type="spellEnd"/>
      <w:r w:rsidRPr="00855197">
        <w:rPr>
          <w:bCs/>
          <w:sz w:val="28"/>
          <w:szCs w:val="28"/>
        </w:rPr>
        <w:t xml:space="preserve"> = (</w:t>
      </w:r>
      <w:proofErr w:type="spellStart"/>
      <w:r w:rsidRPr="00855197">
        <w:rPr>
          <w:bCs/>
          <w:sz w:val="28"/>
          <w:szCs w:val="28"/>
        </w:rPr>
        <w:t>ИЦ</w:t>
      </w:r>
      <w:r w:rsidRPr="00855197">
        <w:rPr>
          <w:bCs/>
          <w:sz w:val="28"/>
          <w:szCs w:val="28"/>
          <w:vertAlign w:val="subscript"/>
        </w:rPr>
        <w:t>п</w:t>
      </w:r>
      <w:proofErr w:type="spellEnd"/>
      <w:r w:rsidRPr="00855197">
        <w:rPr>
          <w:bCs/>
          <w:sz w:val="28"/>
          <w:szCs w:val="28"/>
        </w:rPr>
        <w:t xml:space="preserve"> - </w:t>
      </w:r>
      <w:proofErr w:type="spellStart"/>
      <w:r w:rsidRPr="00855197">
        <w:rPr>
          <w:bCs/>
          <w:sz w:val="28"/>
          <w:szCs w:val="28"/>
        </w:rPr>
        <w:t>ИД</w:t>
      </w:r>
      <w:r w:rsidRPr="00855197">
        <w:rPr>
          <w:bCs/>
          <w:sz w:val="28"/>
          <w:szCs w:val="28"/>
          <w:vertAlign w:val="subscript"/>
        </w:rPr>
        <w:t>п</w:t>
      </w:r>
      <w:proofErr w:type="spellEnd"/>
      <w:r w:rsidRPr="00855197">
        <w:rPr>
          <w:bCs/>
          <w:sz w:val="28"/>
          <w:szCs w:val="28"/>
        </w:rPr>
        <w:t>) + 1,</w:t>
      </w:r>
    </w:p>
    <w:p w:rsidR="004872C0" w:rsidRPr="00855197" w:rsidRDefault="004872C0" w:rsidP="004872C0">
      <w:pPr>
        <w:autoSpaceDE w:val="0"/>
        <w:autoSpaceDN w:val="0"/>
        <w:adjustRightInd w:val="0"/>
        <w:jc w:val="center"/>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Э</w:t>
      </w:r>
      <w:r w:rsidRPr="00855197">
        <w:rPr>
          <w:bCs/>
          <w:sz w:val="28"/>
          <w:szCs w:val="28"/>
          <w:vertAlign w:val="subscript"/>
        </w:rPr>
        <w:t>п</w:t>
      </w:r>
      <w:proofErr w:type="spellEnd"/>
      <w:r w:rsidRPr="00855197">
        <w:rPr>
          <w:bCs/>
          <w:sz w:val="28"/>
          <w:szCs w:val="28"/>
        </w:rPr>
        <w:t xml:space="preserve"> - эффективность хода реализации целевого показателя муниципальной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ИЦ</w:t>
      </w:r>
      <w:r w:rsidRPr="00855197">
        <w:rPr>
          <w:bCs/>
          <w:sz w:val="28"/>
          <w:szCs w:val="28"/>
          <w:vertAlign w:val="subscript"/>
        </w:rPr>
        <w:t>п</w:t>
      </w:r>
      <w:proofErr w:type="spellEnd"/>
      <w:r w:rsidRPr="00855197">
        <w:rPr>
          <w:bCs/>
          <w:sz w:val="28"/>
          <w:szCs w:val="28"/>
        </w:rPr>
        <w:t xml:space="preserve"> - целевое значение показателя, утвержденного муниципальной программой;</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ИД</w:t>
      </w:r>
      <w:r w:rsidRPr="00855197">
        <w:rPr>
          <w:bCs/>
          <w:sz w:val="28"/>
          <w:szCs w:val="28"/>
          <w:vertAlign w:val="subscript"/>
        </w:rPr>
        <w:t>п</w:t>
      </w:r>
      <w:proofErr w:type="spellEnd"/>
      <w:r w:rsidRPr="00855197">
        <w:rPr>
          <w:bCs/>
          <w:sz w:val="28"/>
          <w:szCs w:val="28"/>
        </w:rPr>
        <w:t xml:space="preserve"> - фактическое значение показателя, достигнутого в ходе реализации муниципальной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эффективность целевого показателя муниципальной программы составляет менее 1, при расчете суммарной эффективности, эффективность по данному показателю принимается за 0.</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В отношении показателя, исполнение которого оценивается как наступление или </w:t>
      </w:r>
      <w:proofErr w:type="spellStart"/>
      <w:r w:rsidRPr="00855197">
        <w:rPr>
          <w:bCs/>
          <w:sz w:val="28"/>
          <w:szCs w:val="28"/>
        </w:rPr>
        <w:t>ненаступление</w:t>
      </w:r>
      <w:proofErr w:type="spellEnd"/>
      <w:r w:rsidRPr="00855197">
        <w:rPr>
          <w:bCs/>
          <w:sz w:val="28"/>
          <w:szCs w:val="28"/>
        </w:rPr>
        <w:t xml:space="preserve"> события, за 1 принимается наступление события, за 0 - </w:t>
      </w:r>
      <w:proofErr w:type="spellStart"/>
      <w:r w:rsidRPr="00855197">
        <w:rPr>
          <w:bCs/>
          <w:sz w:val="28"/>
          <w:szCs w:val="28"/>
        </w:rPr>
        <w:t>ненаступление</w:t>
      </w:r>
      <w:proofErr w:type="spellEnd"/>
      <w:r w:rsidRPr="00855197">
        <w:rPr>
          <w:bCs/>
          <w:sz w:val="28"/>
          <w:szCs w:val="28"/>
        </w:rPr>
        <w:t xml:space="preserve"> события.</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Суммарная оценка степени достижения целевых показателей муниципальной программы определяется по формуле</w:t>
      </w:r>
    </w:p>
    <w:p w:rsidR="004872C0" w:rsidRPr="00855197" w:rsidRDefault="004872C0" w:rsidP="004872C0">
      <w:pPr>
        <w:autoSpaceDE w:val="0"/>
        <w:autoSpaceDN w:val="0"/>
        <w:adjustRightInd w:val="0"/>
        <w:jc w:val="center"/>
        <w:rPr>
          <w:bCs/>
          <w:sz w:val="28"/>
          <w:szCs w:val="28"/>
        </w:rPr>
      </w:pPr>
    </w:p>
    <w:p w:rsidR="004872C0" w:rsidRPr="00855197" w:rsidRDefault="0007630E" w:rsidP="004872C0">
      <w:pPr>
        <w:autoSpaceDE w:val="0"/>
        <w:autoSpaceDN w:val="0"/>
        <w:adjustRightInd w:val="0"/>
        <w:jc w:val="center"/>
        <w:rPr>
          <w:bCs/>
          <w:sz w:val="28"/>
          <w:szCs w:val="28"/>
        </w:rPr>
      </w:pPr>
      <w:r w:rsidRPr="00855197">
        <w:rPr>
          <w:bCs/>
          <w:noProof/>
          <w:position w:val="-24"/>
          <w:sz w:val="28"/>
          <w:szCs w:val="28"/>
        </w:rPr>
        <w:drawing>
          <wp:inline distT="0" distB="0" distL="0" distR="0">
            <wp:extent cx="121920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inline>
        </w:drawing>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Э</w:t>
      </w:r>
      <w:r w:rsidRPr="00855197">
        <w:rPr>
          <w:bCs/>
          <w:sz w:val="28"/>
          <w:szCs w:val="28"/>
          <w:vertAlign w:val="subscript"/>
        </w:rPr>
        <w:t>о</w:t>
      </w:r>
      <w:proofErr w:type="spellEnd"/>
      <w:r w:rsidRPr="00855197">
        <w:rPr>
          <w:bCs/>
          <w:sz w:val="28"/>
          <w:szCs w:val="28"/>
        </w:rPr>
        <w:t xml:space="preserve"> - суммарная оценка степени достижения целевых показателей муниципальной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Э</w:t>
      </w:r>
      <w:r w:rsidRPr="00855197">
        <w:rPr>
          <w:bCs/>
          <w:sz w:val="28"/>
          <w:szCs w:val="28"/>
          <w:vertAlign w:val="subscript"/>
        </w:rPr>
        <w:t>п</w:t>
      </w:r>
      <w:proofErr w:type="spellEnd"/>
      <w:r w:rsidRPr="00855197">
        <w:rPr>
          <w:bCs/>
          <w:sz w:val="28"/>
          <w:szCs w:val="28"/>
        </w:rPr>
        <w:t xml:space="preserve"> - эффективность хода реализации целевого показателя муниципальной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i - номер показателя муниципальной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lastRenderedPageBreak/>
        <w:t>n - количество целевых показателей муниципальной программы.</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суммарная оценка степени достижения целевых показателей муниципальной программы составляет 0,95 и выше, это характеризует высокий уровень эффективности реализации муниципальной программы по степени достижения целевых показателей.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суммарная оценка степени достижения целевых показателей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 показателей.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суммарная оценка степени достижения целевых показателей 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4872C0" w:rsidRPr="00855197" w:rsidRDefault="004872C0" w:rsidP="004872C0">
      <w:pPr>
        <w:autoSpaceDE w:val="0"/>
        <w:autoSpaceDN w:val="0"/>
        <w:adjustRightInd w:val="0"/>
        <w:jc w:val="center"/>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СР</w:t>
      </w:r>
      <w:r w:rsidRPr="00855197">
        <w:rPr>
          <w:bCs/>
          <w:sz w:val="28"/>
          <w:szCs w:val="28"/>
          <w:vertAlign w:val="subscript"/>
        </w:rPr>
        <w:t>ом</w:t>
      </w:r>
      <w:proofErr w:type="spellEnd"/>
      <w:r w:rsidRPr="00855197">
        <w:rPr>
          <w:bCs/>
          <w:sz w:val="28"/>
          <w:szCs w:val="28"/>
        </w:rPr>
        <w:t xml:space="preserve"> = </w:t>
      </w:r>
      <w:proofErr w:type="spellStart"/>
      <w:r w:rsidRPr="00855197">
        <w:rPr>
          <w:bCs/>
          <w:sz w:val="28"/>
          <w:szCs w:val="28"/>
        </w:rPr>
        <w:t>М</w:t>
      </w:r>
      <w:r w:rsidRPr="00855197">
        <w:rPr>
          <w:bCs/>
          <w:sz w:val="28"/>
          <w:szCs w:val="28"/>
          <w:vertAlign w:val="subscript"/>
        </w:rPr>
        <w:t>в</w:t>
      </w:r>
      <w:proofErr w:type="spellEnd"/>
      <w:r w:rsidRPr="00855197">
        <w:rPr>
          <w:bCs/>
          <w:sz w:val="28"/>
          <w:szCs w:val="28"/>
        </w:rPr>
        <w:t xml:space="preserve"> / М,</w:t>
      </w:r>
    </w:p>
    <w:p w:rsidR="004872C0" w:rsidRPr="00855197" w:rsidRDefault="004872C0" w:rsidP="004872C0">
      <w:pPr>
        <w:autoSpaceDE w:val="0"/>
        <w:autoSpaceDN w:val="0"/>
        <w:adjustRightInd w:val="0"/>
        <w:jc w:val="center"/>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СР</w:t>
      </w:r>
      <w:r w:rsidRPr="00855197">
        <w:rPr>
          <w:bCs/>
          <w:sz w:val="28"/>
          <w:szCs w:val="28"/>
          <w:vertAlign w:val="subscript"/>
        </w:rPr>
        <w:t>ом</w:t>
      </w:r>
      <w:proofErr w:type="spellEnd"/>
      <w:r w:rsidRPr="00855197">
        <w:rPr>
          <w:bCs/>
          <w:sz w:val="28"/>
          <w:szCs w:val="28"/>
        </w:rPr>
        <w:t xml:space="preserve"> - степень реализации основных мероприятий;</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М</w:t>
      </w:r>
      <w:r w:rsidRPr="00855197">
        <w:rPr>
          <w:bCs/>
          <w:sz w:val="28"/>
          <w:szCs w:val="28"/>
          <w:vertAlign w:val="subscript"/>
        </w:rPr>
        <w:t>в</w:t>
      </w:r>
      <w:proofErr w:type="spellEnd"/>
      <w:r w:rsidRPr="00855197">
        <w:rPr>
          <w:bCs/>
          <w:sz w:val="28"/>
          <w:szCs w:val="28"/>
        </w:rPr>
        <w:t xml:space="preserve"> - количество основных мероприятий, выполненных в полном объеме, из числа основных мероприятий, запланированных к реализации в отчетном году;</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М - общее количество основных мероприятий, запланированных к реализации в отчетном году.</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Основное мероприятие может считаться выполненным в полном объеме при достижении следующих результатов:</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основное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хуже, чем значение показателя (индикатора), достигнутое в году, предшествующем отчетному, при условии </w:t>
      </w:r>
      <w:proofErr w:type="spellStart"/>
      <w:r w:rsidRPr="00855197">
        <w:rPr>
          <w:bCs/>
          <w:sz w:val="28"/>
          <w:szCs w:val="28"/>
        </w:rPr>
        <w:t>неуменьшения</w:t>
      </w:r>
      <w:proofErr w:type="spellEnd"/>
      <w:r w:rsidRPr="00855197">
        <w:rPr>
          <w:bCs/>
          <w:sz w:val="28"/>
          <w:szCs w:val="28"/>
        </w:rPr>
        <w:t xml:space="preserve"> финансирования основного мероприятия. В том случае, когда для описания результатов реализации основного мероприятия используется несколько показателей (индикаторов), для оценки степени реализации основного мероприятия используется среднее арифметическое значение отношений фактических значений показателей к запланированным значениям;</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основное мероприятие, предусматривающее оказание муниципальной услуг (работ) на основании муниципальных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по иным основным мероприятиям результаты реализации оцениваются как наступление или </w:t>
      </w:r>
      <w:proofErr w:type="spellStart"/>
      <w:r w:rsidRPr="00855197">
        <w:rPr>
          <w:bCs/>
          <w:sz w:val="28"/>
          <w:szCs w:val="28"/>
        </w:rPr>
        <w:t>ненаступление</w:t>
      </w:r>
      <w:proofErr w:type="spellEnd"/>
      <w:r w:rsidRPr="00855197">
        <w:rPr>
          <w:bCs/>
          <w:sz w:val="28"/>
          <w:szCs w:val="28"/>
        </w:rPr>
        <w:t xml:space="preserve"> контрольного события (событий) и (или) достижение качественного результата.</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lastRenderedPageBreak/>
        <w:t>Если суммарная оценка степени реализации основных мероприятий муниципальной программы составляет 0,95 и выше, это характеризует высокий уровень эффективности реализации муниципальной программы по степени реализации основных мероприятий.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суммарная оценка степени реализации основных мероприятий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реализации основных мероприятий.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Если суммарная оценка степени реализации основных мероприятий муниципальной программы составляет менее 0,75, это характеризует низкий уровень эффективности реализации муниципальной программы по степени реализации основных мероприятий.</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3. Бюджетная эффективность реализации муниципальной программы Белокалитвинского рассчитывается в несколько этапов:</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1) степень реализации основных мероприятий (далее - мероприятий), финансируемых за счет средств местного бюджета, безвозмездных поступлений в бюджет Белокалитвинского района, оценивается как доля мероприятий, выполненных в полном объеме, по следующей формуле:</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СР</w:t>
      </w:r>
      <w:r w:rsidRPr="00855197">
        <w:rPr>
          <w:bCs/>
          <w:sz w:val="28"/>
          <w:szCs w:val="28"/>
          <w:vertAlign w:val="subscript"/>
        </w:rPr>
        <w:t>м</w:t>
      </w:r>
      <w:proofErr w:type="spellEnd"/>
      <w:r w:rsidRPr="00855197">
        <w:rPr>
          <w:bCs/>
          <w:sz w:val="28"/>
          <w:szCs w:val="28"/>
        </w:rPr>
        <w:t xml:space="preserve"> = </w:t>
      </w:r>
      <w:proofErr w:type="spellStart"/>
      <w:r w:rsidRPr="00855197">
        <w:rPr>
          <w:bCs/>
          <w:sz w:val="28"/>
          <w:szCs w:val="28"/>
        </w:rPr>
        <w:t>М</w:t>
      </w:r>
      <w:r w:rsidRPr="00855197">
        <w:rPr>
          <w:bCs/>
          <w:sz w:val="28"/>
          <w:szCs w:val="28"/>
          <w:vertAlign w:val="subscript"/>
        </w:rPr>
        <w:t>в</w:t>
      </w:r>
      <w:proofErr w:type="spellEnd"/>
      <w:r w:rsidRPr="00855197">
        <w:rPr>
          <w:bCs/>
          <w:sz w:val="28"/>
          <w:szCs w:val="28"/>
        </w:rPr>
        <w:t xml:space="preserve"> / М,</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СР</w:t>
      </w:r>
      <w:r w:rsidRPr="00855197">
        <w:rPr>
          <w:bCs/>
          <w:sz w:val="28"/>
          <w:szCs w:val="28"/>
          <w:vertAlign w:val="subscript"/>
        </w:rPr>
        <w:t>м</w:t>
      </w:r>
      <w:proofErr w:type="spellEnd"/>
      <w:r w:rsidRPr="00855197">
        <w:rPr>
          <w:bCs/>
          <w:sz w:val="28"/>
          <w:szCs w:val="28"/>
        </w:rPr>
        <w:t xml:space="preserve"> - степень реализации мероприятий;</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М</w:t>
      </w:r>
      <w:r w:rsidRPr="00855197">
        <w:rPr>
          <w:bCs/>
          <w:sz w:val="28"/>
          <w:szCs w:val="28"/>
          <w:vertAlign w:val="subscript"/>
        </w:rPr>
        <w:t>в</w:t>
      </w:r>
      <w:proofErr w:type="spellEnd"/>
      <w:r w:rsidRPr="00855197">
        <w:rPr>
          <w:bCs/>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М - общее количество мероприятий, запланированных к реализации в отчетном году.</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Мероприятие может считаться выполненным в полном объеме при достижении следующих результатов:</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95 и выше процентов от запланированного и не хуже, чем значение показателя (индикатора), достигнутое в году, предшествующем отчетному, при условии </w:t>
      </w:r>
      <w:proofErr w:type="spellStart"/>
      <w:r w:rsidRPr="00855197">
        <w:rPr>
          <w:bCs/>
          <w:sz w:val="28"/>
          <w:szCs w:val="28"/>
        </w:rPr>
        <w:t>неуменьшения</w:t>
      </w:r>
      <w:proofErr w:type="spellEnd"/>
      <w:r w:rsidRPr="00855197">
        <w:rPr>
          <w:bCs/>
          <w:sz w:val="28"/>
          <w:szCs w:val="28"/>
        </w:rPr>
        <w:t xml:space="preserve"> финансирования мероприятия.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lastRenderedPageBreak/>
        <w:t xml:space="preserve">по иным мероприятиям результаты реализации оцениваются как наступление или </w:t>
      </w:r>
      <w:proofErr w:type="spellStart"/>
      <w:r w:rsidRPr="00855197">
        <w:rPr>
          <w:bCs/>
          <w:sz w:val="28"/>
          <w:szCs w:val="28"/>
        </w:rPr>
        <w:t>ненаступление</w:t>
      </w:r>
      <w:proofErr w:type="spellEnd"/>
      <w:r w:rsidRPr="00855197">
        <w:rPr>
          <w:bCs/>
          <w:sz w:val="28"/>
          <w:szCs w:val="28"/>
        </w:rPr>
        <w:t xml:space="preserve"> контрольного события (событий) и (или) достижение качественного результата;</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2) степень соответствия запланированному уровню расходов за счет средств местного бюджета, безвозмездных поступлений в бюджет Белокалитвинского района оценивается как отношение фактически произведенных в отчетном году бюджетных расходов на реализацию</w:t>
      </w:r>
      <w:r w:rsidRPr="00855197">
        <w:rPr>
          <w:bCs/>
          <w:color w:val="FF0000"/>
          <w:sz w:val="28"/>
          <w:szCs w:val="28"/>
        </w:rPr>
        <w:t xml:space="preserve"> </w:t>
      </w:r>
      <w:r w:rsidRPr="00855197">
        <w:rPr>
          <w:bCs/>
          <w:sz w:val="28"/>
          <w:szCs w:val="28"/>
        </w:rPr>
        <w:t>муниципальной программы к их плановым значениям по следующей формуле:</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СС</w:t>
      </w:r>
      <w:r w:rsidRPr="00855197">
        <w:rPr>
          <w:bCs/>
          <w:sz w:val="28"/>
          <w:szCs w:val="28"/>
          <w:vertAlign w:val="subscript"/>
        </w:rPr>
        <w:t>уз</w:t>
      </w:r>
      <w:proofErr w:type="spellEnd"/>
      <w:r w:rsidRPr="00855197">
        <w:rPr>
          <w:bCs/>
          <w:sz w:val="28"/>
          <w:szCs w:val="28"/>
        </w:rPr>
        <w:t xml:space="preserve"> = </w:t>
      </w:r>
      <w:proofErr w:type="spellStart"/>
      <w:r w:rsidRPr="00855197">
        <w:rPr>
          <w:bCs/>
          <w:sz w:val="28"/>
          <w:szCs w:val="28"/>
        </w:rPr>
        <w:t>З</w:t>
      </w:r>
      <w:r w:rsidRPr="00855197">
        <w:rPr>
          <w:bCs/>
          <w:sz w:val="28"/>
          <w:szCs w:val="28"/>
          <w:vertAlign w:val="subscript"/>
        </w:rPr>
        <w:t>ф</w:t>
      </w:r>
      <w:proofErr w:type="spellEnd"/>
      <w:r w:rsidRPr="00855197">
        <w:rPr>
          <w:bCs/>
          <w:sz w:val="28"/>
          <w:szCs w:val="28"/>
        </w:rPr>
        <w:t xml:space="preserve"> / </w:t>
      </w:r>
      <w:proofErr w:type="spellStart"/>
      <w:r w:rsidRPr="00855197">
        <w:rPr>
          <w:bCs/>
          <w:sz w:val="28"/>
          <w:szCs w:val="28"/>
        </w:rPr>
        <w:t>З</w:t>
      </w:r>
      <w:r w:rsidRPr="00855197">
        <w:rPr>
          <w:bCs/>
          <w:sz w:val="28"/>
          <w:szCs w:val="28"/>
          <w:vertAlign w:val="subscript"/>
        </w:rPr>
        <w:t>п</w:t>
      </w:r>
      <w:proofErr w:type="spellEnd"/>
      <w:r w:rsidRPr="00855197">
        <w:rPr>
          <w:bCs/>
          <w:sz w:val="28"/>
          <w:szCs w:val="28"/>
        </w:rPr>
        <w:t>,</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СС</w:t>
      </w:r>
      <w:r w:rsidRPr="00855197">
        <w:rPr>
          <w:bCs/>
          <w:sz w:val="28"/>
          <w:szCs w:val="28"/>
          <w:vertAlign w:val="subscript"/>
        </w:rPr>
        <w:t>уз</w:t>
      </w:r>
      <w:proofErr w:type="spellEnd"/>
      <w:r w:rsidRPr="00855197">
        <w:rPr>
          <w:bCs/>
          <w:sz w:val="28"/>
          <w:szCs w:val="28"/>
        </w:rPr>
        <w:t xml:space="preserve"> - степень соответствия запланированному уровню расходов;</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З</w:t>
      </w:r>
      <w:r w:rsidRPr="00855197">
        <w:rPr>
          <w:bCs/>
          <w:sz w:val="28"/>
          <w:szCs w:val="28"/>
          <w:vertAlign w:val="subscript"/>
        </w:rPr>
        <w:t>ф</w:t>
      </w:r>
      <w:proofErr w:type="spellEnd"/>
      <w:r w:rsidRPr="00855197">
        <w:rPr>
          <w:bCs/>
          <w:sz w:val="28"/>
          <w:szCs w:val="28"/>
        </w:rPr>
        <w:t xml:space="preserve"> - фактические бюджетные расходы на реализацию муниципальной программы в отчетном году;</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З</w:t>
      </w:r>
      <w:r w:rsidRPr="00855197">
        <w:rPr>
          <w:bCs/>
          <w:sz w:val="28"/>
          <w:szCs w:val="28"/>
          <w:vertAlign w:val="subscript"/>
        </w:rPr>
        <w:t>п</w:t>
      </w:r>
      <w:proofErr w:type="spellEnd"/>
      <w:r w:rsidRPr="00855197">
        <w:rPr>
          <w:bCs/>
          <w:sz w:val="28"/>
          <w:szCs w:val="28"/>
        </w:rPr>
        <w:t xml:space="preserve"> - плановые бюджетные ассигнования на реализацию муниципальной программы в отчетном году;</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3) эффективность использования средств бюджета Белокалитвинского района рассчитывается как отношение степени реализации мероприятий к степени соответствия запланированному уровню расходов </w:t>
      </w:r>
      <w:proofErr w:type="gramStart"/>
      <w:r w:rsidRPr="00855197">
        <w:rPr>
          <w:bCs/>
          <w:sz w:val="28"/>
          <w:szCs w:val="28"/>
        </w:rPr>
        <w:t>за средств</w:t>
      </w:r>
      <w:proofErr w:type="gramEnd"/>
      <w:r w:rsidRPr="00855197">
        <w:rPr>
          <w:bCs/>
          <w:sz w:val="28"/>
          <w:szCs w:val="28"/>
        </w:rPr>
        <w:t xml:space="preserve"> местного бюджета,</w:t>
      </w:r>
      <w:r w:rsidRPr="00855197">
        <w:rPr>
          <w:bCs/>
          <w:color w:val="FF0000"/>
          <w:sz w:val="28"/>
          <w:szCs w:val="28"/>
        </w:rPr>
        <w:t xml:space="preserve"> </w:t>
      </w:r>
      <w:r w:rsidRPr="00855197">
        <w:rPr>
          <w:bCs/>
          <w:sz w:val="28"/>
          <w:szCs w:val="28"/>
        </w:rPr>
        <w:t>по следующей формуле:</w:t>
      </w: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 </w:t>
      </w:r>
      <w:proofErr w:type="spellStart"/>
      <w:r w:rsidRPr="00855197">
        <w:rPr>
          <w:bCs/>
          <w:sz w:val="28"/>
          <w:szCs w:val="28"/>
        </w:rPr>
        <w:t>СР</w:t>
      </w:r>
      <w:r w:rsidRPr="00855197">
        <w:rPr>
          <w:bCs/>
          <w:sz w:val="28"/>
          <w:szCs w:val="28"/>
          <w:vertAlign w:val="subscript"/>
        </w:rPr>
        <w:t>м</w:t>
      </w:r>
      <w:proofErr w:type="spellEnd"/>
      <w:r w:rsidRPr="00855197">
        <w:rPr>
          <w:bCs/>
          <w:sz w:val="28"/>
          <w:szCs w:val="28"/>
        </w:rPr>
        <w:t xml:space="preserve"> / </w:t>
      </w:r>
      <w:proofErr w:type="spellStart"/>
      <w:r w:rsidRPr="00855197">
        <w:rPr>
          <w:bCs/>
          <w:sz w:val="28"/>
          <w:szCs w:val="28"/>
        </w:rPr>
        <w:t>СС</w:t>
      </w:r>
      <w:r w:rsidRPr="00855197">
        <w:rPr>
          <w:bCs/>
          <w:sz w:val="28"/>
          <w:szCs w:val="28"/>
          <w:vertAlign w:val="subscript"/>
        </w:rPr>
        <w:t>уз</w:t>
      </w:r>
      <w:proofErr w:type="spellEnd"/>
      <w:r w:rsidRPr="00855197">
        <w:rPr>
          <w:bCs/>
          <w:sz w:val="28"/>
          <w:szCs w:val="28"/>
        </w:rPr>
        <w:t>,</w:t>
      </w:r>
    </w:p>
    <w:p w:rsidR="004872C0" w:rsidRPr="00855197" w:rsidRDefault="004872C0" w:rsidP="004872C0">
      <w:pPr>
        <w:autoSpaceDE w:val="0"/>
        <w:autoSpaceDN w:val="0"/>
        <w:adjustRightInd w:val="0"/>
        <w:jc w:val="center"/>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где </w:t>
      </w: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 эффективность использования финансовых ресурсов на реализацию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СР</w:t>
      </w:r>
      <w:r w:rsidRPr="00855197">
        <w:rPr>
          <w:bCs/>
          <w:sz w:val="28"/>
          <w:szCs w:val="28"/>
          <w:vertAlign w:val="subscript"/>
        </w:rPr>
        <w:t>м</w:t>
      </w:r>
      <w:proofErr w:type="spellEnd"/>
      <w:r w:rsidRPr="00855197">
        <w:rPr>
          <w:bCs/>
          <w:sz w:val="28"/>
          <w:szCs w:val="28"/>
        </w:rPr>
        <w:t xml:space="preserve"> - степень реализации всех мероприятий программы;</w:t>
      </w:r>
    </w:p>
    <w:p w:rsidR="004872C0" w:rsidRPr="00855197" w:rsidRDefault="004872C0" w:rsidP="004872C0">
      <w:pPr>
        <w:autoSpaceDE w:val="0"/>
        <w:autoSpaceDN w:val="0"/>
        <w:adjustRightInd w:val="0"/>
        <w:ind w:firstLine="540"/>
        <w:jc w:val="both"/>
        <w:rPr>
          <w:bCs/>
          <w:sz w:val="28"/>
          <w:szCs w:val="28"/>
        </w:rPr>
      </w:pPr>
      <w:proofErr w:type="spellStart"/>
      <w:r w:rsidRPr="00855197">
        <w:rPr>
          <w:bCs/>
          <w:sz w:val="28"/>
          <w:szCs w:val="28"/>
        </w:rPr>
        <w:t>СС</w:t>
      </w:r>
      <w:r w:rsidRPr="00855197">
        <w:rPr>
          <w:bCs/>
          <w:sz w:val="28"/>
          <w:szCs w:val="28"/>
          <w:vertAlign w:val="subscript"/>
        </w:rPr>
        <w:t>уз</w:t>
      </w:r>
      <w:proofErr w:type="spellEnd"/>
      <w:r w:rsidRPr="00855197">
        <w:rPr>
          <w:bCs/>
          <w:sz w:val="28"/>
          <w:szCs w:val="28"/>
        </w:rPr>
        <w:t xml:space="preserve"> - степень соответствия запланированному уровню расходов из областного бюджета.</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Бюджетная эффективность реализации программы признается:</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высокой, в случае если значение </w:t>
      </w: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составляет 0,95 и выше;</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удовлетворительной, в случае если значение </w:t>
      </w: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составляет от 0,75 до 0,95;</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низкой, в случае если значение </w:t>
      </w: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составляет менее 0,75.</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Для оценки эффективности реализации программы применяются следующие коэффициенты значимости:</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степень достижения целевых показателей - 0,5;</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реализация основных мероприятий - 0,3;</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бюджетная эффективность - 0,2.</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Уровень реализации муниципальной программы в целом оценивается по формуле</w:t>
      </w:r>
    </w:p>
    <w:p w:rsidR="004872C0" w:rsidRPr="00855197" w:rsidRDefault="004872C0" w:rsidP="004872C0">
      <w:pPr>
        <w:autoSpaceDE w:val="0"/>
        <w:autoSpaceDN w:val="0"/>
        <w:adjustRightInd w:val="0"/>
        <w:ind w:firstLine="540"/>
        <w:jc w:val="both"/>
        <w:rPr>
          <w:bCs/>
          <w:sz w:val="28"/>
          <w:szCs w:val="28"/>
        </w:rPr>
      </w:pPr>
    </w:p>
    <w:p w:rsidR="004872C0" w:rsidRPr="00855197" w:rsidRDefault="004872C0" w:rsidP="004872C0">
      <w:pPr>
        <w:autoSpaceDE w:val="0"/>
        <w:autoSpaceDN w:val="0"/>
        <w:adjustRightInd w:val="0"/>
        <w:jc w:val="center"/>
        <w:rPr>
          <w:bCs/>
          <w:sz w:val="28"/>
          <w:szCs w:val="28"/>
        </w:rPr>
      </w:pPr>
      <w:proofErr w:type="spellStart"/>
      <w:r w:rsidRPr="00855197">
        <w:rPr>
          <w:bCs/>
          <w:sz w:val="28"/>
          <w:szCs w:val="28"/>
        </w:rPr>
        <w:t>УР</w:t>
      </w:r>
      <w:r w:rsidRPr="00855197">
        <w:rPr>
          <w:bCs/>
          <w:sz w:val="28"/>
          <w:szCs w:val="28"/>
          <w:vertAlign w:val="subscript"/>
        </w:rPr>
        <w:t>пр</w:t>
      </w:r>
      <w:proofErr w:type="spellEnd"/>
      <w:r w:rsidRPr="00855197">
        <w:rPr>
          <w:bCs/>
          <w:sz w:val="28"/>
          <w:szCs w:val="28"/>
        </w:rPr>
        <w:t xml:space="preserve"> = </w:t>
      </w:r>
      <w:proofErr w:type="spellStart"/>
      <w:r w:rsidRPr="00855197">
        <w:rPr>
          <w:bCs/>
          <w:sz w:val="28"/>
          <w:szCs w:val="28"/>
        </w:rPr>
        <w:t>Э</w:t>
      </w:r>
      <w:r w:rsidRPr="00855197">
        <w:rPr>
          <w:bCs/>
          <w:sz w:val="28"/>
          <w:szCs w:val="28"/>
          <w:vertAlign w:val="subscript"/>
        </w:rPr>
        <w:t>о</w:t>
      </w:r>
      <w:proofErr w:type="spellEnd"/>
      <w:r w:rsidRPr="00855197">
        <w:rPr>
          <w:bCs/>
          <w:sz w:val="28"/>
          <w:szCs w:val="28"/>
        </w:rPr>
        <w:t xml:space="preserve"> х 0,5 + </w:t>
      </w:r>
      <w:proofErr w:type="spellStart"/>
      <w:r w:rsidRPr="00855197">
        <w:rPr>
          <w:bCs/>
          <w:sz w:val="28"/>
          <w:szCs w:val="28"/>
        </w:rPr>
        <w:t>СР</w:t>
      </w:r>
      <w:r w:rsidRPr="00855197">
        <w:rPr>
          <w:bCs/>
          <w:sz w:val="28"/>
          <w:szCs w:val="28"/>
          <w:vertAlign w:val="subscript"/>
        </w:rPr>
        <w:t>ом</w:t>
      </w:r>
      <w:proofErr w:type="spellEnd"/>
      <w:r w:rsidRPr="00855197">
        <w:rPr>
          <w:bCs/>
          <w:sz w:val="28"/>
          <w:szCs w:val="28"/>
        </w:rPr>
        <w:t xml:space="preserve"> х 0,3 + </w:t>
      </w:r>
      <w:proofErr w:type="spellStart"/>
      <w:r w:rsidRPr="00855197">
        <w:rPr>
          <w:bCs/>
          <w:sz w:val="28"/>
          <w:szCs w:val="28"/>
        </w:rPr>
        <w:t>Э</w:t>
      </w:r>
      <w:r w:rsidRPr="00855197">
        <w:rPr>
          <w:bCs/>
          <w:sz w:val="28"/>
          <w:szCs w:val="28"/>
          <w:vertAlign w:val="subscript"/>
        </w:rPr>
        <w:t>ис</w:t>
      </w:r>
      <w:proofErr w:type="spellEnd"/>
      <w:r w:rsidRPr="00855197">
        <w:rPr>
          <w:bCs/>
          <w:sz w:val="28"/>
          <w:szCs w:val="28"/>
        </w:rPr>
        <w:t xml:space="preserve"> х 0,2.</w:t>
      </w:r>
    </w:p>
    <w:p w:rsidR="004872C0" w:rsidRPr="00855197" w:rsidRDefault="004872C0" w:rsidP="004872C0">
      <w:pPr>
        <w:autoSpaceDE w:val="0"/>
        <w:autoSpaceDN w:val="0"/>
        <w:adjustRightInd w:val="0"/>
        <w:jc w:val="center"/>
        <w:rPr>
          <w:bCs/>
          <w:sz w:val="28"/>
          <w:szCs w:val="28"/>
        </w:rPr>
      </w:pP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Уровень реализации муниципальной программы в отчетном году признается высоким, если </w:t>
      </w:r>
      <w:proofErr w:type="spellStart"/>
      <w:r w:rsidRPr="00855197">
        <w:rPr>
          <w:bCs/>
          <w:sz w:val="28"/>
          <w:szCs w:val="28"/>
        </w:rPr>
        <w:t>УР</w:t>
      </w:r>
      <w:r w:rsidRPr="00855197">
        <w:rPr>
          <w:bCs/>
          <w:sz w:val="28"/>
          <w:szCs w:val="28"/>
          <w:vertAlign w:val="subscript"/>
        </w:rPr>
        <w:t>пр</w:t>
      </w:r>
      <w:proofErr w:type="spellEnd"/>
      <w:r w:rsidRPr="00855197">
        <w:rPr>
          <w:bCs/>
          <w:sz w:val="28"/>
          <w:szCs w:val="28"/>
        </w:rPr>
        <w:t xml:space="preserve"> составляет 0,95 и выше.</w:t>
      </w:r>
    </w:p>
    <w:p w:rsidR="004872C0" w:rsidRPr="00855197" w:rsidRDefault="004872C0" w:rsidP="004872C0">
      <w:pPr>
        <w:autoSpaceDE w:val="0"/>
        <w:autoSpaceDN w:val="0"/>
        <w:adjustRightInd w:val="0"/>
        <w:ind w:firstLine="540"/>
        <w:jc w:val="both"/>
        <w:rPr>
          <w:bCs/>
          <w:sz w:val="28"/>
          <w:szCs w:val="28"/>
        </w:rPr>
      </w:pPr>
      <w:r w:rsidRPr="00855197">
        <w:rPr>
          <w:bCs/>
          <w:sz w:val="28"/>
          <w:szCs w:val="28"/>
        </w:rPr>
        <w:t xml:space="preserve">Уровень реализации муниципальной программы в отчетном году признается удовлетворительным, если </w:t>
      </w:r>
      <w:proofErr w:type="spellStart"/>
      <w:r w:rsidRPr="00855197">
        <w:rPr>
          <w:bCs/>
          <w:sz w:val="28"/>
          <w:szCs w:val="28"/>
        </w:rPr>
        <w:t>УР</w:t>
      </w:r>
      <w:r w:rsidRPr="00855197">
        <w:rPr>
          <w:bCs/>
          <w:sz w:val="28"/>
          <w:szCs w:val="28"/>
          <w:vertAlign w:val="subscript"/>
        </w:rPr>
        <w:t>пр</w:t>
      </w:r>
      <w:proofErr w:type="spellEnd"/>
      <w:r w:rsidRPr="00855197">
        <w:rPr>
          <w:bCs/>
          <w:sz w:val="28"/>
          <w:szCs w:val="28"/>
        </w:rPr>
        <w:t xml:space="preserve"> составляет от 0,75 до 0,95.</w:t>
      </w:r>
    </w:p>
    <w:p w:rsidR="004872C0" w:rsidRPr="00855197" w:rsidRDefault="004872C0" w:rsidP="004872C0">
      <w:pPr>
        <w:autoSpaceDE w:val="0"/>
        <w:autoSpaceDN w:val="0"/>
        <w:adjustRightInd w:val="0"/>
        <w:jc w:val="both"/>
        <w:rPr>
          <w:bCs/>
          <w:sz w:val="28"/>
          <w:szCs w:val="28"/>
        </w:rPr>
      </w:pPr>
      <w:r w:rsidRPr="00855197">
        <w:rPr>
          <w:bCs/>
          <w:sz w:val="28"/>
          <w:szCs w:val="28"/>
        </w:rPr>
        <w:lastRenderedPageBreak/>
        <w:t xml:space="preserve">Уровень реализации муниципальной программы в отчетном году признается низким, если </w:t>
      </w:r>
      <w:proofErr w:type="spellStart"/>
      <w:r w:rsidRPr="00855197">
        <w:rPr>
          <w:bCs/>
          <w:sz w:val="28"/>
          <w:szCs w:val="28"/>
        </w:rPr>
        <w:t>УР</w:t>
      </w:r>
      <w:r w:rsidRPr="00855197">
        <w:rPr>
          <w:bCs/>
          <w:sz w:val="28"/>
          <w:szCs w:val="28"/>
          <w:vertAlign w:val="subscript"/>
        </w:rPr>
        <w:t>пр</w:t>
      </w:r>
      <w:proofErr w:type="spellEnd"/>
      <w:r w:rsidRPr="00855197">
        <w:rPr>
          <w:bCs/>
          <w:sz w:val="28"/>
          <w:szCs w:val="28"/>
        </w:rPr>
        <w:t xml:space="preserve"> составляет менее 0,75.</w:t>
      </w:r>
    </w:p>
    <w:p w:rsidR="004872C0" w:rsidRPr="00855197" w:rsidRDefault="004872C0" w:rsidP="004872C0">
      <w:pPr>
        <w:suppressAutoHyphens/>
        <w:autoSpaceDE w:val="0"/>
        <w:autoSpaceDN w:val="0"/>
        <w:adjustRightInd w:val="0"/>
        <w:ind w:firstLine="851"/>
        <w:jc w:val="both"/>
        <w:rPr>
          <w:b/>
          <w:sz w:val="28"/>
          <w:szCs w:val="28"/>
        </w:rPr>
      </w:pPr>
    </w:p>
    <w:p w:rsidR="004872C0" w:rsidRPr="00855197" w:rsidRDefault="004872C0" w:rsidP="004872C0">
      <w:pPr>
        <w:widowControl w:val="0"/>
        <w:suppressAutoHyphens/>
        <w:autoSpaceDE w:val="0"/>
        <w:autoSpaceDN w:val="0"/>
        <w:adjustRightInd w:val="0"/>
        <w:ind w:firstLine="709"/>
        <w:jc w:val="center"/>
        <w:outlineLvl w:val="1"/>
        <w:rPr>
          <w:sz w:val="28"/>
          <w:szCs w:val="28"/>
        </w:rPr>
      </w:pPr>
      <w:r w:rsidRPr="00855197">
        <w:rPr>
          <w:sz w:val="28"/>
          <w:szCs w:val="28"/>
        </w:rPr>
        <w:t xml:space="preserve">Раздел 6. Подпрограмма </w:t>
      </w:r>
    </w:p>
    <w:p w:rsidR="004872C0" w:rsidRPr="00855197" w:rsidRDefault="004872C0" w:rsidP="004872C0">
      <w:pPr>
        <w:widowControl w:val="0"/>
        <w:suppressAutoHyphens/>
        <w:autoSpaceDE w:val="0"/>
        <w:autoSpaceDN w:val="0"/>
        <w:adjustRightInd w:val="0"/>
        <w:ind w:firstLine="709"/>
        <w:jc w:val="center"/>
        <w:outlineLvl w:val="1"/>
        <w:rPr>
          <w:sz w:val="28"/>
          <w:szCs w:val="28"/>
        </w:rPr>
      </w:pPr>
      <w:r w:rsidRPr="00855197">
        <w:rPr>
          <w:sz w:val="28"/>
          <w:szCs w:val="28"/>
        </w:rPr>
        <w:t xml:space="preserve"> «Долгосрочное финансовое планирование»</w:t>
      </w:r>
    </w:p>
    <w:p w:rsidR="004872C0" w:rsidRPr="00855197" w:rsidRDefault="004872C0" w:rsidP="004872C0">
      <w:pPr>
        <w:widowControl w:val="0"/>
        <w:suppressAutoHyphens/>
        <w:autoSpaceDE w:val="0"/>
        <w:autoSpaceDN w:val="0"/>
        <w:adjustRightInd w:val="0"/>
        <w:jc w:val="center"/>
        <w:outlineLvl w:val="1"/>
        <w:rPr>
          <w:sz w:val="28"/>
          <w:szCs w:val="28"/>
        </w:rPr>
      </w:pPr>
    </w:p>
    <w:p w:rsidR="004872C0" w:rsidRPr="00855197" w:rsidRDefault="004872C0" w:rsidP="004872C0">
      <w:pPr>
        <w:widowControl w:val="0"/>
        <w:suppressAutoHyphens/>
        <w:autoSpaceDE w:val="0"/>
        <w:autoSpaceDN w:val="0"/>
        <w:adjustRightInd w:val="0"/>
        <w:jc w:val="center"/>
        <w:outlineLvl w:val="1"/>
        <w:rPr>
          <w:sz w:val="28"/>
          <w:szCs w:val="28"/>
        </w:rPr>
      </w:pPr>
      <w:r w:rsidRPr="00855197">
        <w:rPr>
          <w:sz w:val="28"/>
          <w:szCs w:val="28"/>
        </w:rPr>
        <w:t>6.1. Паспорт подпрограммы «Долгосрочное финансовое планирование»</w:t>
      </w:r>
    </w:p>
    <w:p w:rsidR="004872C0" w:rsidRPr="00855197" w:rsidRDefault="004872C0" w:rsidP="004872C0">
      <w:pPr>
        <w:widowControl w:val="0"/>
        <w:suppressAutoHyphens/>
        <w:autoSpaceDE w:val="0"/>
        <w:autoSpaceDN w:val="0"/>
        <w:adjustRightInd w:val="0"/>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1560"/>
        <w:gridCol w:w="2160"/>
        <w:gridCol w:w="3945"/>
      </w:tblGrid>
      <w:tr w:rsidR="004872C0" w:rsidRPr="00855197" w:rsidTr="004872C0">
        <w:trPr>
          <w:trHeight w:val="600"/>
          <w:tblCellSpacing w:w="5" w:type="nil"/>
        </w:trPr>
        <w:tc>
          <w:tcPr>
            <w:tcW w:w="2400" w:type="dxa"/>
          </w:tcPr>
          <w:p w:rsidR="004872C0" w:rsidRPr="00855197" w:rsidRDefault="004872C0" w:rsidP="004872C0">
            <w:pPr>
              <w:pStyle w:val="ConsPlusCell"/>
              <w:suppressAutoHyphens/>
            </w:pPr>
            <w:r w:rsidRPr="00855197">
              <w:t>Наименование подпрограммы</w:t>
            </w:r>
          </w:p>
        </w:tc>
        <w:tc>
          <w:tcPr>
            <w:tcW w:w="7665" w:type="dxa"/>
            <w:gridSpan w:val="3"/>
          </w:tcPr>
          <w:p w:rsidR="004872C0" w:rsidRPr="00855197" w:rsidRDefault="004872C0" w:rsidP="004872C0">
            <w:pPr>
              <w:pStyle w:val="ConsPlusCell"/>
              <w:suppressAutoHyphens/>
            </w:pPr>
            <w:r w:rsidRPr="00855197">
              <w:t>подпрограмма «долгосрочное финансовое планирование» (далее - Подпрограмма 1)</w:t>
            </w:r>
          </w:p>
        </w:tc>
      </w:tr>
      <w:tr w:rsidR="004872C0" w:rsidRPr="00855197" w:rsidTr="004872C0">
        <w:trPr>
          <w:trHeight w:val="600"/>
          <w:tblCellSpacing w:w="5" w:type="nil"/>
        </w:trPr>
        <w:tc>
          <w:tcPr>
            <w:tcW w:w="2400" w:type="dxa"/>
          </w:tcPr>
          <w:p w:rsidR="004872C0" w:rsidRPr="00855197" w:rsidRDefault="004872C0" w:rsidP="004872C0">
            <w:pPr>
              <w:pStyle w:val="ConsPlusCell"/>
              <w:suppressAutoHyphens/>
            </w:pPr>
            <w:r w:rsidRPr="00855197">
              <w:t>Ответственный исполнитель подпрограммы</w:t>
            </w:r>
          </w:p>
        </w:tc>
        <w:tc>
          <w:tcPr>
            <w:tcW w:w="7665" w:type="dxa"/>
            <w:gridSpan w:val="3"/>
          </w:tcPr>
          <w:p w:rsidR="004872C0" w:rsidRPr="00855197" w:rsidRDefault="004872C0" w:rsidP="004872C0">
            <w:pPr>
              <w:pStyle w:val="ConsPlusCell"/>
              <w:suppressAutoHyphens/>
            </w:pPr>
            <w:r w:rsidRPr="00855197">
              <w:t xml:space="preserve">финансовое управление Администрации Белокалитвинского района </w:t>
            </w:r>
          </w:p>
        </w:tc>
      </w:tr>
      <w:tr w:rsidR="004872C0" w:rsidRPr="00855197" w:rsidTr="004872C0">
        <w:trPr>
          <w:trHeight w:val="600"/>
          <w:tblCellSpacing w:w="5" w:type="nil"/>
        </w:trPr>
        <w:tc>
          <w:tcPr>
            <w:tcW w:w="2400" w:type="dxa"/>
          </w:tcPr>
          <w:p w:rsidR="004872C0" w:rsidRPr="00855197" w:rsidRDefault="004872C0" w:rsidP="004872C0">
            <w:pPr>
              <w:pStyle w:val="ConsPlusCell"/>
              <w:suppressAutoHyphens/>
            </w:pPr>
            <w:r w:rsidRPr="00855197">
              <w:t xml:space="preserve">Участники подпрограммы </w:t>
            </w:r>
          </w:p>
        </w:tc>
        <w:tc>
          <w:tcPr>
            <w:tcW w:w="7665" w:type="dxa"/>
            <w:gridSpan w:val="3"/>
          </w:tcPr>
          <w:p w:rsidR="004872C0" w:rsidRPr="00855197" w:rsidRDefault="004872C0" w:rsidP="004872C0">
            <w:pPr>
              <w:pStyle w:val="ConsPlusCell"/>
              <w:suppressAutoHyphens/>
            </w:pPr>
            <w:r w:rsidRPr="00855197">
              <w:t>отсутствуют</w:t>
            </w:r>
          </w:p>
        </w:tc>
      </w:tr>
      <w:tr w:rsidR="004872C0" w:rsidRPr="00855197" w:rsidTr="004872C0">
        <w:trPr>
          <w:trHeight w:val="800"/>
          <w:tblCellSpacing w:w="5" w:type="nil"/>
        </w:trPr>
        <w:tc>
          <w:tcPr>
            <w:tcW w:w="2400" w:type="dxa"/>
          </w:tcPr>
          <w:p w:rsidR="004872C0" w:rsidRPr="00855197" w:rsidRDefault="004872C0" w:rsidP="004872C0">
            <w:pPr>
              <w:pStyle w:val="ConsPlusCell"/>
              <w:suppressAutoHyphens/>
            </w:pPr>
            <w:r w:rsidRPr="00855197">
              <w:t xml:space="preserve">Программно-       </w:t>
            </w:r>
            <w:r w:rsidRPr="00855197">
              <w:br/>
              <w:t xml:space="preserve">целевые           </w:t>
            </w:r>
            <w:r w:rsidRPr="00855197">
              <w:br/>
              <w:t xml:space="preserve">инструменты       </w:t>
            </w:r>
            <w:r w:rsidRPr="00855197">
              <w:br/>
              <w:t xml:space="preserve">подпрограммы      </w:t>
            </w:r>
          </w:p>
        </w:tc>
        <w:tc>
          <w:tcPr>
            <w:tcW w:w="7665" w:type="dxa"/>
            <w:gridSpan w:val="3"/>
          </w:tcPr>
          <w:p w:rsidR="004872C0" w:rsidRPr="00855197" w:rsidRDefault="004872C0" w:rsidP="004872C0">
            <w:pPr>
              <w:pStyle w:val="ConsPlusCell"/>
              <w:suppressAutoHyphens/>
            </w:pPr>
            <w:r w:rsidRPr="00855197">
              <w:t>отсутствуют</w:t>
            </w:r>
          </w:p>
        </w:tc>
      </w:tr>
      <w:tr w:rsidR="004872C0" w:rsidRPr="00855197" w:rsidTr="004872C0">
        <w:trPr>
          <w:trHeight w:val="600"/>
          <w:tblCellSpacing w:w="5" w:type="nil"/>
        </w:trPr>
        <w:tc>
          <w:tcPr>
            <w:tcW w:w="2400" w:type="dxa"/>
          </w:tcPr>
          <w:p w:rsidR="004872C0" w:rsidRPr="00855197" w:rsidRDefault="004872C0" w:rsidP="004872C0">
            <w:pPr>
              <w:pStyle w:val="ConsPlusCell"/>
              <w:suppressAutoHyphens/>
            </w:pPr>
            <w:r w:rsidRPr="00855197">
              <w:t xml:space="preserve">Цели              </w:t>
            </w:r>
            <w:r w:rsidRPr="00855197">
              <w:br/>
              <w:t xml:space="preserve">подпрограммы      </w:t>
            </w:r>
          </w:p>
        </w:tc>
        <w:tc>
          <w:tcPr>
            <w:tcW w:w="7665" w:type="dxa"/>
            <w:gridSpan w:val="3"/>
          </w:tcPr>
          <w:p w:rsidR="004872C0" w:rsidRPr="00855197" w:rsidRDefault="004872C0" w:rsidP="004872C0">
            <w:pPr>
              <w:pStyle w:val="ConsPlusCell"/>
              <w:suppressAutoHyphens/>
              <w:jc w:val="both"/>
            </w:pPr>
            <w:r w:rsidRPr="00855197">
              <w:rPr>
                <w:bCs/>
              </w:rPr>
              <w:t xml:space="preserve">создание условий для обеспечения долгосрочной сбалансированности и устойчивости бюджета </w:t>
            </w:r>
            <w:r w:rsidRPr="00855197">
              <w:t>Белокалитвинского района.</w:t>
            </w:r>
          </w:p>
        </w:tc>
      </w:tr>
      <w:tr w:rsidR="004872C0" w:rsidRPr="00855197" w:rsidTr="004872C0">
        <w:trPr>
          <w:trHeight w:val="1341"/>
          <w:tblCellSpacing w:w="5" w:type="nil"/>
        </w:trPr>
        <w:tc>
          <w:tcPr>
            <w:tcW w:w="2400" w:type="dxa"/>
          </w:tcPr>
          <w:p w:rsidR="004872C0" w:rsidRPr="00855197" w:rsidRDefault="004872C0" w:rsidP="004872C0">
            <w:pPr>
              <w:pStyle w:val="ConsPlusCell"/>
              <w:suppressAutoHyphens/>
            </w:pPr>
            <w:r w:rsidRPr="00855197">
              <w:t xml:space="preserve">Задачи            </w:t>
            </w:r>
            <w:r w:rsidRPr="00855197">
              <w:br/>
              <w:t xml:space="preserve">подпрограммы    </w:t>
            </w:r>
          </w:p>
        </w:tc>
        <w:tc>
          <w:tcPr>
            <w:tcW w:w="7665" w:type="dxa"/>
            <w:gridSpan w:val="3"/>
            <w:vAlign w:val="center"/>
          </w:tcPr>
          <w:p w:rsidR="004872C0" w:rsidRPr="00855197" w:rsidRDefault="004872C0" w:rsidP="004872C0">
            <w:pPr>
              <w:suppressAutoHyphens/>
              <w:rPr>
                <w:bCs/>
                <w:sz w:val="28"/>
                <w:szCs w:val="28"/>
              </w:rPr>
            </w:pPr>
            <w:r w:rsidRPr="00855197">
              <w:rPr>
                <w:bCs/>
                <w:sz w:val="28"/>
                <w:szCs w:val="28"/>
              </w:rPr>
              <w:t>1. Проведение эффективной налоговой политики и политики в области доходов.</w:t>
            </w:r>
          </w:p>
          <w:p w:rsidR="004872C0" w:rsidRPr="00855197" w:rsidRDefault="004872C0" w:rsidP="004872C0">
            <w:pPr>
              <w:pStyle w:val="ConsPlusCell"/>
              <w:suppressAutoHyphens/>
              <w:jc w:val="both"/>
            </w:pPr>
            <w:r w:rsidRPr="00855197">
              <w:rPr>
                <w:bCs/>
              </w:rPr>
              <w:t>2.  Формирование расходных обязательств с учетом их оптимизации и повышения эффективности.</w:t>
            </w:r>
          </w:p>
        </w:tc>
      </w:tr>
      <w:tr w:rsidR="004872C0" w:rsidRPr="00E749F4" w:rsidTr="004872C0">
        <w:trPr>
          <w:trHeight w:val="1386"/>
          <w:tblCellSpacing w:w="5" w:type="nil"/>
        </w:trPr>
        <w:tc>
          <w:tcPr>
            <w:tcW w:w="2400" w:type="dxa"/>
          </w:tcPr>
          <w:p w:rsidR="004872C0" w:rsidRPr="00855197" w:rsidRDefault="004872C0" w:rsidP="004872C0">
            <w:pPr>
              <w:pStyle w:val="ConsPlusCell"/>
              <w:suppressAutoHyphens/>
            </w:pPr>
            <w:r w:rsidRPr="00855197">
              <w:t xml:space="preserve">Целевые           </w:t>
            </w:r>
            <w:r w:rsidRPr="00855197">
              <w:br/>
              <w:t xml:space="preserve">индикаторы и      </w:t>
            </w:r>
            <w:r w:rsidRPr="00855197">
              <w:br/>
              <w:t xml:space="preserve">показатели        </w:t>
            </w:r>
            <w:r w:rsidRPr="00855197">
              <w:br/>
              <w:t xml:space="preserve">подпрограммы      </w:t>
            </w:r>
          </w:p>
        </w:tc>
        <w:tc>
          <w:tcPr>
            <w:tcW w:w="7665" w:type="dxa"/>
            <w:gridSpan w:val="3"/>
          </w:tcPr>
          <w:p w:rsidR="004872C0" w:rsidRPr="00855197" w:rsidRDefault="004872C0" w:rsidP="004872C0">
            <w:pPr>
              <w:suppressAutoHyphens/>
              <w:jc w:val="both"/>
              <w:rPr>
                <w:bCs/>
                <w:sz w:val="28"/>
                <w:szCs w:val="28"/>
              </w:rPr>
            </w:pPr>
            <w:r w:rsidRPr="00855197">
              <w:rPr>
                <w:bCs/>
                <w:sz w:val="28"/>
                <w:szCs w:val="28"/>
              </w:rPr>
              <w:t xml:space="preserve">1. Объем налоговых и неналоговых </w:t>
            </w:r>
            <w:proofErr w:type="gramStart"/>
            <w:r w:rsidRPr="00855197">
              <w:rPr>
                <w:bCs/>
                <w:sz w:val="28"/>
                <w:szCs w:val="28"/>
              </w:rPr>
              <w:t>доходов  консолидированного</w:t>
            </w:r>
            <w:proofErr w:type="gramEnd"/>
            <w:r w:rsidRPr="00855197">
              <w:rPr>
                <w:bCs/>
                <w:sz w:val="28"/>
                <w:szCs w:val="28"/>
              </w:rPr>
              <w:t xml:space="preserve"> бюджета Белокалитвинского района тыс. рублей.</w:t>
            </w:r>
          </w:p>
          <w:p w:rsidR="004872C0" w:rsidRPr="007D21B8" w:rsidRDefault="004872C0" w:rsidP="004872C0">
            <w:pPr>
              <w:suppressAutoHyphens/>
              <w:jc w:val="both"/>
              <w:rPr>
                <w:bCs/>
                <w:sz w:val="28"/>
                <w:szCs w:val="28"/>
              </w:rPr>
            </w:pPr>
            <w:r w:rsidRPr="00855197">
              <w:rPr>
                <w:sz w:val="28"/>
                <w:szCs w:val="28"/>
              </w:rPr>
              <w:t xml:space="preserve">2. </w:t>
            </w:r>
            <w:r w:rsidRPr="00855197">
              <w:rPr>
                <w:bCs/>
                <w:sz w:val="28"/>
                <w:szCs w:val="28"/>
              </w:rPr>
              <w:t xml:space="preserve">Доля расходов бюджета </w:t>
            </w:r>
            <w:r w:rsidRPr="00855197">
              <w:rPr>
                <w:sz w:val="28"/>
                <w:szCs w:val="28"/>
              </w:rPr>
              <w:t>Белокалитвинского района</w:t>
            </w:r>
            <w:r w:rsidRPr="00855197">
              <w:rPr>
                <w:bCs/>
                <w:sz w:val="28"/>
                <w:szCs w:val="28"/>
              </w:rPr>
              <w:t xml:space="preserve">, формируемых в рамках муниципальных программ Белокалитвинского района, в общем объеме расходов бюджета </w:t>
            </w:r>
            <w:r w:rsidRPr="00855197">
              <w:rPr>
                <w:sz w:val="28"/>
                <w:szCs w:val="28"/>
              </w:rPr>
              <w:t>Белокалитвинского района</w:t>
            </w:r>
            <w:r w:rsidRPr="00855197">
              <w:rPr>
                <w:bCs/>
                <w:sz w:val="28"/>
                <w:szCs w:val="28"/>
              </w:rPr>
              <w:t>, процентов.</w:t>
            </w:r>
          </w:p>
        </w:tc>
      </w:tr>
      <w:tr w:rsidR="004872C0" w:rsidRPr="00E749F4" w:rsidTr="004872C0">
        <w:trPr>
          <w:trHeight w:val="982"/>
          <w:tblCellSpacing w:w="5" w:type="nil"/>
        </w:trPr>
        <w:tc>
          <w:tcPr>
            <w:tcW w:w="2400" w:type="dxa"/>
          </w:tcPr>
          <w:p w:rsidR="004872C0" w:rsidRPr="000A1C12" w:rsidRDefault="004872C0" w:rsidP="004872C0">
            <w:pPr>
              <w:pStyle w:val="ConsPlusCell"/>
              <w:suppressAutoHyphens/>
            </w:pPr>
            <w:r w:rsidRPr="000A1C12">
              <w:t xml:space="preserve">Этапы и сроки     </w:t>
            </w:r>
            <w:r w:rsidRPr="000A1C12">
              <w:br/>
              <w:t xml:space="preserve">реализации        </w:t>
            </w:r>
            <w:r w:rsidRPr="000A1C12">
              <w:br/>
              <w:t>подпрограммы</w:t>
            </w:r>
          </w:p>
        </w:tc>
        <w:tc>
          <w:tcPr>
            <w:tcW w:w="7665" w:type="dxa"/>
            <w:gridSpan w:val="3"/>
          </w:tcPr>
          <w:p w:rsidR="004872C0" w:rsidRPr="000A1C12" w:rsidRDefault="004872C0" w:rsidP="004872C0">
            <w:pPr>
              <w:suppressAutoHyphens/>
              <w:jc w:val="both"/>
              <w:rPr>
                <w:bCs/>
                <w:sz w:val="28"/>
                <w:szCs w:val="28"/>
              </w:rPr>
            </w:pPr>
            <w:r>
              <w:rPr>
                <w:bCs/>
                <w:sz w:val="28"/>
                <w:szCs w:val="28"/>
              </w:rPr>
              <w:t>н</w:t>
            </w:r>
            <w:r w:rsidRPr="000A1C12">
              <w:rPr>
                <w:bCs/>
                <w:sz w:val="28"/>
                <w:szCs w:val="28"/>
              </w:rPr>
              <w:t xml:space="preserve">а постоянной основе, этапы не </w:t>
            </w:r>
            <w:proofErr w:type="gramStart"/>
            <w:r w:rsidRPr="000A1C12">
              <w:rPr>
                <w:bCs/>
                <w:sz w:val="28"/>
                <w:szCs w:val="28"/>
              </w:rPr>
              <w:t xml:space="preserve">выделяются:   </w:t>
            </w:r>
            <w:proofErr w:type="gramEnd"/>
            <w:r w:rsidRPr="000A1C12">
              <w:rPr>
                <w:bCs/>
                <w:sz w:val="28"/>
                <w:szCs w:val="28"/>
              </w:rPr>
              <w:t xml:space="preserve">         </w:t>
            </w:r>
            <w:r w:rsidRPr="000A1C12">
              <w:rPr>
                <w:bCs/>
                <w:sz w:val="28"/>
                <w:szCs w:val="28"/>
              </w:rPr>
              <w:br/>
              <w:t>01.01.2014 - 31.12.2020</w:t>
            </w:r>
            <w:r>
              <w:rPr>
                <w:bCs/>
                <w:sz w:val="28"/>
                <w:szCs w:val="28"/>
              </w:rPr>
              <w:t>.</w:t>
            </w:r>
            <w:r w:rsidRPr="000A1C12">
              <w:rPr>
                <w:sz w:val="28"/>
                <w:szCs w:val="28"/>
              </w:rPr>
              <w:t xml:space="preserve">  </w:t>
            </w:r>
          </w:p>
        </w:tc>
      </w:tr>
      <w:tr w:rsidR="004872C0" w:rsidRPr="00E749F4" w:rsidTr="004872C0">
        <w:trPr>
          <w:trHeight w:val="1000"/>
          <w:tblCellSpacing w:w="5" w:type="nil"/>
        </w:trPr>
        <w:tc>
          <w:tcPr>
            <w:tcW w:w="2400" w:type="dxa"/>
          </w:tcPr>
          <w:p w:rsidR="004872C0" w:rsidRPr="000A1C12" w:rsidRDefault="004872C0" w:rsidP="004872C0">
            <w:pPr>
              <w:pStyle w:val="ConsPlusCell"/>
              <w:suppressAutoHyphens/>
            </w:pPr>
            <w:r w:rsidRPr="000A1C12">
              <w:t xml:space="preserve">Ресурсное обеспечение подпрограммы      </w:t>
            </w:r>
          </w:p>
        </w:tc>
        <w:tc>
          <w:tcPr>
            <w:tcW w:w="7665" w:type="dxa"/>
            <w:gridSpan w:val="3"/>
          </w:tcPr>
          <w:p w:rsidR="004872C0" w:rsidRDefault="004872C0" w:rsidP="004872C0">
            <w:pPr>
              <w:pStyle w:val="ConsPlusCell"/>
              <w:suppressAutoHyphens/>
              <w:jc w:val="both"/>
            </w:pPr>
            <w:r>
              <w:t>о</w:t>
            </w:r>
            <w:r w:rsidRPr="000A1C12">
              <w:t>бъем бюджетных ассигнований на реализацию подпрограммы из средств бюджета</w:t>
            </w:r>
            <w:r>
              <w:t xml:space="preserve"> Белокалитвинского района</w:t>
            </w:r>
            <w:r w:rsidRPr="000A1C12">
              <w:t xml:space="preserve"> составляет – 0,0 </w:t>
            </w:r>
            <w:r w:rsidRPr="000A1C12">
              <w:rPr>
                <w:bCs/>
              </w:rPr>
              <w:t>тыс.</w:t>
            </w:r>
            <w:r>
              <w:rPr>
                <w:bCs/>
              </w:rPr>
              <w:t xml:space="preserve"> </w:t>
            </w:r>
            <w:r w:rsidRPr="000A1C12">
              <w:rPr>
                <w:bCs/>
              </w:rPr>
              <w:t>руб</w:t>
            </w:r>
            <w:r>
              <w:t>лей;</w:t>
            </w:r>
          </w:p>
          <w:p w:rsidR="004872C0" w:rsidRPr="000A1C12" w:rsidRDefault="004872C0" w:rsidP="004872C0">
            <w:pPr>
              <w:pStyle w:val="ConsPlusCell"/>
              <w:suppressAutoHyphens/>
              <w:jc w:val="both"/>
            </w:pPr>
            <w:r>
              <w:t>о</w:t>
            </w:r>
            <w:r w:rsidRPr="000A1C12">
              <w:t>бъем бюджетных ассигнований на реализацию подпрограм</w:t>
            </w:r>
            <w:r>
              <w:t xml:space="preserve">мы по годам составляет (тыс. </w:t>
            </w:r>
            <w:r w:rsidRPr="000A1C12">
              <w:t>руб</w:t>
            </w:r>
            <w:r>
              <w:t>лей</w:t>
            </w:r>
            <w:r w:rsidRPr="000A1C12">
              <w:t>):</w:t>
            </w:r>
          </w:p>
        </w:tc>
      </w:tr>
      <w:tr w:rsidR="004872C0" w:rsidRPr="00E749F4" w:rsidTr="004872C0">
        <w:trPr>
          <w:trHeight w:val="400"/>
          <w:tblCellSpacing w:w="5" w:type="nil"/>
        </w:trPr>
        <w:tc>
          <w:tcPr>
            <w:tcW w:w="2400" w:type="dxa"/>
            <w:vMerge w:val="restart"/>
          </w:tcPr>
          <w:p w:rsidR="004872C0" w:rsidRPr="000A1C12" w:rsidRDefault="004872C0" w:rsidP="004872C0">
            <w:pPr>
              <w:pStyle w:val="ConsPlusCell"/>
              <w:suppressAutoHyphens/>
            </w:pPr>
          </w:p>
        </w:tc>
        <w:tc>
          <w:tcPr>
            <w:tcW w:w="1560" w:type="dxa"/>
          </w:tcPr>
          <w:p w:rsidR="004872C0" w:rsidRPr="000A1C12" w:rsidRDefault="004872C0" w:rsidP="004872C0">
            <w:pPr>
              <w:pStyle w:val="ConsPlusCell"/>
              <w:suppressAutoHyphens/>
              <w:jc w:val="center"/>
            </w:pPr>
            <w:r>
              <w:t>г</w:t>
            </w:r>
            <w:r w:rsidRPr="000A1C12">
              <w:t>од</w:t>
            </w:r>
          </w:p>
        </w:tc>
        <w:tc>
          <w:tcPr>
            <w:tcW w:w="2160" w:type="dxa"/>
          </w:tcPr>
          <w:p w:rsidR="004872C0" w:rsidRPr="000A1C12" w:rsidRDefault="004872C0" w:rsidP="004872C0">
            <w:pPr>
              <w:pStyle w:val="ConsPlusCell"/>
              <w:suppressAutoHyphens/>
              <w:jc w:val="center"/>
            </w:pPr>
            <w:r>
              <w:t>в</w:t>
            </w:r>
            <w:r w:rsidRPr="000A1C12">
              <w:t>сего</w:t>
            </w:r>
          </w:p>
        </w:tc>
        <w:tc>
          <w:tcPr>
            <w:tcW w:w="3945" w:type="dxa"/>
          </w:tcPr>
          <w:p w:rsidR="004872C0" w:rsidRPr="000A1C12" w:rsidRDefault="004872C0" w:rsidP="004872C0">
            <w:pPr>
              <w:pStyle w:val="ConsPlusCell"/>
              <w:suppressAutoHyphens/>
              <w:jc w:val="center"/>
            </w:pPr>
            <w:r w:rsidRPr="000A1C12">
              <w:t>бюджет</w:t>
            </w:r>
            <w:r>
              <w:t xml:space="preserve"> района</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2014</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2015</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2016</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2017</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2018</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2019</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400"/>
          <w:tblCellSpacing w:w="5" w:type="nil"/>
        </w:trPr>
        <w:tc>
          <w:tcPr>
            <w:tcW w:w="2400" w:type="dxa"/>
            <w:vMerge/>
          </w:tcPr>
          <w:p w:rsidR="004872C0" w:rsidRPr="000A1C12" w:rsidRDefault="004872C0" w:rsidP="004872C0">
            <w:pPr>
              <w:pStyle w:val="ConsPlusCell"/>
              <w:suppressAutoHyphens/>
            </w:pPr>
          </w:p>
        </w:tc>
        <w:tc>
          <w:tcPr>
            <w:tcW w:w="1560" w:type="dxa"/>
            <w:vAlign w:val="center"/>
          </w:tcPr>
          <w:p w:rsidR="004872C0" w:rsidRPr="000A1C12" w:rsidRDefault="004872C0" w:rsidP="004872C0">
            <w:pPr>
              <w:pStyle w:val="ConsPlusCell"/>
              <w:suppressAutoHyphens/>
              <w:jc w:val="center"/>
            </w:pPr>
            <w:r w:rsidRPr="000A1C12">
              <w:t>2020</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945" w:type="dxa"/>
            <w:vAlign w:val="center"/>
          </w:tcPr>
          <w:p w:rsidR="004872C0" w:rsidRPr="000A1C12" w:rsidRDefault="004872C0" w:rsidP="004872C0">
            <w:pPr>
              <w:suppressAutoHyphens/>
              <w:jc w:val="center"/>
              <w:rPr>
                <w:sz w:val="28"/>
                <w:szCs w:val="28"/>
              </w:rPr>
            </w:pPr>
            <w:r>
              <w:rPr>
                <w:sz w:val="28"/>
                <w:szCs w:val="28"/>
              </w:rPr>
              <w:t>-</w:t>
            </w:r>
          </w:p>
        </w:tc>
      </w:tr>
      <w:tr w:rsidR="004872C0" w:rsidRPr="00E749F4" w:rsidTr="004872C0">
        <w:trPr>
          <w:trHeight w:val="1123"/>
          <w:tblCellSpacing w:w="5" w:type="nil"/>
        </w:trPr>
        <w:tc>
          <w:tcPr>
            <w:tcW w:w="2400" w:type="dxa"/>
          </w:tcPr>
          <w:p w:rsidR="004872C0" w:rsidRPr="000A1C12" w:rsidRDefault="004872C0" w:rsidP="004872C0">
            <w:pPr>
              <w:pStyle w:val="ConsPlusCell"/>
              <w:suppressAutoHyphens/>
            </w:pPr>
            <w:r w:rsidRPr="000A1C12">
              <w:t xml:space="preserve">Ожидаемые         </w:t>
            </w:r>
            <w:r w:rsidRPr="000A1C12">
              <w:br/>
              <w:t xml:space="preserve">результаты        </w:t>
            </w:r>
            <w:r w:rsidRPr="000A1C12">
              <w:br/>
              <w:t xml:space="preserve">реализации        </w:t>
            </w:r>
            <w:r w:rsidRPr="000A1C12">
              <w:br/>
              <w:t xml:space="preserve">подпрограммы      </w:t>
            </w:r>
          </w:p>
        </w:tc>
        <w:tc>
          <w:tcPr>
            <w:tcW w:w="7665" w:type="dxa"/>
            <w:gridSpan w:val="3"/>
          </w:tcPr>
          <w:p w:rsidR="004872C0" w:rsidRDefault="004872C0" w:rsidP="004872C0">
            <w:pPr>
              <w:suppressAutoHyphens/>
              <w:jc w:val="both"/>
              <w:rPr>
                <w:bCs/>
                <w:sz w:val="28"/>
                <w:szCs w:val="28"/>
              </w:rPr>
            </w:pPr>
            <w:r w:rsidRPr="00F5661C">
              <w:rPr>
                <w:bCs/>
                <w:sz w:val="28"/>
                <w:szCs w:val="28"/>
              </w:rPr>
              <w:t>1.</w:t>
            </w:r>
            <w:r>
              <w:rPr>
                <w:bCs/>
                <w:sz w:val="28"/>
                <w:szCs w:val="28"/>
              </w:rPr>
              <w:t xml:space="preserve"> Ф</w:t>
            </w:r>
            <w:r w:rsidRPr="00F5661C">
              <w:rPr>
                <w:bCs/>
                <w:sz w:val="28"/>
                <w:szCs w:val="28"/>
              </w:rPr>
              <w:t xml:space="preserve">ормирование бюджета </w:t>
            </w:r>
            <w:r w:rsidRPr="00204790">
              <w:rPr>
                <w:sz w:val="28"/>
                <w:szCs w:val="28"/>
              </w:rPr>
              <w:t>Белокалитвинского района</w:t>
            </w:r>
            <w:r>
              <w:t xml:space="preserve"> </w:t>
            </w:r>
            <w:r w:rsidRPr="00F5661C">
              <w:rPr>
                <w:bCs/>
                <w:sz w:val="28"/>
                <w:szCs w:val="28"/>
              </w:rPr>
              <w:t xml:space="preserve">в рамках и с учетом долгосрочного прогноза параметров бюджетной системы </w:t>
            </w:r>
            <w:r w:rsidRPr="00855197">
              <w:rPr>
                <w:bCs/>
                <w:sz w:val="28"/>
                <w:szCs w:val="28"/>
              </w:rPr>
              <w:t>Белокалитвинского района</w:t>
            </w:r>
            <w:r w:rsidRPr="00F5661C">
              <w:rPr>
                <w:bCs/>
                <w:sz w:val="28"/>
                <w:szCs w:val="28"/>
              </w:rPr>
              <w:t>, что обеспечит стабильность, предсказуемость бюджетной политики, исполнение расходных обязательств</w:t>
            </w:r>
            <w:r>
              <w:rPr>
                <w:bCs/>
                <w:sz w:val="28"/>
                <w:szCs w:val="28"/>
              </w:rPr>
              <w:t>.</w:t>
            </w:r>
          </w:p>
          <w:p w:rsidR="004872C0" w:rsidRPr="00F5661C" w:rsidRDefault="004872C0" w:rsidP="004872C0">
            <w:pPr>
              <w:pStyle w:val="ConsPlusCell"/>
              <w:widowControl w:val="0"/>
              <w:tabs>
                <w:tab w:val="left" w:pos="360"/>
              </w:tabs>
              <w:suppressAutoHyphens/>
              <w:ind w:left="77"/>
              <w:jc w:val="both"/>
            </w:pPr>
            <w:r>
              <w:rPr>
                <w:bCs/>
              </w:rPr>
              <w:t xml:space="preserve">2. </w:t>
            </w:r>
            <w:r w:rsidRPr="00B2014E">
              <w:rPr>
                <w:bCs/>
              </w:rPr>
              <w:t>Повышение обоснованности, эффективности и прозрачности бюджетных расходов.</w:t>
            </w:r>
          </w:p>
        </w:tc>
      </w:tr>
    </w:tbl>
    <w:p w:rsidR="004872C0" w:rsidRDefault="004872C0" w:rsidP="004872C0">
      <w:pPr>
        <w:widowControl w:val="0"/>
        <w:tabs>
          <w:tab w:val="left" w:pos="426"/>
        </w:tabs>
        <w:suppressAutoHyphens/>
        <w:autoSpaceDE w:val="0"/>
        <w:autoSpaceDN w:val="0"/>
        <w:adjustRightInd w:val="0"/>
        <w:jc w:val="center"/>
        <w:outlineLvl w:val="2"/>
        <w:rPr>
          <w:sz w:val="28"/>
          <w:szCs w:val="28"/>
        </w:rPr>
      </w:pPr>
    </w:p>
    <w:p w:rsidR="004872C0" w:rsidRDefault="004872C0" w:rsidP="004872C0">
      <w:pPr>
        <w:widowControl w:val="0"/>
        <w:tabs>
          <w:tab w:val="left" w:pos="426"/>
        </w:tabs>
        <w:suppressAutoHyphens/>
        <w:autoSpaceDE w:val="0"/>
        <w:autoSpaceDN w:val="0"/>
        <w:adjustRightInd w:val="0"/>
        <w:jc w:val="center"/>
        <w:outlineLvl w:val="2"/>
        <w:rPr>
          <w:sz w:val="28"/>
          <w:szCs w:val="28"/>
        </w:rPr>
      </w:pPr>
      <w:r>
        <w:rPr>
          <w:sz w:val="28"/>
          <w:szCs w:val="28"/>
        </w:rPr>
        <w:t>6.2</w:t>
      </w:r>
      <w:r w:rsidRPr="00BD09C0">
        <w:rPr>
          <w:sz w:val="28"/>
          <w:szCs w:val="28"/>
        </w:rPr>
        <w:t>.</w:t>
      </w:r>
      <w:r>
        <w:rPr>
          <w:sz w:val="28"/>
          <w:szCs w:val="28"/>
        </w:rPr>
        <w:t xml:space="preserve"> </w:t>
      </w:r>
      <w:r w:rsidRPr="00BD09C0">
        <w:rPr>
          <w:sz w:val="28"/>
          <w:szCs w:val="28"/>
        </w:rPr>
        <w:t>Характеристика текущего состояния</w:t>
      </w:r>
      <w:r>
        <w:rPr>
          <w:sz w:val="28"/>
          <w:szCs w:val="28"/>
        </w:rPr>
        <w:t xml:space="preserve"> </w:t>
      </w:r>
      <w:r w:rsidRPr="00BD09C0">
        <w:rPr>
          <w:sz w:val="28"/>
          <w:szCs w:val="28"/>
        </w:rPr>
        <w:t xml:space="preserve">сферы реализации </w:t>
      </w:r>
    </w:p>
    <w:p w:rsidR="004872C0" w:rsidRDefault="004872C0" w:rsidP="004872C0">
      <w:pPr>
        <w:widowControl w:val="0"/>
        <w:tabs>
          <w:tab w:val="left" w:pos="426"/>
        </w:tabs>
        <w:suppressAutoHyphens/>
        <w:autoSpaceDE w:val="0"/>
        <w:autoSpaceDN w:val="0"/>
        <w:adjustRightInd w:val="0"/>
        <w:jc w:val="center"/>
        <w:outlineLvl w:val="2"/>
        <w:rPr>
          <w:sz w:val="28"/>
          <w:szCs w:val="28"/>
        </w:rPr>
      </w:pPr>
      <w:r>
        <w:rPr>
          <w:sz w:val="28"/>
          <w:szCs w:val="28"/>
        </w:rPr>
        <w:t>П</w:t>
      </w:r>
      <w:r w:rsidRPr="00BD09C0">
        <w:rPr>
          <w:sz w:val="28"/>
          <w:szCs w:val="28"/>
        </w:rPr>
        <w:t xml:space="preserve">одпрограммы </w:t>
      </w:r>
      <w:r>
        <w:rPr>
          <w:sz w:val="28"/>
          <w:szCs w:val="28"/>
        </w:rPr>
        <w:t xml:space="preserve">№1 </w:t>
      </w:r>
    </w:p>
    <w:p w:rsidR="004872C0" w:rsidRPr="00BD09C0" w:rsidRDefault="004872C0" w:rsidP="004872C0">
      <w:pPr>
        <w:widowControl w:val="0"/>
        <w:tabs>
          <w:tab w:val="left" w:pos="426"/>
        </w:tabs>
        <w:suppressAutoHyphens/>
        <w:autoSpaceDE w:val="0"/>
        <w:autoSpaceDN w:val="0"/>
        <w:adjustRightInd w:val="0"/>
        <w:jc w:val="center"/>
        <w:outlineLvl w:val="2"/>
        <w:rPr>
          <w:sz w:val="28"/>
          <w:szCs w:val="28"/>
        </w:rPr>
      </w:pPr>
    </w:p>
    <w:p w:rsidR="004872C0" w:rsidRDefault="004872C0" w:rsidP="004872C0">
      <w:pPr>
        <w:suppressAutoHyphens/>
        <w:ind w:firstLine="851"/>
        <w:jc w:val="both"/>
        <w:rPr>
          <w:sz w:val="28"/>
          <w:szCs w:val="28"/>
        </w:rPr>
      </w:pPr>
      <w:r>
        <w:rPr>
          <w:sz w:val="28"/>
          <w:szCs w:val="28"/>
        </w:rPr>
        <w:t xml:space="preserve">Эффективное, ответственное и прозрачное управление муниципальными финансами является важнейшим условием для повышения уровня и качества жизни населения, устойчивого экономического роста и достижения стратегических целей социально-экономического развития </w:t>
      </w:r>
      <w:r w:rsidRPr="00204790">
        <w:rPr>
          <w:sz w:val="28"/>
          <w:szCs w:val="28"/>
        </w:rPr>
        <w:t>Белокалитвинского района</w:t>
      </w:r>
      <w:r>
        <w:rPr>
          <w:sz w:val="28"/>
          <w:szCs w:val="28"/>
        </w:rPr>
        <w:t>.</w:t>
      </w:r>
    </w:p>
    <w:p w:rsidR="004872C0" w:rsidRDefault="004872C0" w:rsidP="004872C0">
      <w:pPr>
        <w:suppressAutoHyphens/>
        <w:ind w:firstLine="851"/>
        <w:jc w:val="both"/>
        <w:rPr>
          <w:sz w:val="28"/>
          <w:szCs w:val="28"/>
        </w:rPr>
      </w:pPr>
      <w:r w:rsidRPr="002C35AE">
        <w:rPr>
          <w:sz w:val="28"/>
          <w:szCs w:val="28"/>
        </w:rPr>
        <w:t>Бюджетная политика</w:t>
      </w:r>
      <w:r>
        <w:rPr>
          <w:sz w:val="28"/>
          <w:szCs w:val="28"/>
        </w:rPr>
        <w:t xml:space="preserve"> </w:t>
      </w:r>
      <w:r w:rsidRPr="002C35AE">
        <w:rPr>
          <w:sz w:val="28"/>
          <w:szCs w:val="28"/>
        </w:rPr>
        <w:t xml:space="preserve">Белокалитвинского </w:t>
      </w:r>
      <w:proofErr w:type="gramStart"/>
      <w:r w:rsidRPr="002C35AE">
        <w:rPr>
          <w:sz w:val="28"/>
          <w:szCs w:val="28"/>
        </w:rPr>
        <w:t>района</w:t>
      </w:r>
      <w:r>
        <w:t xml:space="preserve">  </w:t>
      </w:r>
      <w:r>
        <w:rPr>
          <w:sz w:val="28"/>
          <w:szCs w:val="28"/>
        </w:rPr>
        <w:t>осуществляется</w:t>
      </w:r>
      <w:proofErr w:type="gramEnd"/>
      <w:r>
        <w:rPr>
          <w:sz w:val="28"/>
          <w:szCs w:val="28"/>
        </w:rPr>
        <w:t xml:space="preserve"> с учетом реализации проводимых реформ на федеральном и областном уровне. Бюджетный процесс в Белокалитвинском </w:t>
      </w:r>
      <w:proofErr w:type="gramStart"/>
      <w:r>
        <w:rPr>
          <w:sz w:val="28"/>
          <w:szCs w:val="28"/>
        </w:rPr>
        <w:t>районе</w:t>
      </w:r>
      <w:r>
        <w:t xml:space="preserve">  </w:t>
      </w:r>
      <w:r>
        <w:rPr>
          <w:sz w:val="28"/>
          <w:szCs w:val="28"/>
        </w:rPr>
        <w:t>постоянно</w:t>
      </w:r>
      <w:proofErr w:type="gramEnd"/>
      <w:r>
        <w:rPr>
          <w:sz w:val="28"/>
          <w:szCs w:val="28"/>
        </w:rPr>
        <w:t xml:space="preserve"> совершенствуется.</w:t>
      </w:r>
    </w:p>
    <w:p w:rsidR="004872C0" w:rsidRDefault="004872C0" w:rsidP="004872C0">
      <w:pPr>
        <w:suppressAutoHyphens/>
        <w:ind w:firstLine="851"/>
        <w:jc w:val="both"/>
        <w:rPr>
          <w:sz w:val="28"/>
          <w:szCs w:val="28"/>
        </w:rPr>
      </w:pPr>
      <w:r w:rsidRPr="003E3983">
        <w:rPr>
          <w:sz w:val="28"/>
          <w:szCs w:val="28"/>
        </w:rPr>
        <w:t>Одним из результатов проводимых реформ стало внедрение механизма среднесрочного бюджетного планирования.</w:t>
      </w:r>
    </w:p>
    <w:p w:rsidR="004872C0" w:rsidRPr="003E6963" w:rsidRDefault="004872C0" w:rsidP="004872C0">
      <w:pPr>
        <w:suppressAutoHyphens/>
        <w:ind w:firstLine="851"/>
        <w:jc w:val="both"/>
        <w:rPr>
          <w:sz w:val="28"/>
          <w:szCs w:val="28"/>
        </w:rPr>
      </w:pPr>
      <w:r>
        <w:rPr>
          <w:sz w:val="28"/>
          <w:szCs w:val="28"/>
        </w:rPr>
        <w:t>В целях</w:t>
      </w:r>
      <w:r w:rsidRPr="003E6963">
        <w:rPr>
          <w:sz w:val="28"/>
          <w:szCs w:val="28"/>
        </w:rPr>
        <w:t xml:space="preserve"> решения поставленных задач по обеспечени</w:t>
      </w:r>
      <w:r>
        <w:rPr>
          <w:sz w:val="28"/>
          <w:szCs w:val="28"/>
        </w:rPr>
        <w:t>ю</w:t>
      </w:r>
      <w:r w:rsidRPr="003E6963">
        <w:rPr>
          <w:sz w:val="28"/>
          <w:szCs w:val="28"/>
        </w:rPr>
        <w:t xml:space="preserve"> долгосрочной сбалансированности и устойчивости бюджетн</w:t>
      </w:r>
      <w:r>
        <w:rPr>
          <w:sz w:val="28"/>
          <w:szCs w:val="28"/>
        </w:rPr>
        <w:t xml:space="preserve">ой системы Российской Федерации, начиная с 2012 года </w:t>
      </w:r>
      <w:r w:rsidRPr="003E6963">
        <w:rPr>
          <w:sz w:val="28"/>
          <w:szCs w:val="28"/>
        </w:rPr>
        <w:t xml:space="preserve">проект бюджета </w:t>
      </w:r>
      <w:r>
        <w:rPr>
          <w:sz w:val="28"/>
          <w:szCs w:val="28"/>
        </w:rPr>
        <w:t xml:space="preserve">Белокалитвинского </w:t>
      </w:r>
      <w:proofErr w:type="gramStart"/>
      <w:r>
        <w:rPr>
          <w:sz w:val="28"/>
          <w:szCs w:val="28"/>
        </w:rPr>
        <w:t>района</w:t>
      </w:r>
      <w:r>
        <w:t xml:space="preserve">  </w:t>
      </w:r>
      <w:r>
        <w:rPr>
          <w:sz w:val="28"/>
          <w:szCs w:val="28"/>
        </w:rPr>
        <w:t>разрабатывается</w:t>
      </w:r>
      <w:proofErr w:type="gramEnd"/>
      <w:r>
        <w:rPr>
          <w:sz w:val="28"/>
          <w:szCs w:val="28"/>
        </w:rPr>
        <w:t xml:space="preserve"> на трехлетний период</w:t>
      </w:r>
      <w:r w:rsidRPr="003E6963">
        <w:rPr>
          <w:sz w:val="28"/>
          <w:szCs w:val="28"/>
        </w:rPr>
        <w:t xml:space="preserve">. </w:t>
      </w:r>
    </w:p>
    <w:p w:rsidR="004872C0" w:rsidRDefault="004872C0" w:rsidP="004872C0">
      <w:pPr>
        <w:suppressAutoHyphens/>
        <w:autoSpaceDE w:val="0"/>
        <w:autoSpaceDN w:val="0"/>
        <w:adjustRightInd w:val="0"/>
        <w:ind w:firstLine="851"/>
        <w:jc w:val="both"/>
        <w:rPr>
          <w:bCs/>
          <w:iCs/>
          <w:sz w:val="28"/>
          <w:szCs w:val="28"/>
        </w:rPr>
      </w:pPr>
      <w:r>
        <w:rPr>
          <w:bCs/>
          <w:iCs/>
          <w:sz w:val="28"/>
          <w:szCs w:val="28"/>
        </w:rPr>
        <w:t xml:space="preserve">Переход к программному бюджету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и Ростовской области принципов и процедур. </w:t>
      </w:r>
    </w:p>
    <w:p w:rsidR="004872C0" w:rsidRPr="00081BCD" w:rsidRDefault="004872C0" w:rsidP="004872C0">
      <w:pPr>
        <w:suppressAutoHyphens/>
        <w:ind w:firstLine="851"/>
        <w:jc w:val="both"/>
        <w:rPr>
          <w:sz w:val="28"/>
          <w:szCs w:val="28"/>
        </w:rPr>
      </w:pPr>
      <w:r w:rsidRPr="00081BCD">
        <w:rPr>
          <w:sz w:val="28"/>
          <w:szCs w:val="28"/>
        </w:rPr>
        <w:t>Стратегией социально-экономического раз</w:t>
      </w:r>
      <w:r>
        <w:rPr>
          <w:sz w:val="28"/>
          <w:szCs w:val="28"/>
        </w:rPr>
        <w:t xml:space="preserve">вития Белокалитвинского района </w:t>
      </w:r>
      <w:r w:rsidRPr="00081BCD">
        <w:rPr>
          <w:sz w:val="28"/>
          <w:szCs w:val="28"/>
        </w:rPr>
        <w:t>до 2020 года определены основные подходы к реализации долгосрочных приоритетов бюджетной и налоговой политики Белокалитвинского района.</w:t>
      </w:r>
    </w:p>
    <w:p w:rsidR="004872C0" w:rsidRPr="001C1196" w:rsidRDefault="004872C0" w:rsidP="004872C0">
      <w:pPr>
        <w:suppressAutoHyphens/>
        <w:ind w:firstLine="851"/>
        <w:jc w:val="both"/>
        <w:rPr>
          <w:sz w:val="28"/>
          <w:szCs w:val="28"/>
        </w:rPr>
      </w:pPr>
      <w:r w:rsidRPr="001C1196">
        <w:rPr>
          <w:sz w:val="28"/>
          <w:szCs w:val="28"/>
        </w:rPr>
        <w:t>Долгосрочное бюджетное планирование предполагает формирование бюджетного прогноза Белокалитвинского района</w:t>
      </w:r>
      <w:r>
        <w:rPr>
          <w:sz w:val="28"/>
          <w:szCs w:val="28"/>
        </w:rPr>
        <w:t xml:space="preserve"> на долгосрочный период каждые шесть лет на двенадцать и более лет на основе прогноза социально-экономического развития Белокалитвинского района на соответствующий период.</w:t>
      </w:r>
    </w:p>
    <w:p w:rsidR="004872C0" w:rsidRDefault="004872C0" w:rsidP="004872C0">
      <w:pPr>
        <w:suppressAutoHyphens/>
        <w:autoSpaceDE w:val="0"/>
        <w:autoSpaceDN w:val="0"/>
        <w:adjustRightInd w:val="0"/>
        <w:ind w:firstLine="851"/>
        <w:jc w:val="both"/>
        <w:rPr>
          <w:sz w:val="28"/>
          <w:szCs w:val="28"/>
        </w:rPr>
      </w:pPr>
      <w:r w:rsidRPr="00855197">
        <w:rPr>
          <w:sz w:val="28"/>
          <w:szCs w:val="28"/>
        </w:rPr>
        <w:t xml:space="preserve">Бюджетный прогноз Белокалитвинского района на долгосрочный </w:t>
      </w:r>
      <w:r w:rsidRPr="00855197">
        <w:rPr>
          <w:kern w:val="2"/>
          <w:sz w:val="28"/>
          <w:szCs w:val="28"/>
          <w:lang w:eastAsia="en-US"/>
        </w:rPr>
        <w:t>представляет собой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а также содержащий основные подходы к формированию бюджетной политики на долгосрочный период.</w:t>
      </w:r>
    </w:p>
    <w:p w:rsidR="004872C0" w:rsidRDefault="004872C0" w:rsidP="004872C0">
      <w:pPr>
        <w:suppressAutoHyphens/>
        <w:autoSpaceDE w:val="0"/>
        <w:autoSpaceDN w:val="0"/>
        <w:adjustRightInd w:val="0"/>
        <w:ind w:firstLine="851"/>
        <w:jc w:val="both"/>
        <w:rPr>
          <w:sz w:val="28"/>
          <w:szCs w:val="28"/>
        </w:rPr>
      </w:pPr>
      <w:r w:rsidRPr="002F7144">
        <w:rPr>
          <w:sz w:val="28"/>
          <w:szCs w:val="28"/>
        </w:rPr>
        <w:lastRenderedPageBreak/>
        <w:t>Риск</w:t>
      </w:r>
      <w:r>
        <w:rPr>
          <w:sz w:val="28"/>
          <w:szCs w:val="28"/>
        </w:rPr>
        <w:t>и</w:t>
      </w:r>
      <w:r w:rsidRPr="002F7144">
        <w:rPr>
          <w:sz w:val="28"/>
          <w:szCs w:val="28"/>
        </w:rPr>
        <w:t xml:space="preserve"> реализации подпрограммы </w:t>
      </w:r>
      <w:r>
        <w:rPr>
          <w:sz w:val="28"/>
          <w:szCs w:val="28"/>
        </w:rPr>
        <w:t>состоят в следующем:</w:t>
      </w:r>
    </w:p>
    <w:p w:rsidR="004872C0" w:rsidRPr="008E39BF" w:rsidRDefault="004872C0" w:rsidP="004872C0">
      <w:pPr>
        <w:suppressAutoHyphens/>
        <w:autoSpaceDE w:val="0"/>
        <w:autoSpaceDN w:val="0"/>
        <w:adjustRightInd w:val="0"/>
        <w:ind w:firstLine="851"/>
        <w:jc w:val="both"/>
        <w:rPr>
          <w:sz w:val="28"/>
          <w:szCs w:val="28"/>
        </w:rPr>
      </w:pPr>
      <w:r w:rsidRPr="008E39BF">
        <w:rPr>
          <w:sz w:val="28"/>
          <w:szCs w:val="28"/>
        </w:rPr>
        <w:t>-</w:t>
      </w:r>
      <w:r w:rsidRPr="002F7144">
        <w:rPr>
          <w:sz w:val="28"/>
          <w:szCs w:val="28"/>
        </w:rPr>
        <w:t xml:space="preserve"> уточнени</w:t>
      </w:r>
      <w:r>
        <w:rPr>
          <w:sz w:val="28"/>
          <w:szCs w:val="28"/>
        </w:rPr>
        <w:t xml:space="preserve">е долгосрочного </w:t>
      </w:r>
      <w:r w:rsidRPr="00C03A0D">
        <w:rPr>
          <w:sz w:val="28"/>
          <w:szCs w:val="28"/>
        </w:rPr>
        <w:t xml:space="preserve">прогноза социально-экономического развития </w:t>
      </w:r>
      <w:r>
        <w:rPr>
          <w:sz w:val="28"/>
          <w:szCs w:val="28"/>
        </w:rPr>
        <w:t>Белокалитвинского района</w:t>
      </w:r>
      <w:r w:rsidRPr="00C03A0D">
        <w:rPr>
          <w:sz w:val="28"/>
          <w:szCs w:val="28"/>
        </w:rPr>
        <w:t xml:space="preserve"> </w:t>
      </w:r>
      <w:r>
        <w:rPr>
          <w:sz w:val="28"/>
          <w:szCs w:val="28"/>
        </w:rPr>
        <w:t xml:space="preserve">в связи </w:t>
      </w:r>
      <w:r w:rsidRPr="001B1AC0">
        <w:rPr>
          <w:sz w:val="28"/>
          <w:szCs w:val="28"/>
        </w:rPr>
        <w:t>с</w:t>
      </w:r>
      <w:r>
        <w:rPr>
          <w:sz w:val="28"/>
          <w:szCs w:val="28"/>
        </w:rPr>
        <w:t xml:space="preserve"> </w:t>
      </w:r>
      <w:r w:rsidRPr="001B1AC0">
        <w:rPr>
          <w:sz w:val="28"/>
          <w:szCs w:val="28"/>
        </w:rPr>
        <w:t>неблагоприятными условиями развития экономики</w:t>
      </w:r>
      <w:r>
        <w:rPr>
          <w:sz w:val="28"/>
          <w:szCs w:val="28"/>
        </w:rPr>
        <w:t xml:space="preserve"> Белокалитвинского района,</w:t>
      </w:r>
      <w:r w:rsidRPr="00C03A0D">
        <w:rPr>
          <w:sz w:val="28"/>
          <w:szCs w:val="28"/>
        </w:rPr>
        <w:t xml:space="preserve"> Ростовской </w:t>
      </w:r>
      <w:proofErr w:type="gramStart"/>
      <w:r w:rsidRPr="00C03A0D">
        <w:rPr>
          <w:sz w:val="28"/>
          <w:szCs w:val="28"/>
        </w:rPr>
        <w:t>области</w:t>
      </w:r>
      <w:r>
        <w:rPr>
          <w:sz w:val="28"/>
          <w:szCs w:val="28"/>
        </w:rPr>
        <w:t xml:space="preserve">  и</w:t>
      </w:r>
      <w:proofErr w:type="gramEnd"/>
      <w:r>
        <w:rPr>
          <w:sz w:val="28"/>
          <w:szCs w:val="28"/>
        </w:rPr>
        <w:t xml:space="preserve"> Российской Федерации в </w:t>
      </w:r>
      <w:r w:rsidRPr="00AF3F1C">
        <w:rPr>
          <w:sz w:val="28"/>
          <w:szCs w:val="28"/>
        </w:rPr>
        <w:t>целом</w:t>
      </w:r>
      <w:r w:rsidRPr="008E39BF">
        <w:rPr>
          <w:sz w:val="28"/>
          <w:szCs w:val="28"/>
        </w:rPr>
        <w:t>;</w:t>
      </w:r>
    </w:p>
    <w:p w:rsidR="004872C0" w:rsidRDefault="004872C0" w:rsidP="004872C0">
      <w:pPr>
        <w:pStyle w:val="ConsPlusCell"/>
        <w:suppressAutoHyphens/>
        <w:ind w:firstLine="851"/>
        <w:jc w:val="both"/>
        <w:rPr>
          <w:color w:val="000000"/>
        </w:rPr>
      </w:pPr>
      <w:r w:rsidRPr="008E39BF">
        <w:t>- изменения</w:t>
      </w:r>
      <w:r w:rsidRPr="008E39BF">
        <w:rPr>
          <w:color w:val="000000"/>
        </w:rPr>
        <w:t xml:space="preserve"> на федеральном</w:t>
      </w:r>
      <w:r>
        <w:rPr>
          <w:color w:val="000000"/>
        </w:rPr>
        <w:t xml:space="preserve"> и областном</w:t>
      </w:r>
      <w:r w:rsidRPr="008E39BF">
        <w:rPr>
          <w:color w:val="000000"/>
        </w:rPr>
        <w:t xml:space="preserve"> уровне законодательных норм, результат принятия которых окажет влияние на уменьшение доходной части бюджета</w:t>
      </w:r>
      <w:r>
        <w:rPr>
          <w:color w:val="000000"/>
        </w:rPr>
        <w:t xml:space="preserve"> района</w:t>
      </w:r>
      <w:r w:rsidRPr="008E39BF">
        <w:rPr>
          <w:color w:val="000000"/>
        </w:rPr>
        <w:t xml:space="preserve"> и в целом </w:t>
      </w:r>
      <w:r>
        <w:rPr>
          <w:color w:val="000000"/>
        </w:rPr>
        <w:t xml:space="preserve">консолидированного </w:t>
      </w:r>
      <w:r w:rsidRPr="008E39BF">
        <w:rPr>
          <w:color w:val="000000"/>
        </w:rPr>
        <w:t>бюджета</w:t>
      </w:r>
      <w:r>
        <w:rPr>
          <w:color w:val="000000"/>
        </w:rPr>
        <w:t xml:space="preserve"> района</w:t>
      </w:r>
      <w:r w:rsidRPr="008E39BF">
        <w:rPr>
          <w:color w:val="000000"/>
        </w:rPr>
        <w:t xml:space="preserve">. </w:t>
      </w:r>
    </w:p>
    <w:p w:rsidR="004872C0" w:rsidRDefault="004872C0" w:rsidP="004872C0">
      <w:pPr>
        <w:pStyle w:val="ConsPlusCell"/>
        <w:suppressAutoHyphens/>
        <w:ind w:firstLine="851"/>
        <w:jc w:val="both"/>
        <w:rPr>
          <w:color w:val="000000"/>
        </w:rPr>
      </w:pPr>
      <w:r w:rsidRPr="008E39BF">
        <w:rPr>
          <w:rFonts w:eastAsia="Calibri"/>
          <w:color w:val="000000"/>
          <w:lang w:eastAsia="en-US"/>
        </w:rPr>
        <w:t xml:space="preserve">Данные риски могут оказать негативное воздействие на уровень эффективности управления </w:t>
      </w:r>
      <w:r>
        <w:rPr>
          <w:rFonts w:eastAsia="Calibri"/>
          <w:color w:val="000000"/>
          <w:lang w:eastAsia="en-US"/>
        </w:rPr>
        <w:t>муницип</w:t>
      </w:r>
      <w:r w:rsidRPr="008E39BF">
        <w:rPr>
          <w:rFonts w:eastAsia="Calibri"/>
          <w:color w:val="000000"/>
          <w:lang w:eastAsia="en-US"/>
        </w:rPr>
        <w:t xml:space="preserve">альными финансами и исполнение доходной части бюджета </w:t>
      </w:r>
      <w:r>
        <w:t>Белокалитвинского района</w:t>
      </w:r>
      <w:r w:rsidRPr="008E39BF">
        <w:rPr>
          <w:rFonts w:eastAsia="Calibri"/>
          <w:color w:val="000000"/>
          <w:lang w:eastAsia="en-US"/>
        </w:rPr>
        <w:t>.</w:t>
      </w:r>
    </w:p>
    <w:p w:rsidR="004872C0" w:rsidRPr="00AF3F1C" w:rsidRDefault="004872C0" w:rsidP="004872C0">
      <w:pPr>
        <w:suppressAutoHyphens/>
        <w:autoSpaceDE w:val="0"/>
        <w:autoSpaceDN w:val="0"/>
        <w:adjustRightInd w:val="0"/>
        <w:ind w:firstLine="851"/>
        <w:jc w:val="both"/>
        <w:rPr>
          <w:sz w:val="28"/>
          <w:szCs w:val="28"/>
        </w:rPr>
      </w:pPr>
      <w:r w:rsidRPr="00AF3F1C">
        <w:rPr>
          <w:sz w:val="28"/>
          <w:szCs w:val="28"/>
        </w:rPr>
        <w:t>Управление риск</w:t>
      </w:r>
      <w:r>
        <w:rPr>
          <w:sz w:val="28"/>
          <w:szCs w:val="28"/>
        </w:rPr>
        <w:t>ами</w:t>
      </w:r>
      <w:r w:rsidRPr="00AF3F1C">
        <w:rPr>
          <w:sz w:val="28"/>
          <w:szCs w:val="28"/>
        </w:rPr>
        <w:t xml:space="preserve"> будет осуществляться на основе следующих мер: </w:t>
      </w:r>
    </w:p>
    <w:p w:rsidR="004872C0" w:rsidRPr="001B1AC0" w:rsidRDefault="004872C0" w:rsidP="004872C0">
      <w:pPr>
        <w:suppressAutoHyphens/>
        <w:ind w:firstLine="851"/>
        <w:jc w:val="both"/>
        <w:rPr>
          <w:sz w:val="28"/>
          <w:szCs w:val="28"/>
        </w:rPr>
      </w:pPr>
      <w:r w:rsidRPr="00AF3F1C">
        <w:rPr>
          <w:sz w:val="28"/>
          <w:szCs w:val="28"/>
        </w:rPr>
        <w:t>- проведение мониторинга и анализа поступлений основных доходных</w:t>
      </w:r>
      <w:r w:rsidRPr="001B1AC0">
        <w:rPr>
          <w:sz w:val="28"/>
          <w:szCs w:val="28"/>
        </w:rPr>
        <w:t xml:space="preserve"> источников в бюджет </w:t>
      </w:r>
      <w:r>
        <w:rPr>
          <w:sz w:val="28"/>
          <w:szCs w:val="28"/>
        </w:rPr>
        <w:t>Белокалитвинского района</w:t>
      </w:r>
      <w:r w:rsidRPr="001B1AC0">
        <w:rPr>
          <w:sz w:val="28"/>
          <w:szCs w:val="28"/>
        </w:rPr>
        <w:t>;</w:t>
      </w:r>
    </w:p>
    <w:p w:rsidR="004872C0" w:rsidRPr="001B1AC0" w:rsidRDefault="004872C0" w:rsidP="004872C0">
      <w:pPr>
        <w:suppressAutoHyphens/>
        <w:ind w:firstLine="851"/>
        <w:jc w:val="both"/>
        <w:rPr>
          <w:sz w:val="28"/>
          <w:szCs w:val="28"/>
        </w:rPr>
      </w:pPr>
      <w:r w:rsidRPr="001B1AC0">
        <w:rPr>
          <w:sz w:val="28"/>
          <w:szCs w:val="28"/>
        </w:rPr>
        <w:t>- обеспечени</w:t>
      </w:r>
      <w:r>
        <w:rPr>
          <w:sz w:val="28"/>
          <w:szCs w:val="28"/>
        </w:rPr>
        <w:t>е</w:t>
      </w:r>
      <w:r w:rsidRPr="001B1AC0">
        <w:rPr>
          <w:sz w:val="28"/>
          <w:szCs w:val="28"/>
        </w:rPr>
        <w:t xml:space="preserve"> </w:t>
      </w:r>
      <w:proofErr w:type="spellStart"/>
      <w:r>
        <w:rPr>
          <w:sz w:val="28"/>
          <w:szCs w:val="28"/>
        </w:rPr>
        <w:t>приоритизации</w:t>
      </w:r>
      <w:proofErr w:type="spellEnd"/>
      <w:r w:rsidRPr="001B1AC0">
        <w:rPr>
          <w:sz w:val="28"/>
          <w:szCs w:val="28"/>
        </w:rPr>
        <w:t xml:space="preserve"> структуры расходов бюджета</w:t>
      </w:r>
      <w:r>
        <w:rPr>
          <w:sz w:val="28"/>
          <w:szCs w:val="28"/>
        </w:rPr>
        <w:t xml:space="preserve"> Белокалитвинского района.</w:t>
      </w:r>
    </w:p>
    <w:p w:rsidR="004872C0" w:rsidRPr="001B1AC0" w:rsidRDefault="004872C0" w:rsidP="004872C0">
      <w:pPr>
        <w:suppressAutoHyphens/>
        <w:ind w:firstLine="709"/>
        <w:jc w:val="both"/>
        <w:rPr>
          <w:sz w:val="28"/>
          <w:szCs w:val="28"/>
        </w:rPr>
      </w:pPr>
    </w:p>
    <w:p w:rsidR="004872C0" w:rsidRDefault="004872C0" w:rsidP="004872C0">
      <w:pPr>
        <w:suppressAutoHyphens/>
        <w:autoSpaceDE w:val="0"/>
        <w:autoSpaceDN w:val="0"/>
        <w:adjustRightInd w:val="0"/>
        <w:ind w:left="709"/>
        <w:jc w:val="center"/>
        <w:rPr>
          <w:sz w:val="28"/>
          <w:szCs w:val="28"/>
        </w:rPr>
      </w:pPr>
      <w:r w:rsidRPr="00855197">
        <w:rPr>
          <w:sz w:val="28"/>
          <w:szCs w:val="28"/>
        </w:rPr>
        <w:t>6.3. Цели</w:t>
      </w:r>
      <w:r w:rsidRPr="00BD09C0">
        <w:rPr>
          <w:sz w:val="28"/>
          <w:szCs w:val="28"/>
        </w:rPr>
        <w:t xml:space="preserve">, задачи и показатели (индикаторы), </w:t>
      </w:r>
    </w:p>
    <w:p w:rsidR="004872C0" w:rsidRDefault="004872C0" w:rsidP="004872C0">
      <w:pPr>
        <w:suppressAutoHyphens/>
        <w:autoSpaceDE w:val="0"/>
        <w:autoSpaceDN w:val="0"/>
        <w:adjustRightInd w:val="0"/>
        <w:ind w:left="709"/>
        <w:jc w:val="center"/>
        <w:rPr>
          <w:sz w:val="28"/>
          <w:szCs w:val="28"/>
        </w:rPr>
      </w:pPr>
      <w:r w:rsidRPr="00BD09C0">
        <w:rPr>
          <w:sz w:val="28"/>
          <w:szCs w:val="28"/>
        </w:rPr>
        <w:t xml:space="preserve">основные ожидаемые конечные результаты, </w:t>
      </w:r>
    </w:p>
    <w:p w:rsidR="004872C0" w:rsidRDefault="004872C0" w:rsidP="004872C0">
      <w:pPr>
        <w:suppressAutoHyphens/>
        <w:autoSpaceDE w:val="0"/>
        <w:autoSpaceDN w:val="0"/>
        <w:adjustRightInd w:val="0"/>
        <w:ind w:left="709"/>
        <w:jc w:val="center"/>
        <w:rPr>
          <w:sz w:val="28"/>
          <w:szCs w:val="28"/>
        </w:rPr>
      </w:pPr>
      <w:r w:rsidRPr="00BD09C0">
        <w:rPr>
          <w:sz w:val="28"/>
          <w:szCs w:val="28"/>
        </w:rPr>
        <w:t xml:space="preserve">сроки и этапы реализации </w:t>
      </w:r>
      <w:r>
        <w:rPr>
          <w:sz w:val="28"/>
          <w:szCs w:val="28"/>
        </w:rPr>
        <w:t>П</w:t>
      </w:r>
      <w:r w:rsidRPr="00BD09C0">
        <w:rPr>
          <w:sz w:val="28"/>
          <w:szCs w:val="28"/>
        </w:rPr>
        <w:t xml:space="preserve">одпрограммы </w:t>
      </w:r>
      <w:r>
        <w:rPr>
          <w:sz w:val="28"/>
          <w:szCs w:val="28"/>
        </w:rPr>
        <w:t>1</w:t>
      </w:r>
    </w:p>
    <w:p w:rsidR="004872C0" w:rsidRPr="00BD09C0" w:rsidRDefault="004872C0" w:rsidP="004872C0">
      <w:pPr>
        <w:suppressAutoHyphens/>
        <w:autoSpaceDE w:val="0"/>
        <w:autoSpaceDN w:val="0"/>
        <w:adjustRightInd w:val="0"/>
        <w:ind w:left="709"/>
        <w:jc w:val="center"/>
        <w:rPr>
          <w:sz w:val="28"/>
          <w:szCs w:val="28"/>
        </w:rPr>
      </w:pPr>
    </w:p>
    <w:p w:rsidR="004872C0" w:rsidRDefault="004872C0" w:rsidP="004872C0">
      <w:pPr>
        <w:suppressAutoHyphens/>
        <w:autoSpaceDE w:val="0"/>
        <w:autoSpaceDN w:val="0"/>
        <w:adjustRightInd w:val="0"/>
        <w:ind w:firstLine="851"/>
        <w:jc w:val="both"/>
        <w:rPr>
          <w:sz w:val="28"/>
          <w:szCs w:val="28"/>
        </w:rPr>
      </w:pPr>
      <w:r>
        <w:rPr>
          <w:sz w:val="28"/>
          <w:szCs w:val="28"/>
        </w:rPr>
        <w:t>Приоритеты реализации П</w:t>
      </w:r>
      <w:r w:rsidRPr="00DA2617">
        <w:rPr>
          <w:sz w:val="28"/>
          <w:szCs w:val="28"/>
        </w:rPr>
        <w:t>одпрограммы</w:t>
      </w:r>
      <w:r>
        <w:rPr>
          <w:sz w:val="28"/>
          <w:szCs w:val="28"/>
        </w:rPr>
        <w:t xml:space="preserve"> 1</w:t>
      </w:r>
      <w:r w:rsidRPr="00DA2617">
        <w:rPr>
          <w:sz w:val="28"/>
          <w:szCs w:val="28"/>
        </w:rPr>
        <w:t xml:space="preserve"> соответствуют приоритетам, описанным для программы в целом. </w:t>
      </w:r>
    </w:p>
    <w:p w:rsidR="004872C0" w:rsidRDefault="004872C0" w:rsidP="004872C0">
      <w:pPr>
        <w:suppressAutoHyphens/>
        <w:autoSpaceDE w:val="0"/>
        <w:autoSpaceDN w:val="0"/>
        <w:adjustRightInd w:val="0"/>
        <w:ind w:firstLine="851"/>
        <w:jc w:val="both"/>
        <w:rPr>
          <w:sz w:val="28"/>
          <w:szCs w:val="28"/>
        </w:rPr>
      </w:pPr>
      <w:r>
        <w:rPr>
          <w:sz w:val="28"/>
          <w:szCs w:val="28"/>
        </w:rPr>
        <w:t>Ц</w:t>
      </w:r>
      <w:r w:rsidRPr="00DA2617">
        <w:rPr>
          <w:sz w:val="28"/>
          <w:szCs w:val="28"/>
        </w:rPr>
        <w:t xml:space="preserve">елью </w:t>
      </w:r>
      <w:r>
        <w:rPr>
          <w:sz w:val="28"/>
          <w:szCs w:val="28"/>
        </w:rPr>
        <w:t>П</w:t>
      </w:r>
      <w:r w:rsidRPr="00DA2617">
        <w:rPr>
          <w:sz w:val="28"/>
          <w:szCs w:val="28"/>
        </w:rPr>
        <w:t>одпрограммы является создание условий для обеспечения долгосрочной сбалансированности и устойчивости бюджета</w:t>
      </w:r>
      <w:r>
        <w:rPr>
          <w:sz w:val="28"/>
          <w:szCs w:val="28"/>
        </w:rPr>
        <w:t xml:space="preserve"> Белокалитвинского района</w:t>
      </w:r>
      <w:r w:rsidRPr="00DA2617">
        <w:rPr>
          <w:sz w:val="28"/>
          <w:szCs w:val="28"/>
        </w:rPr>
        <w:t>.</w:t>
      </w:r>
    </w:p>
    <w:p w:rsidR="004872C0" w:rsidRPr="00C03A0D" w:rsidRDefault="004872C0" w:rsidP="004872C0">
      <w:pPr>
        <w:suppressAutoHyphens/>
        <w:ind w:firstLine="851"/>
        <w:jc w:val="both"/>
        <w:rPr>
          <w:sz w:val="28"/>
          <w:szCs w:val="28"/>
        </w:rPr>
      </w:pPr>
      <w:r>
        <w:rPr>
          <w:sz w:val="28"/>
          <w:szCs w:val="28"/>
        </w:rPr>
        <w:t xml:space="preserve">В соответствии с </w:t>
      </w:r>
      <w:r w:rsidRPr="00C03A0D">
        <w:rPr>
          <w:sz w:val="28"/>
          <w:szCs w:val="28"/>
        </w:rPr>
        <w:t xml:space="preserve">Бюджетным посланием Президента Российской Федерации </w:t>
      </w:r>
      <w:r>
        <w:rPr>
          <w:sz w:val="28"/>
          <w:szCs w:val="28"/>
        </w:rPr>
        <w:t>необходимо проведение</w:t>
      </w:r>
      <w:r w:rsidRPr="00C03A0D">
        <w:rPr>
          <w:sz w:val="28"/>
          <w:szCs w:val="28"/>
        </w:rPr>
        <w:t xml:space="preserve"> ответственной бюджетной политики при безусловном исполнении всех обязательств государства, выполнени</w:t>
      </w:r>
      <w:r>
        <w:rPr>
          <w:sz w:val="28"/>
          <w:szCs w:val="28"/>
        </w:rPr>
        <w:t>и</w:t>
      </w:r>
      <w:r w:rsidRPr="00C03A0D">
        <w:rPr>
          <w:sz w:val="28"/>
          <w:szCs w:val="28"/>
        </w:rPr>
        <w:t xml:space="preserve"> задач, поставленных в указах Президента Российской Федерации.</w:t>
      </w:r>
    </w:p>
    <w:p w:rsidR="004872C0" w:rsidRDefault="004872C0" w:rsidP="004872C0">
      <w:pPr>
        <w:suppressAutoHyphens/>
        <w:ind w:firstLine="851"/>
        <w:jc w:val="both"/>
        <w:rPr>
          <w:sz w:val="28"/>
          <w:szCs w:val="28"/>
        </w:rPr>
      </w:pPr>
      <w:r>
        <w:rPr>
          <w:sz w:val="28"/>
          <w:szCs w:val="28"/>
        </w:rPr>
        <w:t>Этому</w:t>
      </w:r>
      <w:r w:rsidRPr="00C03A0D">
        <w:rPr>
          <w:sz w:val="28"/>
          <w:szCs w:val="28"/>
        </w:rPr>
        <w:t xml:space="preserve"> будут способствовать развитие стратегического планирования, укрепление налогового потенциала </w:t>
      </w:r>
      <w:r>
        <w:rPr>
          <w:sz w:val="28"/>
          <w:szCs w:val="28"/>
        </w:rPr>
        <w:t>Белокалитвинского района</w:t>
      </w:r>
      <w:r w:rsidRPr="00C03A0D">
        <w:rPr>
          <w:sz w:val="28"/>
          <w:szCs w:val="28"/>
        </w:rPr>
        <w:t>, формирование и исполнение бюджет</w:t>
      </w:r>
      <w:r>
        <w:rPr>
          <w:sz w:val="28"/>
          <w:szCs w:val="28"/>
        </w:rPr>
        <w:t>а</w:t>
      </w:r>
      <w:r w:rsidRPr="00C03A0D">
        <w:rPr>
          <w:sz w:val="28"/>
          <w:szCs w:val="28"/>
        </w:rPr>
        <w:t xml:space="preserve"> </w:t>
      </w:r>
      <w:r>
        <w:rPr>
          <w:sz w:val="28"/>
          <w:szCs w:val="28"/>
        </w:rPr>
        <w:t xml:space="preserve">района </w:t>
      </w:r>
      <w:r w:rsidRPr="00C03A0D">
        <w:rPr>
          <w:sz w:val="28"/>
          <w:szCs w:val="28"/>
        </w:rPr>
        <w:t xml:space="preserve">на основе </w:t>
      </w:r>
      <w:r>
        <w:rPr>
          <w:sz w:val="28"/>
          <w:szCs w:val="28"/>
        </w:rPr>
        <w:t>муниципальных</w:t>
      </w:r>
      <w:r w:rsidRPr="00C03A0D">
        <w:rPr>
          <w:sz w:val="28"/>
          <w:szCs w:val="28"/>
        </w:rPr>
        <w:t xml:space="preserve"> программ</w:t>
      </w:r>
      <w:r>
        <w:rPr>
          <w:sz w:val="28"/>
          <w:szCs w:val="28"/>
        </w:rPr>
        <w:t xml:space="preserve"> Белокалитвинского района</w:t>
      </w:r>
      <w:r w:rsidRPr="00C03A0D">
        <w:rPr>
          <w:sz w:val="28"/>
          <w:szCs w:val="28"/>
        </w:rPr>
        <w:t>, жесткое соблюдение бюджетных правил при планировании бюджетных расходов, эффективное использование бюджетных ресурсов.</w:t>
      </w:r>
    </w:p>
    <w:p w:rsidR="004872C0" w:rsidRPr="00DA2617" w:rsidRDefault="004872C0" w:rsidP="004872C0">
      <w:pPr>
        <w:suppressAutoHyphens/>
        <w:autoSpaceDE w:val="0"/>
        <w:autoSpaceDN w:val="0"/>
        <w:adjustRightInd w:val="0"/>
        <w:ind w:firstLine="851"/>
        <w:jc w:val="both"/>
        <w:rPr>
          <w:sz w:val="28"/>
          <w:szCs w:val="28"/>
        </w:rPr>
      </w:pPr>
      <w:r w:rsidRPr="00DA2617">
        <w:rPr>
          <w:sz w:val="28"/>
          <w:szCs w:val="28"/>
        </w:rPr>
        <w:t>Для достижения цел</w:t>
      </w:r>
      <w:r>
        <w:rPr>
          <w:sz w:val="28"/>
          <w:szCs w:val="28"/>
        </w:rPr>
        <w:t>и</w:t>
      </w:r>
      <w:r w:rsidRPr="00DA2617">
        <w:rPr>
          <w:sz w:val="28"/>
          <w:szCs w:val="28"/>
        </w:rPr>
        <w:t xml:space="preserve"> подпрограммы должно быть обеспечено решение следующих задач:</w:t>
      </w:r>
    </w:p>
    <w:p w:rsidR="004872C0" w:rsidRDefault="004872C0" w:rsidP="004872C0">
      <w:pPr>
        <w:suppressAutoHyphens/>
        <w:autoSpaceDE w:val="0"/>
        <w:autoSpaceDN w:val="0"/>
        <w:adjustRightInd w:val="0"/>
        <w:ind w:firstLine="851"/>
        <w:jc w:val="both"/>
        <w:rPr>
          <w:sz w:val="28"/>
          <w:szCs w:val="28"/>
        </w:rPr>
      </w:pPr>
      <w:r>
        <w:rPr>
          <w:sz w:val="28"/>
          <w:szCs w:val="28"/>
        </w:rPr>
        <w:t xml:space="preserve">1. </w:t>
      </w:r>
      <w:r w:rsidRPr="003C0BE3">
        <w:rPr>
          <w:sz w:val="28"/>
          <w:szCs w:val="28"/>
        </w:rPr>
        <w:t>Проведение эффективной налоговой полити</w:t>
      </w:r>
      <w:r>
        <w:rPr>
          <w:sz w:val="28"/>
          <w:szCs w:val="28"/>
        </w:rPr>
        <w:t>ки и политики в области доходов.</w:t>
      </w:r>
    </w:p>
    <w:p w:rsidR="004872C0" w:rsidRDefault="004872C0" w:rsidP="004872C0">
      <w:pPr>
        <w:suppressAutoHyphens/>
        <w:autoSpaceDE w:val="0"/>
        <w:autoSpaceDN w:val="0"/>
        <w:adjustRightInd w:val="0"/>
        <w:ind w:firstLine="851"/>
        <w:jc w:val="both"/>
        <w:rPr>
          <w:bCs/>
          <w:sz w:val="28"/>
          <w:szCs w:val="28"/>
        </w:rPr>
      </w:pPr>
      <w:r>
        <w:rPr>
          <w:bCs/>
          <w:sz w:val="28"/>
          <w:szCs w:val="28"/>
        </w:rPr>
        <w:t xml:space="preserve">2. </w:t>
      </w:r>
      <w:r w:rsidRPr="00DA2617">
        <w:rPr>
          <w:bCs/>
          <w:sz w:val="28"/>
          <w:szCs w:val="28"/>
        </w:rPr>
        <w:t>Формирование расходных обязательств с учетом их оптимизации и повышения эффективности.</w:t>
      </w:r>
    </w:p>
    <w:p w:rsidR="004872C0" w:rsidRPr="00CE5F08" w:rsidRDefault="004872C0" w:rsidP="004872C0">
      <w:pPr>
        <w:suppressAutoHyphens/>
        <w:autoSpaceDE w:val="0"/>
        <w:autoSpaceDN w:val="0"/>
        <w:adjustRightInd w:val="0"/>
        <w:ind w:firstLine="851"/>
        <w:jc w:val="both"/>
        <w:rPr>
          <w:sz w:val="28"/>
          <w:szCs w:val="28"/>
        </w:rPr>
      </w:pPr>
      <w:r>
        <w:rPr>
          <w:sz w:val="28"/>
          <w:szCs w:val="28"/>
        </w:rPr>
        <w:t>Н</w:t>
      </w:r>
      <w:r w:rsidRPr="00CE5F08">
        <w:rPr>
          <w:sz w:val="28"/>
          <w:szCs w:val="28"/>
        </w:rPr>
        <w:t xml:space="preserve">алоговая политика </w:t>
      </w:r>
      <w:r>
        <w:rPr>
          <w:sz w:val="28"/>
          <w:szCs w:val="28"/>
        </w:rPr>
        <w:t xml:space="preserve">в районе будет </w:t>
      </w:r>
      <w:r w:rsidRPr="00CE5F08">
        <w:rPr>
          <w:sz w:val="28"/>
          <w:szCs w:val="28"/>
        </w:rPr>
        <w:t>направлена на дальнейшее расширение налоговой базы и достижение устойчивой положительной динамики поступлений налогов путем:</w:t>
      </w:r>
    </w:p>
    <w:p w:rsidR="004872C0" w:rsidRPr="00CE5F08" w:rsidRDefault="004872C0" w:rsidP="004872C0">
      <w:pPr>
        <w:suppressAutoHyphens/>
        <w:autoSpaceDE w:val="0"/>
        <w:autoSpaceDN w:val="0"/>
        <w:adjustRightInd w:val="0"/>
        <w:ind w:firstLine="851"/>
        <w:jc w:val="both"/>
        <w:rPr>
          <w:color w:val="000000"/>
          <w:sz w:val="28"/>
          <w:szCs w:val="28"/>
        </w:rPr>
      </w:pPr>
      <w:r w:rsidRPr="00CE5F08">
        <w:rPr>
          <w:color w:val="000000"/>
          <w:sz w:val="28"/>
          <w:szCs w:val="28"/>
        </w:rPr>
        <w:lastRenderedPageBreak/>
        <w:t>- совершенствования законодательной и нормативной правовой базы по вопросам налогообложения;</w:t>
      </w:r>
    </w:p>
    <w:p w:rsidR="004872C0" w:rsidRPr="00CE5F08" w:rsidRDefault="004872C0" w:rsidP="004872C0">
      <w:pPr>
        <w:suppressAutoHyphens/>
        <w:autoSpaceDE w:val="0"/>
        <w:autoSpaceDN w:val="0"/>
        <w:adjustRightInd w:val="0"/>
        <w:ind w:firstLine="851"/>
        <w:jc w:val="both"/>
        <w:rPr>
          <w:color w:val="000000"/>
          <w:sz w:val="28"/>
          <w:szCs w:val="28"/>
        </w:rPr>
      </w:pPr>
      <w:r w:rsidRPr="00CE5F08">
        <w:rPr>
          <w:color w:val="000000"/>
          <w:sz w:val="28"/>
          <w:szCs w:val="28"/>
        </w:rPr>
        <w:t>- совершенствования имущественного налогообложения;</w:t>
      </w:r>
    </w:p>
    <w:p w:rsidR="004872C0" w:rsidRPr="00CE5F08" w:rsidRDefault="004872C0" w:rsidP="004872C0">
      <w:pPr>
        <w:suppressAutoHyphens/>
        <w:autoSpaceDE w:val="0"/>
        <w:autoSpaceDN w:val="0"/>
        <w:adjustRightInd w:val="0"/>
        <w:ind w:firstLine="851"/>
        <w:jc w:val="both"/>
        <w:rPr>
          <w:color w:val="000000"/>
          <w:sz w:val="28"/>
          <w:szCs w:val="28"/>
        </w:rPr>
      </w:pPr>
      <w:r w:rsidRPr="00CE5F08">
        <w:rPr>
          <w:color w:val="000000"/>
          <w:sz w:val="28"/>
          <w:szCs w:val="28"/>
        </w:rPr>
        <w:t>- мониторинга уровня собираемости налогов;</w:t>
      </w:r>
    </w:p>
    <w:p w:rsidR="004872C0" w:rsidRPr="00EB02A3" w:rsidRDefault="004872C0" w:rsidP="004872C0">
      <w:pPr>
        <w:suppressAutoHyphens/>
        <w:autoSpaceDE w:val="0"/>
        <w:autoSpaceDN w:val="0"/>
        <w:adjustRightInd w:val="0"/>
        <w:ind w:firstLine="851"/>
        <w:jc w:val="both"/>
        <w:rPr>
          <w:color w:val="000000"/>
          <w:sz w:val="28"/>
          <w:szCs w:val="28"/>
        </w:rPr>
      </w:pPr>
      <w:r w:rsidRPr="00EB02A3">
        <w:rPr>
          <w:color w:val="000000"/>
          <w:sz w:val="28"/>
          <w:szCs w:val="28"/>
        </w:rPr>
        <w:t>- реструктуризации задолженности по платежам в бюджет в соответствии с законодательством Российской Федерации.</w:t>
      </w:r>
    </w:p>
    <w:p w:rsidR="004872C0" w:rsidRPr="00EB02A3" w:rsidRDefault="004872C0" w:rsidP="004872C0">
      <w:pPr>
        <w:pStyle w:val="ConsPlusNormal"/>
        <w:suppressAutoHyphens/>
        <w:ind w:firstLine="851"/>
        <w:jc w:val="both"/>
        <w:rPr>
          <w:rFonts w:ascii="Times New Roman" w:hAnsi="Times New Roman" w:cs="Times New Roman"/>
          <w:sz w:val="28"/>
          <w:szCs w:val="28"/>
        </w:rPr>
      </w:pPr>
      <w:r w:rsidRPr="00EB02A3">
        <w:rPr>
          <w:rFonts w:ascii="Times New Roman" w:hAnsi="Times New Roman" w:cs="Times New Roman"/>
          <w:sz w:val="28"/>
          <w:szCs w:val="28"/>
        </w:rPr>
        <w:t>В рамках выполнения поставленной задачи по оптимизации и повышению эффективности бюджетных расходов будет обеспечено:</w:t>
      </w:r>
    </w:p>
    <w:p w:rsidR="004872C0" w:rsidRPr="00EB02A3" w:rsidRDefault="004872C0" w:rsidP="004872C0">
      <w:pPr>
        <w:pStyle w:val="ConsPlusNormal"/>
        <w:tabs>
          <w:tab w:val="left" w:pos="851"/>
        </w:tabs>
        <w:suppressAutoHyphens/>
        <w:ind w:firstLine="851"/>
        <w:jc w:val="both"/>
        <w:rPr>
          <w:rFonts w:ascii="Times New Roman" w:hAnsi="Times New Roman" w:cs="Times New Roman"/>
          <w:sz w:val="28"/>
          <w:szCs w:val="28"/>
        </w:rPr>
      </w:pPr>
      <w:r w:rsidRPr="00EB02A3">
        <w:rPr>
          <w:rFonts w:ascii="Times New Roman" w:hAnsi="Times New Roman" w:cs="Times New Roman"/>
          <w:sz w:val="28"/>
          <w:szCs w:val="28"/>
        </w:rPr>
        <w:t xml:space="preserve">- формирование «программного» бюджета на основе </w:t>
      </w:r>
      <w:r w:rsidRPr="00D84F6A">
        <w:rPr>
          <w:rFonts w:ascii="Times New Roman" w:hAnsi="Times New Roman" w:cs="Times New Roman"/>
          <w:sz w:val="28"/>
          <w:szCs w:val="28"/>
        </w:rPr>
        <w:t>муниципальны</w:t>
      </w:r>
      <w:r>
        <w:rPr>
          <w:rFonts w:ascii="Times New Roman" w:hAnsi="Times New Roman" w:cs="Times New Roman"/>
          <w:sz w:val="28"/>
          <w:szCs w:val="28"/>
        </w:rPr>
        <w:t>х</w:t>
      </w:r>
      <w:r w:rsidRPr="00D84F6A">
        <w:rPr>
          <w:rFonts w:ascii="Times New Roman" w:hAnsi="Times New Roman" w:cs="Times New Roman"/>
          <w:sz w:val="28"/>
          <w:szCs w:val="28"/>
        </w:rPr>
        <w:t xml:space="preserve"> программ Белокалитвинского района.</w:t>
      </w:r>
      <w:r w:rsidRPr="00EB02A3">
        <w:rPr>
          <w:rFonts w:ascii="Times New Roman" w:hAnsi="Times New Roman" w:cs="Times New Roman"/>
          <w:sz w:val="28"/>
          <w:szCs w:val="28"/>
        </w:rPr>
        <w:t xml:space="preserve"> Проведение оценки бюджетной эффективности реализации </w:t>
      </w:r>
      <w:proofErr w:type="gramStart"/>
      <w:r w:rsidRPr="00D84F6A">
        <w:rPr>
          <w:rFonts w:ascii="Times New Roman" w:hAnsi="Times New Roman" w:cs="Times New Roman"/>
          <w:sz w:val="28"/>
          <w:szCs w:val="28"/>
        </w:rPr>
        <w:t>муниципальны</w:t>
      </w:r>
      <w:r>
        <w:rPr>
          <w:rFonts w:ascii="Times New Roman" w:hAnsi="Times New Roman" w:cs="Times New Roman"/>
          <w:sz w:val="28"/>
          <w:szCs w:val="28"/>
        </w:rPr>
        <w:t xml:space="preserve">х </w:t>
      </w:r>
      <w:r w:rsidRPr="00EB02A3">
        <w:rPr>
          <w:rFonts w:ascii="Times New Roman" w:hAnsi="Times New Roman" w:cs="Times New Roman"/>
          <w:sz w:val="28"/>
          <w:szCs w:val="28"/>
        </w:rPr>
        <w:t xml:space="preserve"> программ</w:t>
      </w:r>
      <w:proofErr w:type="gramEnd"/>
      <w:r w:rsidRPr="00EB02A3">
        <w:rPr>
          <w:rFonts w:ascii="Times New Roman" w:hAnsi="Times New Roman" w:cs="Times New Roman"/>
          <w:sz w:val="28"/>
          <w:szCs w:val="28"/>
        </w:rPr>
        <w:t xml:space="preserve"> с последующей оптимизацией расходов бюджета</w:t>
      </w:r>
      <w:r>
        <w:rPr>
          <w:rFonts w:ascii="Times New Roman" w:hAnsi="Times New Roman" w:cs="Times New Roman"/>
          <w:sz w:val="28"/>
          <w:szCs w:val="28"/>
        </w:rPr>
        <w:t xml:space="preserve"> </w:t>
      </w:r>
      <w:r w:rsidRPr="00D84F6A">
        <w:rPr>
          <w:rFonts w:ascii="Times New Roman" w:hAnsi="Times New Roman" w:cs="Times New Roman"/>
          <w:sz w:val="28"/>
          <w:szCs w:val="28"/>
        </w:rPr>
        <w:t>Белокалитвинского района</w:t>
      </w:r>
      <w:r w:rsidRPr="00EB02A3">
        <w:rPr>
          <w:rFonts w:ascii="Times New Roman" w:hAnsi="Times New Roman" w:cs="Times New Roman"/>
          <w:sz w:val="28"/>
          <w:szCs w:val="28"/>
        </w:rPr>
        <w:t>;</w:t>
      </w:r>
    </w:p>
    <w:p w:rsidR="004872C0" w:rsidRPr="00EB02A3" w:rsidRDefault="004872C0" w:rsidP="004872C0">
      <w:pPr>
        <w:pStyle w:val="ConsPlusNormal"/>
        <w:suppressAutoHyphens/>
        <w:ind w:firstLine="851"/>
        <w:jc w:val="both"/>
        <w:rPr>
          <w:rFonts w:ascii="Times New Roman" w:hAnsi="Times New Roman" w:cs="Times New Roman"/>
          <w:sz w:val="28"/>
          <w:szCs w:val="28"/>
        </w:rPr>
      </w:pPr>
      <w:r w:rsidRPr="00D84F6A">
        <w:rPr>
          <w:rFonts w:ascii="Times New Roman" w:hAnsi="Times New Roman" w:cs="Times New Roman"/>
          <w:sz w:val="28"/>
          <w:szCs w:val="28"/>
        </w:rPr>
        <w:t>- планирование</w:t>
      </w:r>
      <w:r w:rsidRPr="00EB02A3">
        <w:rPr>
          <w:rFonts w:ascii="Times New Roman" w:hAnsi="Times New Roman" w:cs="Times New Roman"/>
          <w:sz w:val="28"/>
          <w:szCs w:val="28"/>
        </w:rPr>
        <w:t xml:space="preserve"> расходов бюджета</w:t>
      </w:r>
      <w:r>
        <w:rPr>
          <w:rFonts w:ascii="Times New Roman" w:hAnsi="Times New Roman" w:cs="Times New Roman"/>
          <w:sz w:val="28"/>
          <w:szCs w:val="28"/>
        </w:rPr>
        <w:t xml:space="preserve"> </w:t>
      </w:r>
      <w:r w:rsidRPr="000B46B7">
        <w:rPr>
          <w:rFonts w:ascii="Times New Roman" w:hAnsi="Times New Roman" w:cs="Times New Roman"/>
          <w:sz w:val="28"/>
          <w:szCs w:val="28"/>
        </w:rPr>
        <w:t>Белокалитвинского района</w:t>
      </w:r>
      <w:r w:rsidRPr="00EB02A3">
        <w:rPr>
          <w:rFonts w:ascii="Times New Roman" w:hAnsi="Times New Roman" w:cs="Times New Roman"/>
          <w:sz w:val="28"/>
          <w:szCs w:val="28"/>
        </w:rPr>
        <w:t xml:space="preserve"> </w:t>
      </w:r>
      <w:proofErr w:type="gramStart"/>
      <w:r w:rsidRPr="00494790">
        <w:rPr>
          <w:rFonts w:ascii="Times New Roman" w:hAnsi="Times New Roman" w:cs="Times New Roman"/>
          <w:strike/>
          <w:sz w:val="28"/>
          <w:szCs w:val="28"/>
        </w:rPr>
        <w:t xml:space="preserve">на </w:t>
      </w:r>
      <w:r w:rsidRPr="00EB02A3">
        <w:rPr>
          <w:rFonts w:ascii="Times New Roman" w:hAnsi="Times New Roman" w:cs="Times New Roman"/>
          <w:sz w:val="28"/>
          <w:szCs w:val="28"/>
        </w:rPr>
        <w:t>исключительно на основе бюджетных правил</w:t>
      </w:r>
      <w:proofErr w:type="gramEnd"/>
      <w:r w:rsidRPr="00EB02A3">
        <w:rPr>
          <w:rFonts w:ascii="Times New Roman" w:hAnsi="Times New Roman" w:cs="Times New Roman"/>
          <w:sz w:val="28"/>
          <w:szCs w:val="28"/>
        </w:rPr>
        <w:t>;</w:t>
      </w:r>
    </w:p>
    <w:p w:rsidR="004872C0" w:rsidRPr="00EB02A3" w:rsidRDefault="004872C0" w:rsidP="004872C0">
      <w:pPr>
        <w:pStyle w:val="31"/>
        <w:widowControl w:val="0"/>
        <w:suppressAutoHyphens/>
        <w:spacing w:after="0"/>
        <w:ind w:left="0" w:firstLine="851"/>
        <w:jc w:val="both"/>
        <w:rPr>
          <w:sz w:val="28"/>
          <w:szCs w:val="28"/>
        </w:rPr>
      </w:pPr>
      <w:r>
        <w:rPr>
          <w:sz w:val="28"/>
          <w:szCs w:val="28"/>
        </w:rPr>
        <w:t xml:space="preserve">- </w:t>
      </w:r>
      <w:r w:rsidRPr="00EB02A3">
        <w:rPr>
          <w:sz w:val="28"/>
          <w:szCs w:val="28"/>
        </w:rPr>
        <w:t>оптимизация расходов в соответствии с</w:t>
      </w:r>
      <w:r>
        <w:rPr>
          <w:sz w:val="28"/>
          <w:szCs w:val="28"/>
        </w:rPr>
        <w:t xml:space="preserve"> </w:t>
      </w:r>
      <w:r w:rsidRPr="00EB02A3">
        <w:rPr>
          <w:sz w:val="28"/>
          <w:szCs w:val="28"/>
        </w:rPr>
        <w:t xml:space="preserve">«дорожными картами» изменений в отраслях социальной сферы </w:t>
      </w:r>
      <w:r>
        <w:rPr>
          <w:sz w:val="28"/>
          <w:szCs w:val="28"/>
        </w:rPr>
        <w:t>Белокалитвинского района</w:t>
      </w:r>
      <w:r w:rsidRPr="00EB02A3">
        <w:rPr>
          <w:sz w:val="28"/>
          <w:szCs w:val="28"/>
        </w:rPr>
        <w:t xml:space="preserve">, направленных на повышение их эффективности, оптимизацию сети </w:t>
      </w:r>
      <w:r>
        <w:rPr>
          <w:sz w:val="28"/>
          <w:szCs w:val="28"/>
        </w:rPr>
        <w:t>муниципальных</w:t>
      </w:r>
      <w:r w:rsidRPr="00EB02A3">
        <w:rPr>
          <w:sz w:val="28"/>
          <w:szCs w:val="28"/>
        </w:rPr>
        <w:t xml:space="preserve"> учреждений </w:t>
      </w:r>
      <w:r>
        <w:rPr>
          <w:sz w:val="28"/>
          <w:szCs w:val="28"/>
        </w:rPr>
        <w:t>Белокалитвинского района</w:t>
      </w:r>
      <w:r w:rsidRPr="00EB02A3">
        <w:rPr>
          <w:sz w:val="28"/>
          <w:szCs w:val="28"/>
        </w:rPr>
        <w:t>;</w:t>
      </w:r>
    </w:p>
    <w:p w:rsidR="004872C0" w:rsidRPr="00EB02A3" w:rsidRDefault="004872C0" w:rsidP="004872C0">
      <w:pPr>
        <w:pStyle w:val="ConsPlusNormal"/>
        <w:suppressAutoHyphens/>
        <w:ind w:firstLine="851"/>
        <w:jc w:val="both"/>
        <w:rPr>
          <w:rFonts w:ascii="Times New Roman" w:hAnsi="Times New Roman" w:cs="Times New Roman"/>
          <w:sz w:val="28"/>
          <w:szCs w:val="28"/>
        </w:rPr>
      </w:pPr>
      <w:r w:rsidRPr="00EB02A3">
        <w:rPr>
          <w:rFonts w:ascii="Times New Roman" w:hAnsi="Times New Roman" w:cs="Times New Roman"/>
          <w:sz w:val="28"/>
          <w:szCs w:val="28"/>
        </w:rPr>
        <w:t xml:space="preserve">- повышение адресности социальной поддержки граждан. Для достижения максимального социального эффекта оказание такой поддержки из бюджета </w:t>
      </w:r>
      <w:r w:rsidRPr="000B46B7">
        <w:rPr>
          <w:rFonts w:ascii="Times New Roman" w:hAnsi="Times New Roman" w:cs="Times New Roman"/>
          <w:sz w:val="28"/>
          <w:szCs w:val="28"/>
        </w:rPr>
        <w:t>Белокалитвинского района</w:t>
      </w:r>
      <w:r>
        <w:rPr>
          <w:sz w:val="28"/>
          <w:szCs w:val="28"/>
        </w:rPr>
        <w:t xml:space="preserve"> </w:t>
      </w:r>
      <w:r w:rsidRPr="00EB02A3">
        <w:rPr>
          <w:rFonts w:ascii="Times New Roman" w:hAnsi="Times New Roman" w:cs="Times New Roman"/>
          <w:sz w:val="28"/>
          <w:szCs w:val="28"/>
        </w:rPr>
        <w:t>должно основываться на критерии нуждаемости граждан;</w:t>
      </w:r>
    </w:p>
    <w:p w:rsidR="004872C0" w:rsidRDefault="004872C0" w:rsidP="004872C0">
      <w:pPr>
        <w:widowControl w:val="0"/>
        <w:suppressAutoHyphens/>
        <w:autoSpaceDE w:val="0"/>
        <w:autoSpaceDN w:val="0"/>
        <w:adjustRightInd w:val="0"/>
        <w:ind w:firstLine="851"/>
        <w:jc w:val="both"/>
        <w:rPr>
          <w:sz w:val="28"/>
          <w:szCs w:val="28"/>
        </w:rPr>
      </w:pPr>
      <w:r w:rsidRPr="00EB02A3">
        <w:rPr>
          <w:sz w:val="28"/>
          <w:szCs w:val="28"/>
        </w:rPr>
        <w:t xml:space="preserve">- формирование </w:t>
      </w:r>
      <w:r>
        <w:rPr>
          <w:sz w:val="28"/>
          <w:szCs w:val="28"/>
        </w:rPr>
        <w:t>муниципального</w:t>
      </w:r>
      <w:r w:rsidRPr="00EB02A3">
        <w:rPr>
          <w:sz w:val="28"/>
          <w:szCs w:val="28"/>
        </w:rPr>
        <w:t xml:space="preserve"> задания на оказание муниципальных услуг физическим</w:t>
      </w:r>
      <w:r w:rsidRPr="00D3057A">
        <w:rPr>
          <w:sz w:val="28"/>
          <w:szCs w:val="28"/>
        </w:rPr>
        <w:t xml:space="preserve"> и юридическим лицам на основе единого перечня таких услуг и единых нормативов их </w:t>
      </w:r>
      <w:r w:rsidRPr="00D3057A">
        <w:rPr>
          <w:spacing w:val="-6"/>
          <w:sz w:val="28"/>
          <w:szCs w:val="28"/>
        </w:rPr>
        <w:t xml:space="preserve">финансового обеспечения. </w:t>
      </w:r>
      <w:r>
        <w:rPr>
          <w:sz w:val="28"/>
          <w:szCs w:val="28"/>
        </w:rPr>
        <w:t>Порядок формирования и ведения базовых (отраслевых) перечней государственных и муниципальных услуг и работ будет установлен Правительством Российской Федерации.</w:t>
      </w:r>
    </w:p>
    <w:p w:rsidR="004872C0" w:rsidRDefault="004872C0" w:rsidP="004872C0">
      <w:pPr>
        <w:suppressAutoHyphens/>
        <w:autoSpaceDE w:val="0"/>
        <w:autoSpaceDN w:val="0"/>
        <w:adjustRightInd w:val="0"/>
        <w:ind w:firstLine="851"/>
        <w:jc w:val="both"/>
        <w:rPr>
          <w:sz w:val="28"/>
          <w:szCs w:val="28"/>
        </w:rPr>
      </w:pPr>
      <w:r w:rsidRPr="00DA2617">
        <w:rPr>
          <w:sz w:val="28"/>
          <w:szCs w:val="28"/>
        </w:rPr>
        <w:t xml:space="preserve">Планируемые показатели по итогам реализации </w:t>
      </w:r>
      <w:r>
        <w:rPr>
          <w:sz w:val="28"/>
          <w:szCs w:val="28"/>
        </w:rPr>
        <w:t>П</w:t>
      </w:r>
      <w:r w:rsidRPr="00DA2617">
        <w:rPr>
          <w:sz w:val="28"/>
          <w:szCs w:val="28"/>
        </w:rPr>
        <w:t>одпрограммы</w:t>
      </w:r>
      <w:r>
        <w:rPr>
          <w:sz w:val="28"/>
          <w:szCs w:val="28"/>
        </w:rPr>
        <w:t xml:space="preserve"> 1</w:t>
      </w:r>
      <w:r w:rsidRPr="00DA2617">
        <w:rPr>
          <w:sz w:val="28"/>
          <w:szCs w:val="28"/>
        </w:rPr>
        <w:t>.</w:t>
      </w:r>
    </w:p>
    <w:p w:rsidR="004872C0" w:rsidRPr="00267467" w:rsidRDefault="004872C0" w:rsidP="004872C0">
      <w:pPr>
        <w:suppressAutoHyphens/>
        <w:autoSpaceDE w:val="0"/>
        <w:autoSpaceDN w:val="0"/>
        <w:adjustRightInd w:val="0"/>
        <w:ind w:firstLine="851"/>
        <w:jc w:val="both"/>
        <w:rPr>
          <w:bCs/>
          <w:sz w:val="28"/>
          <w:szCs w:val="28"/>
        </w:rPr>
      </w:pPr>
      <w:r>
        <w:rPr>
          <w:bCs/>
          <w:sz w:val="28"/>
          <w:szCs w:val="28"/>
        </w:rPr>
        <w:t xml:space="preserve">1. Объем </w:t>
      </w:r>
      <w:r w:rsidRPr="00267467">
        <w:rPr>
          <w:bCs/>
          <w:sz w:val="28"/>
          <w:szCs w:val="28"/>
        </w:rPr>
        <w:t xml:space="preserve">налоговых и неналоговых доходов консолидированного бюджета </w:t>
      </w:r>
      <w:r>
        <w:rPr>
          <w:sz w:val="28"/>
          <w:szCs w:val="28"/>
        </w:rPr>
        <w:t>Белокалитвинского района</w:t>
      </w:r>
      <w:r w:rsidRPr="00267467">
        <w:rPr>
          <w:bCs/>
          <w:sz w:val="28"/>
          <w:szCs w:val="28"/>
        </w:rPr>
        <w:t xml:space="preserve">. </w:t>
      </w:r>
    </w:p>
    <w:p w:rsidR="004872C0" w:rsidRPr="006A10B1" w:rsidRDefault="004872C0" w:rsidP="004872C0">
      <w:pPr>
        <w:widowControl w:val="0"/>
        <w:autoSpaceDE w:val="0"/>
        <w:autoSpaceDN w:val="0"/>
        <w:adjustRightInd w:val="0"/>
        <w:ind w:firstLine="709"/>
        <w:jc w:val="both"/>
        <w:rPr>
          <w:sz w:val="28"/>
          <w:szCs w:val="28"/>
        </w:rPr>
      </w:pPr>
      <w:r w:rsidRPr="001C46E7">
        <w:rPr>
          <w:color w:val="000000"/>
          <w:sz w:val="28"/>
          <w:szCs w:val="28"/>
        </w:rPr>
        <w:t>Данный показа</w:t>
      </w:r>
      <w:r>
        <w:rPr>
          <w:color w:val="000000"/>
          <w:sz w:val="28"/>
          <w:szCs w:val="28"/>
        </w:rPr>
        <w:t xml:space="preserve">тель (индикатор) </w:t>
      </w:r>
      <w:r w:rsidRPr="006A10B1">
        <w:rPr>
          <w:sz w:val="28"/>
          <w:szCs w:val="28"/>
        </w:rPr>
        <w:t xml:space="preserve">измеряется в тысячах рублей и определяет объем налоговых и </w:t>
      </w:r>
      <w:r w:rsidRPr="001C46E7">
        <w:rPr>
          <w:bCs/>
          <w:sz w:val="28"/>
          <w:szCs w:val="28"/>
        </w:rPr>
        <w:t>неналоговых доходов консолидированн</w:t>
      </w:r>
      <w:r>
        <w:rPr>
          <w:bCs/>
          <w:sz w:val="28"/>
          <w:szCs w:val="28"/>
        </w:rPr>
        <w:t>ого</w:t>
      </w:r>
      <w:r w:rsidRPr="001C46E7">
        <w:rPr>
          <w:bCs/>
          <w:sz w:val="28"/>
          <w:szCs w:val="28"/>
        </w:rPr>
        <w:t xml:space="preserve"> бюджет</w:t>
      </w:r>
      <w:r>
        <w:rPr>
          <w:bCs/>
          <w:sz w:val="28"/>
          <w:szCs w:val="28"/>
        </w:rPr>
        <w:t>а</w:t>
      </w:r>
      <w:r w:rsidRPr="001C46E7">
        <w:rPr>
          <w:bCs/>
          <w:sz w:val="28"/>
          <w:szCs w:val="28"/>
        </w:rPr>
        <w:t xml:space="preserve"> </w:t>
      </w:r>
      <w:r>
        <w:rPr>
          <w:sz w:val="28"/>
          <w:szCs w:val="28"/>
        </w:rPr>
        <w:t>Белокалитвинского района</w:t>
      </w:r>
      <w:r w:rsidRPr="006A10B1">
        <w:rPr>
          <w:sz w:val="28"/>
          <w:szCs w:val="28"/>
        </w:rPr>
        <w:t>, фактически поступивших (прогнозируемых к поступлению) за определенный период времени.</w:t>
      </w:r>
    </w:p>
    <w:p w:rsidR="004872C0" w:rsidRPr="001C46E7" w:rsidRDefault="004872C0" w:rsidP="004872C0">
      <w:pPr>
        <w:suppressAutoHyphens/>
        <w:autoSpaceDE w:val="0"/>
        <w:autoSpaceDN w:val="0"/>
        <w:adjustRightInd w:val="0"/>
        <w:ind w:firstLine="851"/>
        <w:jc w:val="both"/>
        <w:rPr>
          <w:color w:val="000000"/>
          <w:sz w:val="28"/>
          <w:szCs w:val="28"/>
        </w:rPr>
      </w:pPr>
      <w:r>
        <w:rPr>
          <w:sz w:val="28"/>
          <w:szCs w:val="28"/>
        </w:rPr>
        <w:t>Б</w:t>
      </w:r>
      <w:r w:rsidRPr="001C46E7">
        <w:rPr>
          <w:sz w:val="28"/>
          <w:szCs w:val="28"/>
        </w:rPr>
        <w:t>азой</w:t>
      </w:r>
      <w:r>
        <w:rPr>
          <w:sz w:val="28"/>
          <w:szCs w:val="28"/>
        </w:rPr>
        <w:t xml:space="preserve"> </w:t>
      </w:r>
      <w:proofErr w:type="gramStart"/>
      <w:r>
        <w:rPr>
          <w:sz w:val="28"/>
          <w:szCs w:val="28"/>
        </w:rPr>
        <w:t>для  определения</w:t>
      </w:r>
      <w:proofErr w:type="gramEnd"/>
      <w:r>
        <w:rPr>
          <w:sz w:val="28"/>
          <w:szCs w:val="28"/>
        </w:rPr>
        <w:t xml:space="preserve"> показателя (индикатора) </w:t>
      </w:r>
      <w:r w:rsidRPr="001C46E7">
        <w:rPr>
          <w:sz w:val="28"/>
          <w:szCs w:val="28"/>
        </w:rPr>
        <w:t xml:space="preserve">является отчет об исполнении консолидированного бюджета </w:t>
      </w:r>
      <w:r>
        <w:rPr>
          <w:sz w:val="28"/>
          <w:szCs w:val="28"/>
        </w:rPr>
        <w:t>Белокалитвинского района</w:t>
      </w:r>
      <w:r w:rsidRPr="001C46E7">
        <w:rPr>
          <w:sz w:val="28"/>
          <w:szCs w:val="28"/>
        </w:rPr>
        <w:t>.</w:t>
      </w:r>
    </w:p>
    <w:p w:rsidR="004872C0" w:rsidRPr="00FF7913" w:rsidRDefault="004872C0" w:rsidP="004872C0">
      <w:pPr>
        <w:suppressAutoHyphens/>
        <w:ind w:firstLine="851"/>
        <w:jc w:val="both"/>
        <w:rPr>
          <w:sz w:val="28"/>
          <w:szCs w:val="28"/>
        </w:rPr>
      </w:pPr>
      <w:r>
        <w:rPr>
          <w:color w:val="000000"/>
          <w:sz w:val="28"/>
          <w:szCs w:val="28"/>
        </w:rPr>
        <w:t>2.</w:t>
      </w:r>
      <w:r w:rsidRPr="003830DA">
        <w:rPr>
          <w:sz w:val="28"/>
          <w:szCs w:val="28"/>
        </w:rPr>
        <w:t xml:space="preserve"> Доля</w:t>
      </w:r>
      <w:r w:rsidRPr="00FF7913">
        <w:rPr>
          <w:sz w:val="28"/>
          <w:szCs w:val="28"/>
        </w:rPr>
        <w:t xml:space="preserve"> расходов бюджета</w:t>
      </w:r>
      <w:r>
        <w:rPr>
          <w:sz w:val="28"/>
          <w:szCs w:val="28"/>
        </w:rPr>
        <w:t xml:space="preserve"> Белокалитвинского района</w:t>
      </w:r>
      <w:r w:rsidRPr="00FF7913">
        <w:rPr>
          <w:sz w:val="28"/>
          <w:szCs w:val="28"/>
        </w:rPr>
        <w:t xml:space="preserve">, формируемых в рамках </w:t>
      </w:r>
      <w:r>
        <w:rPr>
          <w:sz w:val="28"/>
          <w:szCs w:val="28"/>
        </w:rPr>
        <w:t>муниципаль</w:t>
      </w:r>
      <w:r w:rsidRPr="00FF7913">
        <w:rPr>
          <w:sz w:val="28"/>
          <w:szCs w:val="28"/>
        </w:rPr>
        <w:t xml:space="preserve">ных программ </w:t>
      </w:r>
      <w:r>
        <w:rPr>
          <w:sz w:val="28"/>
          <w:szCs w:val="28"/>
        </w:rPr>
        <w:t>Белокалитвинского района,</w:t>
      </w:r>
      <w:r w:rsidRPr="00FF7913">
        <w:rPr>
          <w:sz w:val="28"/>
          <w:szCs w:val="28"/>
        </w:rPr>
        <w:t xml:space="preserve"> </w:t>
      </w:r>
      <w:r>
        <w:rPr>
          <w:sz w:val="28"/>
          <w:szCs w:val="28"/>
        </w:rPr>
        <w:t>в общем объеме</w:t>
      </w:r>
      <w:r w:rsidRPr="00FF7913">
        <w:rPr>
          <w:sz w:val="28"/>
          <w:szCs w:val="28"/>
        </w:rPr>
        <w:t xml:space="preserve"> расходов бюджета</w:t>
      </w:r>
      <w:r>
        <w:rPr>
          <w:sz w:val="28"/>
          <w:szCs w:val="28"/>
        </w:rPr>
        <w:t xml:space="preserve"> Белокалитвинского района.</w:t>
      </w:r>
      <w:r w:rsidRPr="006B0AE9">
        <w:rPr>
          <w:strike/>
          <w:sz w:val="28"/>
          <w:szCs w:val="28"/>
        </w:rPr>
        <w:t xml:space="preserve"> </w:t>
      </w:r>
      <w:r w:rsidRPr="006B0AE9">
        <w:rPr>
          <w:bCs/>
          <w:strike/>
          <w:sz w:val="28"/>
          <w:szCs w:val="28"/>
        </w:rPr>
        <w:t>(</w:t>
      </w:r>
      <w:r w:rsidRPr="006B0AE9">
        <w:rPr>
          <w:strike/>
          <w:sz w:val="28"/>
          <w:szCs w:val="28"/>
        </w:rPr>
        <w:t>процент)</w:t>
      </w:r>
      <w:r w:rsidRPr="00FF7913">
        <w:rPr>
          <w:sz w:val="28"/>
          <w:szCs w:val="28"/>
        </w:rPr>
        <w:t>.</w:t>
      </w:r>
    </w:p>
    <w:p w:rsidR="004872C0" w:rsidRDefault="004872C0" w:rsidP="004872C0">
      <w:pPr>
        <w:suppressAutoHyphens/>
        <w:autoSpaceDE w:val="0"/>
        <w:autoSpaceDN w:val="0"/>
        <w:adjustRightInd w:val="0"/>
        <w:ind w:firstLine="851"/>
        <w:jc w:val="both"/>
        <w:rPr>
          <w:sz w:val="28"/>
          <w:szCs w:val="28"/>
        </w:rPr>
      </w:pPr>
      <w:r w:rsidRPr="00DA2617">
        <w:rPr>
          <w:sz w:val="28"/>
          <w:szCs w:val="28"/>
        </w:rPr>
        <w:t xml:space="preserve">Указанный показатель измеряется в процентах и определяет объем расходов, формируемых в рамках </w:t>
      </w:r>
      <w:r>
        <w:rPr>
          <w:sz w:val="28"/>
          <w:szCs w:val="28"/>
        </w:rPr>
        <w:t>муниципальных</w:t>
      </w:r>
      <w:r w:rsidRPr="00DA2617">
        <w:rPr>
          <w:sz w:val="28"/>
          <w:szCs w:val="28"/>
        </w:rPr>
        <w:t xml:space="preserve"> программ</w:t>
      </w:r>
      <w:r>
        <w:rPr>
          <w:sz w:val="28"/>
          <w:szCs w:val="28"/>
        </w:rPr>
        <w:t>,</w:t>
      </w:r>
      <w:r w:rsidRPr="00DA2617">
        <w:rPr>
          <w:sz w:val="28"/>
          <w:szCs w:val="28"/>
        </w:rPr>
        <w:t xml:space="preserve"> по отношению к общему объему расходов бюджета</w:t>
      </w:r>
      <w:r>
        <w:rPr>
          <w:sz w:val="28"/>
          <w:szCs w:val="28"/>
        </w:rPr>
        <w:t xml:space="preserve"> Белокалитвинского района</w:t>
      </w:r>
      <w:r w:rsidRPr="00DA2617">
        <w:rPr>
          <w:sz w:val="28"/>
          <w:szCs w:val="28"/>
        </w:rPr>
        <w:t>.</w:t>
      </w:r>
    </w:p>
    <w:p w:rsidR="004872C0" w:rsidRPr="00CB1402" w:rsidRDefault="004872C0" w:rsidP="004872C0">
      <w:pPr>
        <w:suppressAutoHyphens/>
        <w:autoSpaceDE w:val="0"/>
        <w:autoSpaceDN w:val="0"/>
        <w:adjustRightInd w:val="0"/>
        <w:ind w:firstLine="851"/>
        <w:jc w:val="both"/>
        <w:rPr>
          <w:sz w:val="28"/>
          <w:szCs w:val="28"/>
        </w:rPr>
      </w:pPr>
      <w:r w:rsidRPr="00CB1402">
        <w:rPr>
          <w:sz w:val="28"/>
          <w:szCs w:val="28"/>
        </w:rPr>
        <w:t xml:space="preserve">Базой для расчета является </w:t>
      </w:r>
      <w:r>
        <w:rPr>
          <w:sz w:val="28"/>
          <w:szCs w:val="28"/>
        </w:rPr>
        <w:t>отчет об исполнении консолидированного бюджета Белокалитвинского района.</w:t>
      </w:r>
    </w:p>
    <w:p w:rsidR="004872C0" w:rsidRDefault="004872C0" w:rsidP="004872C0">
      <w:pPr>
        <w:tabs>
          <w:tab w:val="left" w:pos="1134"/>
        </w:tabs>
        <w:suppressAutoHyphens/>
        <w:autoSpaceDE w:val="0"/>
        <w:autoSpaceDN w:val="0"/>
        <w:adjustRightInd w:val="0"/>
        <w:ind w:firstLine="851"/>
        <w:jc w:val="both"/>
        <w:rPr>
          <w:sz w:val="28"/>
          <w:szCs w:val="28"/>
        </w:rPr>
      </w:pPr>
      <w:r w:rsidRPr="00014685">
        <w:rPr>
          <w:sz w:val="28"/>
          <w:szCs w:val="28"/>
        </w:rPr>
        <w:t xml:space="preserve">Значения и методика расчета показателей </w:t>
      </w:r>
      <w:r>
        <w:rPr>
          <w:sz w:val="28"/>
          <w:szCs w:val="28"/>
        </w:rPr>
        <w:t>П</w:t>
      </w:r>
      <w:r w:rsidRPr="00014685">
        <w:rPr>
          <w:sz w:val="28"/>
          <w:szCs w:val="28"/>
        </w:rPr>
        <w:t>одпрограммы</w:t>
      </w:r>
      <w:r>
        <w:rPr>
          <w:sz w:val="28"/>
          <w:szCs w:val="28"/>
        </w:rPr>
        <w:t xml:space="preserve"> 1 </w:t>
      </w:r>
      <w:r w:rsidRPr="00014685">
        <w:rPr>
          <w:sz w:val="28"/>
          <w:szCs w:val="28"/>
        </w:rPr>
        <w:t>приведены в приложениях № 1 и № 6 к муниципальной программе.</w:t>
      </w:r>
    </w:p>
    <w:p w:rsidR="004872C0" w:rsidRDefault="004872C0" w:rsidP="004872C0">
      <w:pPr>
        <w:suppressAutoHyphens/>
        <w:autoSpaceDE w:val="0"/>
        <w:autoSpaceDN w:val="0"/>
        <w:adjustRightInd w:val="0"/>
        <w:ind w:firstLine="851"/>
        <w:jc w:val="both"/>
        <w:rPr>
          <w:sz w:val="28"/>
          <w:szCs w:val="28"/>
        </w:rPr>
      </w:pPr>
    </w:p>
    <w:p w:rsidR="004872C0" w:rsidRDefault="004872C0" w:rsidP="004872C0">
      <w:pPr>
        <w:suppressAutoHyphens/>
        <w:autoSpaceDE w:val="0"/>
        <w:autoSpaceDN w:val="0"/>
        <w:adjustRightInd w:val="0"/>
        <w:ind w:firstLine="851"/>
        <w:jc w:val="both"/>
        <w:rPr>
          <w:sz w:val="28"/>
          <w:szCs w:val="28"/>
        </w:rPr>
      </w:pPr>
      <w:r w:rsidRPr="00DA2617">
        <w:rPr>
          <w:sz w:val="28"/>
          <w:szCs w:val="28"/>
        </w:rPr>
        <w:t>Ожидаемым</w:t>
      </w:r>
      <w:r>
        <w:rPr>
          <w:sz w:val="28"/>
          <w:szCs w:val="28"/>
        </w:rPr>
        <w:t>и</w:t>
      </w:r>
      <w:r w:rsidRPr="00DA2617">
        <w:rPr>
          <w:sz w:val="28"/>
          <w:szCs w:val="28"/>
        </w:rPr>
        <w:t xml:space="preserve"> конечным</w:t>
      </w:r>
      <w:r>
        <w:rPr>
          <w:sz w:val="28"/>
          <w:szCs w:val="28"/>
        </w:rPr>
        <w:t>и</w:t>
      </w:r>
      <w:r w:rsidRPr="00DA2617">
        <w:rPr>
          <w:sz w:val="28"/>
          <w:szCs w:val="28"/>
        </w:rPr>
        <w:t xml:space="preserve"> результат</w:t>
      </w:r>
      <w:r>
        <w:rPr>
          <w:sz w:val="28"/>
          <w:szCs w:val="28"/>
        </w:rPr>
        <w:t>а</w:t>
      </w:r>
      <w:r w:rsidRPr="00DA2617">
        <w:rPr>
          <w:sz w:val="28"/>
          <w:szCs w:val="28"/>
        </w:rPr>
        <w:t>м</w:t>
      </w:r>
      <w:r>
        <w:rPr>
          <w:sz w:val="28"/>
          <w:szCs w:val="28"/>
        </w:rPr>
        <w:t>и</w:t>
      </w:r>
      <w:r w:rsidRPr="00DA2617">
        <w:rPr>
          <w:sz w:val="28"/>
          <w:szCs w:val="28"/>
        </w:rPr>
        <w:t xml:space="preserve"> реализации данной </w:t>
      </w:r>
      <w:r>
        <w:rPr>
          <w:sz w:val="28"/>
          <w:szCs w:val="28"/>
        </w:rPr>
        <w:t>Подпрограммы 1 являю</w:t>
      </w:r>
      <w:r w:rsidRPr="00DA2617">
        <w:rPr>
          <w:sz w:val="28"/>
          <w:szCs w:val="28"/>
        </w:rPr>
        <w:t>тся</w:t>
      </w:r>
      <w:r>
        <w:rPr>
          <w:sz w:val="28"/>
          <w:szCs w:val="28"/>
        </w:rPr>
        <w:t>:</w:t>
      </w:r>
    </w:p>
    <w:p w:rsidR="004872C0" w:rsidRPr="00CE5F08" w:rsidRDefault="004872C0" w:rsidP="004872C0">
      <w:pPr>
        <w:suppressAutoHyphens/>
        <w:autoSpaceDE w:val="0"/>
        <w:autoSpaceDN w:val="0"/>
        <w:adjustRightInd w:val="0"/>
        <w:ind w:firstLine="851"/>
        <w:jc w:val="both"/>
        <w:rPr>
          <w:sz w:val="28"/>
          <w:szCs w:val="28"/>
        </w:rPr>
      </w:pPr>
      <w:r>
        <w:rPr>
          <w:sz w:val="28"/>
          <w:szCs w:val="28"/>
        </w:rPr>
        <w:t>1. Ф</w:t>
      </w:r>
      <w:r w:rsidRPr="00CE5F08">
        <w:rPr>
          <w:sz w:val="28"/>
          <w:szCs w:val="28"/>
        </w:rPr>
        <w:t xml:space="preserve">ормирование бюджета </w:t>
      </w:r>
      <w:r>
        <w:rPr>
          <w:sz w:val="28"/>
          <w:szCs w:val="28"/>
        </w:rPr>
        <w:t>Белокалитвинского района</w:t>
      </w:r>
      <w:r w:rsidRPr="00CE5F08">
        <w:rPr>
          <w:sz w:val="28"/>
          <w:szCs w:val="28"/>
        </w:rPr>
        <w:t xml:space="preserve"> в рамках и с учетом долгосрочного прогноза параметров бюджетной системы </w:t>
      </w:r>
      <w:r>
        <w:rPr>
          <w:sz w:val="28"/>
          <w:szCs w:val="28"/>
        </w:rPr>
        <w:t>Белокалитвинского района</w:t>
      </w:r>
      <w:r w:rsidRPr="00CE5F08">
        <w:rPr>
          <w:sz w:val="28"/>
          <w:szCs w:val="28"/>
        </w:rPr>
        <w:t>, что обеспечивает стабильность, предсказуемость бюджетной политики, исполнение расходных обязательств.</w:t>
      </w:r>
    </w:p>
    <w:p w:rsidR="004872C0" w:rsidRDefault="004872C0" w:rsidP="004872C0">
      <w:pPr>
        <w:pStyle w:val="af3"/>
        <w:suppressAutoHyphens/>
        <w:ind w:firstLine="851"/>
        <w:jc w:val="both"/>
        <w:rPr>
          <w:rFonts w:ascii="Times New Roman" w:hAnsi="Times New Roman"/>
          <w:sz w:val="28"/>
          <w:szCs w:val="28"/>
        </w:rPr>
      </w:pPr>
      <w:r w:rsidRPr="00CE5F08">
        <w:rPr>
          <w:rFonts w:ascii="Times New Roman" w:hAnsi="Times New Roman"/>
          <w:sz w:val="28"/>
          <w:szCs w:val="28"/>
        </w:rPr>
        <w:t xml:space="preserve">Долгосрочное финансовое планирование </w:t>
      </w:r>
      <w:r>
        <w:rPr>
          <w:rFonts w:ascii="Times New Roman" w:hAnsi="Times New Roman"/>
          <w:sz w:val="28"/>
          <w:szCs w:val="28"/>
        </w:rPr>
        <w:t>обеспечит</w:t>
      </w:r>
      <w:r w:rsidRPr="00CE5F08">
        <w:rPr>
          <w:rFonts w:ascii="Times New Roman" w:hAnsi="Times New Roman"/>
          <w:sz w:val="28"/>
          <w:szCs w:val="28"/>
        </w:rPr>
        <w:t xml:space="preserve"> возможность оценить необходимые ресурсы для реализации</w:t>
      </w:r>
      <w:r>
        <w:rPr>
          <w:rFonts w:ascii="Times New Roman" w:hAnsi="Times New Roman"/>
          <w:sz w:val="28"/>
          <w:szCs w:val="28"/>
        </w:rPr>
        <w:t xml:space="preserve"> приоритетных задач </w:t>
      </w:r>
      <w:r w:rsidRPr="00CE5F08">
        <w:rPr>
          <w:rFonts w:ascii="Times New Roman" w:hAnsi="Times New Roman"/>
          <w:sz w:val="28"/>
          <w:szCs w:val="28"/>
        </w:rPr>
        <w:t>и определить возможные источники этих ресурсов. Разработка долгосрочных бюджетных прогнозов повы</w:t>
      </w:r>
      <w:r>
        <w:rPr>
          <w:rFonts w:ascii="Times New Roman" w:hAnsi="Times New Roman"/>
          <w:sz w:val="28"/>
          <w:szCs w:val="28"/>
        </w:rPr>
        <w:t>сит</w:t>
      </w:r>
      <w:r w:rsidRPr="00CE5F08">
        <w:rPr>
          <w:rFonts w:ascii="Times New Roman" w:hAnsi="Times New Roman"/>
          <w:sz w:val="28"/>
          <w:szCs w:val="28"/>
        </w:rPr>
        <w:t xml:space="preserve"> обоснованность принимаемых решений, да</w:t>
      </w:r>
      <w:r>
        <w:rPr>
          <w:rFonts w:ascii="Times New Roman" w:hAnsi="Times New Roman"/>
          <w:sz w:val="28"/>
          <w:szCs w:val="28"/>
        </w:rPr>
        <w:t>ст</w:t>
      </w:r>
      <w:r w:rsidRPr="00CE5F08">
        <w:rPr>
          <w:rFonts w:ascii="Times New Roman" w:hAnsi="Times New Roman"/>
          <w:sz w:val="28"/>
          <w:szCs w:val="28"/>
        </w:rPr>
        <w:t xml:space="preserve"> возможность всесторонне оценить их отдаленные последствия.</w:t>
      </w:r>
      <w:r w:rsidRPr="00DA2617">
        <w:rPr>
          <w:rFonts w:ascii="Times New Roman" w:hAnsi="Times New Roman"/>
          <w:sz w:val="28"/>
          <w:szCs w:val="28"/>
        </w:rPr>
        <w:t xml:space="preserve"> </w:t>
      </w:r>
    </w:p>
    <w:p w:rsidR="004872C0" w:rsidRPr="00D3057A" w:rsidRDefault="004872C0" w:rsidP="004872C0">
      <w:pPr>
        <w:widowControl w:val="0"/>
        <w:suppressAutoHyphens/>
        <w:autoSpaceDE w:val="0"/>
        <w:autoSpaceDN w:val="0"/>
        <w:adjustRightInd w:val="0"/>
        <w:spacing w:line="235" w:lineRule="auto"/>
        <w:ind w:firstLine="851"/>
        <w:jc w:val="both"/>
        <w:rPr>
          <w:sz w:val="28"/>
          <w:szCs w:val="28"/>
        </w:rPr>
      </w:pPr>
      <w:r w:rsidRPr="00D3057A">
        <w:rPr>
          <w:sz w:val="28"/>
          <w:szCs w:val="28"/>
        </w:rPr>
        <w:t xml:space="preserve">Укрепление налогового потенциала </w:t>
      </w:r>
      <w:r>
        <w:rPr>
          <w:sz w:val="28"/>
          <w:szCs w:val="28"/>
        </w:rPr>
        <w:t>Белокалитвинского района</w:t>
      </w:r>
      <w:r w:rsidRPr="00D3057A">
        <w:rPr>
          <w:sz w:val="28"/>
          <w:szCs w:val="28"/>
        </w:rPr>
        <w:t xml:space="preserve">, максимально возможное использование собственных налоговых ресурсов </w:t>
      </w:r>
      <w:r>
        <w:rPr>
          <w:sz w:val="28"/>
          <w:szCs w:val="28"/>
        </w:rPr>
        <w:t>будут способствовать достижению районом</w:t>
      </w:r>
      <w:r w:rsidRPr="00D3057A">
        <w:rPr>
          <w:sz w:val="28"/>
          <w:szCs w:val="28"/>
        </w:rPr>
        <w:t xml:space="preserve"> статус</w:t>
      </w:r>
      <w:r>
        <w:rPr>
          <w:sz w:val="28"/>
          <w:szCs w:val="28"/>
        </w:rPr>
        <w:t>а</w:t>
      </w:r>
      <w:r w:rsidRPr="00D3057A">
        <w:rPr>
          <w:sz w:val="28"/>
          <w:szCs w:val="28"/>
        </w:rPr>
        <w:t xml:space="preserve"> </w:t>
      </w:r>
      <w:proofErr w:type="spellStart"/>
      <w:r w:rsidRPr="00D3057A">
        <w:rPr>
          <w:sz w:val="28"/>
          <w:szCs w:val="28"/>
        </w:rPr>
        <w:t>самообеспеченного</w:t>
      </w:r>
      <w:proofErr w:type="spellEnd"/>
      <w:r w:rsidRPr="00D3057A">
        <w:rPr>
          <w:sz w:val="28"/>
          <w:szCs w:val="28"/>
        </w:rPr>
        <w:t xml:space="preserve"> </w:t>
      </w:r>
      <w:r>
        <w:rPr>
          <w:sz w:val="28"/>
          <w:szCs w:val="28"/>
        </w:rPr>
        <w:t>муниципального образования и безусловному исполнению принятых расходных обязательств</w:t>
      </w:r>
      <w:r w:rsidRPr="00D3057A">
        <w:rPr>
          <w:sz w:val="28"/>
          <w:szCs w:val="28"/>
        </w:rPr>
        <w:t>.</w:t>
      </w:r>
    </w:p>
    <w:p w:rsidR="004872C0" w:rsidRPr="00B2014E" w:rsidRDefault="004872C0" w:rsidP="004872C0">
      <w:pPr>
        <w:pStyle w:val="ConsPlusCell"/>
        <w:widowControl w:val="0"/>
        <w:numPr>
          <w:ilvl w:val="0"/>
          <w:numId w:val="34"/>
        </w:numPr>
        <w:tabs>
          <w:tab w:val="left" w:pos="1276"/>
        </w:tabs>
        <w:suppressAutoHyphens/>
        <w:ind w:left="0" w:firstLine="851"/>
        <w:jc w:val="both"/>
      </w:pPr>
      <w:r w:rsidRPr="00B2014E">
        <w:rPr>
          <w:bCs/>
        </w:rPr>
        <w:t>Повышение обоснованности, эффективности и прозрачности бюджетных расходов.</w:t>
      </w:r>
    </w:p>
    <w:p w:rsidR="004872C0" w:rsidRPr="00C17FB3" w:rsidRDefault="004872C0" w:rsidP="004872C0">
      <w:pPr>
        <w:spacing w:line="20" w:lineRule="atLeast"/>
        <w:ind w:left="720"/>
        <w:jc w:val="both"/>
        <w:rPr>
          <w:sz w:val="28"/>
          <w:szCs w:val="28"/>
        </w:rPr>
      </w:pPr>
      <w:r w:rsidRPr="00234643">
        <w:rPr>
          <w:sz w:val="28"/>
          <w:szCs w:val="28"/>
        </w:rPr>
        <w:t xml:space="preserve"> </w:t>
      </w:r>
      <w:r w:rsidRPr="00C17FB3">
        <w:rPr>
          <w:sz w:val="28"/>
          <w:szCs w:val="28"/>
        </w:rPr>
        <w:t>Период реализации Подпрограммы 1 – 2014 - 2020 годы.</w:t>
      </w:r>
    </w:p>
    <w:p w:rsidR="004872C0" w:rsidRPr="00C17FB3" w:rsidRDefault="004872C0" w:rsidP="004872C0">
      <w:pPr>
        <w:spacing w:line="20" w:lineRule="atLeast"/>
        <w:ind w:firstLine="720"/>
        <w:jc w:val="both"/>
        <w:rPr>
          <w:sz w:val="28"/>
          <w:szCs w:val="28"/>
        </w:rPr>
      </w:pPr>
      <w:r w:rsidRPr="00C17FB3">
        <w:rPr>
          <w:sz w:val="28"/>
          <w:szCs w:val="28"/>
        </w:rPr>
        <w:t>В силу постоянного характера решаемых в рамках подпрограммы задач, выделение отдельных этапов ее реализации не предусматривается.</w:t>
      </w:r>
    </w:p>
    <w:p w:rsidR="004872C0" w:rsidRDefault="004872C0" w:rsidP="004872C0">
      <w:pPr>
        <w:suppressAutoHyphens/>
        <w:autoSpaceDE w:val="0"/>
        <w:autoSpaceDN w:val="0"/>
        <w:adjustRightInd w:val="0"/>
        <w:ind w:firstLine="851"/>
        <w:jc w:val="both"/>
        <w:rPr>
          <w:sz w:val="28"/>
          <w:szCs w:val="28"/>
        </w:rPr>
      </w:pPr>
    </w:p>
    <w:p w:rsidR="004872C0" w:rsidRDefault="004872C0" w:rsidP="004872C0">
      <w:pPr>
        <w:pStyle w:val="af1"/>
        <w:numPr>
          <w:ilvl w:val="1"/>
          <w:numId w:val="38"/>
        </w:numPr>
        <w:tabs>
          <w:tab w:val="left" w:pos="284"/>
        </w:tabs>
        <w:suppressAutoHyphens/>
        <w:autoSpaceDE w:val="0"/>
        <w:autoSpaceDN w:val="0"/>
        <w:adjustRightInd w:val="0"/>
        <w:jc w:val="center"/>
        <w:rPr>
          <w:sz w:val="28"/>
          <w:szCs w:val="28"/>
        </w:rPr>
      </w:pPr>
      <w:r w:rsidRPr="00894A35">
        <w:rPr>
          <w:sz w:val="28"/>
          <w:szCs w:val="28"/>
        </w:rPr>
        <w:t xml:space="preserve">Характеристика основных мероприятий </w:t>
      </w:r>
    </w:p>
    <w:p w:rsidR="004872C0" w:rsidRDefault="004872C0" w:rsidP="004872C0">
      <w:pPr>
        <w:pStyle w:val="af1"/>
        <w:tabs>
          <w:tab w:val="num" w:pos="0"/>
          <w:tab w:val="left" w:pos="284"/>
        </w:tabs>
        <w:suppressAutoHyphens/>
        <w:autoSpaceDE w:val="0"/>
        <w:autoSpaceDN w:val="0"/>
        <w:adjustRightInd w:val="0"/>
        <w:ind w:left="0"/>
        <w:jc w:val="center"/>
        <w:rPr>
          <w:sz w:val="28"/>
          <w:szCs w:val="28"/>
        </w:rPr>
      </w:pPr>
      <w:r>
        <w:rPr>
          <w:sz w:val="28"/>
          <w:szCs w:val="28"/>
        </w:rPr>
        <w:t>Подпрограммы 1</w:t>
      </w:r>
    </w:p>
    <w:p w:rsidR="004872C0" w:rsidRPr="00894A35" w:rsidRDefault="004872C0" w:rsidP="004872C0">
      <w:pPr>
        <w:pStyle w:val="af1"/>
        <w:tabs>
          <w:tab w:val="num" w:pos="0"/>
          <w:tab w:val="left" w:pos="284"/>
        </w:tabs>
        <w:suppressAutoHyphens/>
        <w:autoSpaceDE w:val="0"/>
        <w:autoSpaceDN w:val="0"/>
        <w:adjustRightInd w:val="0"/>
        <w:ind w:left="0"/>
        <w:jc w:val="center"/>
        <w:rPr>
          <w:sz w:val="28"/>
          <w:szCs w:val="28"/>
        </w:rPr>
      </w:pPr>
    </w:p>
    <w:p w:rsidR="004872C0" w:rsidRDefault="004872C0" w:rsidP="004872C0">
      <w:pPr>
        <w:tabs>
          <w:tab w:val="left" w:pos="1134"/>
        </w:tabs>
        <w:suppressAutoHyphens/>
        <w:autoSpaceDE w:val="0"/>
        <w:autoSpaceDN w:val="0"/>
        <w:adjustRightInd w:val="0"/>
        <w:ind w:firstLine="851"/>
        <w:jc w:val="both"/>
        <w:rPr>
          <w:sz w:val="28"/>
          <w:szCs w:val="28"/>
        </w:rPr>
      </w:pPr>
      <w:r w:rsidRPr="00014685">
        <w:rPr>
          <w:sz w:val="28"/>
          <w:szCs w:val="28"/>
        </w:rPr>
        <w:t xml:space="preserve">В рамках </w:t>
      </w:r>
      <w:r>
        <w:rPr>
          <w:sz w:val="28"/>
          <w:szCs w:val="28"/>
        </w:rPr>
        <w:t>П</w:t>
      </w:r>
      <w:r w:rsidRPr="00014685">
        <w:rPr>
          <w:sz w:val="28"/>
          <w:szCs w:val="28"/>
        </w:rPr>
        <w:t xml:space="preserve">одпрограммы </w:t>
      </w:r>
      <w:r>
        <w:rPr>
          <w:sz w:val="28"/>
          <w:szCs w:val="28"/>
        </w:rPr>
        <w:t xml:space="preserve">1 </w:t>
      </w:r>
      <w:r w:rsidRPr="00014685">
        <w:rPr>
          <w:sz w:val="28"/>
          <w:szCs w:val="28"/>
        </w:rPr>
        <w:t xml:space="preserve">реализуются три основных мероприятия </w:t>
      </w:r>
      <w:r w:rsidRPr="00014685">
        <w:rPr>
          <w:sz w:val="28"/>
          <w:szCs w:val="28"/>
        </w:rPr>
        <w:br/>
        <w:t>(приложение № 2 к муниципальной программе):</w:t>
      </w:r>
    </w:p>
    <w:p w:rsidR="004872C0" w:rsidRPr="0075498C" w:rsidRDefault="004872C0" w:rsidP="004872C0">
      <w:pPr>
        <w:suppressAutoHyphens/>
        <w:autoSpaceDE w:val="0"/>
        <w:autoSpaceDN w:val="0"/>
        <w:adjustRightInd w:val="0"/>
        <w:ind w:firstLine="851"/>
        <w:jc w:val="both"/>
        <w:rPr>
          <w:sz w:val="28"/>
          <w:szCs w:val="28"/>
        </w:rPr>
      </w:pPr>
      <w:r w:rsidRPr="0075498C">
        <w:rPr>
          <w:sz w:val="28"/>
          <w:szCs w:val="28"/>
        </w:rPr>
        <w:t>1. Разработка и реализация механизмов контроля за</w:t>
      </w:r>
      <w:r w:rsidRPr="0075498C">
        <w:rPr>
          <w:color w:val="000000"/>
          <w:sz w:val="28"/>
          <w:szCs w:val="28"/>
        </w:rPr>
        <w:t xml:space="preserve"> исполнением доходов консолидированного бюджета </w:t>
      </w:r>
      <w:r>
        <w:rPr>
          <w:sz w:val="28"/>
          <w:szCs w:val="28"/>
        </w:rPr>
        <w:t>Белокалитвинского района</w:t>
      </w:r>
      <w:r w:rsidRPr="0075498C">
        <w:rPr>
          <w:color w:val="000000"/>
          <w:sz w:val="28"/>
          <w:szCs w:val="28"/>
        </w:rPr>
        <w:t xml:space="preserve"> и </w:t>
      </w:r>
      <w:r w:rsidRPr="0075498C">
        <w:rPr>
          <w:sz w:val="28"/>
          <w:szCs w:val="28"/>
        </w:rPr>
        <w:t>снижением недоимки.</w:t>
      </w:r>
    </w:p>
    <w:p w:rsidR="004872C0" w:rsidRDefault="004872C0" w:rsidP="004872C0">
      <w:pPr>
        <w:suppressAutoHyphens/>
        <w:autoSpaceDE w:val="0"/>
        <w:autoSpaceDN w:val="0"/>
        <w:adjustRightInd w:val="0"/>
        <w:ind w:firstLine="851"/>
        <w:jc w:val="both"/>
        <w:rPr>
          <w:sz w:val="28"/>
          <w:szCs w:val="28"/>
        </w:rPr>
      </w:pPr>
      <w:r>
        <w:rPr>
          <w:sz w:val="28"/>
          <w:szCs w:val="28"/>
        </w:rPr>
        <w:t xml:space="preserve">В рамках данного мероприятия продолжится работа </w:t>
      </w:r>
      <w:r w:rsidRPr="001C46E7">
        <w:rPr>
          <w:sz w:val="28"/>
          <w:szCs w:val="28"/>
        </w:rPr>
        <w:t>по улучшению значений показателей</w:t>
      </w:r>
      <w:r>
        <w:rPr>
          <w:sz w:val="28"/>
          <w:szCs w:val="28"/>
        </w:rPr>
        <w:t>, утвержденных</w:t>
      </w:r>
      <w:r w:rsidRPr="001C46E7">
        <w:rPr>
          <w:sz w:val="28"/>
          <w:szCs w:val="28"/>
        </w:rPr>
        <w:t xml:space="preserve"> </w:t>
      </w:r>
      <w:r>
        <w:rPr>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rsidR="004872C0" w:rsidRPr="000C4741" w:rsidRDefault="004872C0" w:rsidP="004872C0">
      <w:pPr>
        <w:suppressAutoHyphens/>
        <w:autoSpaceDE w:val="0"/>
        <w:autoSpaceDN w:val="0"/>
        <w:adjustRightInd w:val="0"/>
        <w:ind w:firstLine="851"/>
        <w:jc w:val="both"/>
        <w:rPr>
          <w:color w:val="000000"/>
          <w:sz w:val="28"/>
          <w:szCs w:val="28"/>
        </w:rPr>
      </w:pPr>
      <w:r>
        <w:rPr>
          <w:color w:val="000000"/>
          <w:sz w:val="28"/>
          <w:szCs w:val="28"/>
        </w:rPr>
        <w:t>В</w:t>
      </w:r>
      <w:r w:rsidRPr="001C46E7">
        <w:rPr>
          <w:color w:val="000000"/>
          <w:sz w:val="28"/>
          <w:szCs w:val="28"/>
        </w:rPr>
        <w:t xml:space="preserve"> целях повышения эффективности поступлений налоговых и неналоговых доходов, а также сокращения недоимки в консолидированный бюджет Ростовской </w:t>
      </w:r>
      <w:r w:rsidRPr="000C4741">
        <w:rPr>
          <w:color w:val="000000"/>
          <w:sz w:val="28"/>
          <w:szCs w:val="28"/>
        </w:rPr>
        <w:t>области</w:t>
      </w:r>
      <w:r>
        <w:rPr>
          <w:color w:val="000000"/>
          <w:sz w:val="28"/>
          <w:szCs w:val="28"/>
        </w:rPr>
        <w:t xml:space="preserve"> по налогам, взимаемым на </w:t>
      </w:r>
      <w:r>
        <w:rPr>
          <w:sz w:val="28"/>
          <w:szCs w:val="28"/>
        </w:rPr>
        <w:t>территории Белокалитвинского района,</w:t>
      </w:r>
      <w:r w:rsidRPr="000C4741">
        <w:rPr>
          <w:color w:val="000000"/>
          <w:sz w:val="28"/>
          <w:szCs w:val="28"/>
        </w:rPr>
        <w:t xml:space="preserve"> продолжится реализация Плана мероприятий по повышению поступлений налоговых и неналоговых доходов, а также по сокращению недоимки в консолидированный бюджет </w:t>
      </w:r>
      <w:r>
        <w:rPr>
          <w:sz w:val="28"/>
          <w:szCs w:val="28"/>
        </w:rPr>
        <w:t>Белокалитвинского района</w:t>
      </w:r>
      <w:r w:rsidRPr="000C4741">
        <w:rPr>
          <w:color w:val="000000"/>
          <w:sz w:val="28"/>
          <w:szCs w:val="28"/>
        </w:rPr>
        <w:t>.</w:t>
      </w:r>
    </w:p>
    <w:p w:rsidR="004872C0" w:rsidRDefault="004872C0" w:rsidP="004872C0">
      <w:pPr>
        <w:suppressAutoHyphens/>
        <w:autoSpaceDE w:val="0"/>
        <w:autoSpaceDN w:val="0"/>
        <w:adjustRightInd w:val="0"/>
        <w:ind w:firstLine="851"/>
        <w:jc w:val="both"/>
        <w:rPr>
          <w:color w:val="000000"/>
          <w:sz w:val="28"/>
          <w:szCs w:val="28"/>
        </w:rPr>
      </w:pPr>
      <w:r w:rsidRPr="000C4741">
        <w:rPr>
          <w:color w:val="000000"/>
          <w:sz w:val="28"/>
          <w:szCs w:val="28"/>
        </w:rPr>
        <w:t xml:space="preserve">Будет продолжена реализация Плана мероприятий по увеличению доходов консолидированного бюджета </w:t>
      </w:r>
      <w:r>
        <w:rPr>
          <w:sz w:val="28"/>
          <w:szCs w:val="28"/>
        </w:rPr>
        <w:t xml:space="preserve">Белокалитвинского района </w:t>
      </w:r>
      <w:r w:rsidRPr="000C4741">
        <w:rPr>
          <w:color w:val="000000"/>
          <w:sz w:val="28"/>
          <w:szCs w:val="28"/>
        </w:rPr>
        <w:t>и повышению эффективности налогового администрирования.</w:t>
      </w:r>
    </w:p>
    <w:p w:rsidR="004872C0" w:rsidRDefault="004872C0" w:rsidP="004872C0">
      <w:pPr>
        <w:suppressAutoHyphens/>
        <w:autoSpaceDE w:val="0"/>
        <w:autoSpaceDN w:val="0"/>
        <w:adjustRightInd w:val="0"/>
        <w:ind w:firstLine="851"/>
        <w:jc w:val="both"/>
        <w:rPr>
          <w:sz w:val="28"/>
          <w:szCs w:val="28"/>
        </w:rPr>
      </w:pPr>
      <w:r>
        <w:rPr>
          <w:color w:val="000000"/>
          <w:sz w:val="28"/>
          <w:szCs w:val="28"/>
        </w:rPr>
        <w:t xml:space="preserve">Продолжится </w:t>
      </w:r>
      <w:r w:rsidRPr="001C46E7">
        <w:rPr>
          <w:color w:val="000000"/>
          <w:sz w:val="28"/>
          <w:szCs w:val="28"/>
        </w:rPr>
        <w:t>систематическое проведение заседаний Координационного совета по вопросам собираемости налогов и других обязательных платежей</w:t>
      </w:r>
      <w:r>
        <w:rPr>
          <w:color w:val="000000"/>
          <w:sz w:val="28"/>
          <w:szCs w:val="28"/>
        </w:rPr>
        <w:t>.</w:t>
      </w:r>
      <w:r w:rsidRPr="001C46E7">
        <w:rPr>
          <w:sz w:val="28"/>
          <w:szCs w:val="28"/>
        </w:rPr>
        <w:t xml:space="preserve"> </w:t>
      </w:r>
    </w:p>
    <w:p w:rsidR="004872C0" w:rsidRPr="007D4BC3" w:rsidRDefault="004872C0" w:rsidP="004872C0">
      <w:pPr>
        <w:pStyle w:val="af1"/>
        <w:tabs>
          <w:tab w:val="left" w:pos="1134"/>
        </w:tabs>
        <w:suppressAutoHyphens/>
        <w:autoSpaceDE w:val="0"/>
        <w:autoSpaceDN w:val="0"/>
        <w:adjustRightInd w:val="0"/>
        <w:ind w:left="0" w:firstLine="851"/>
        <w:jc w:val="both"/>
        <w:rPr>
          <w:sz w:val="28"/>
          <w:szCs w:val="28"/>
        </w:rPr>
      </w:pPr>
      <w:r w:rsidRPr="0011658D">
        <w:rPr>
          <w:sz w:val="28"/>
          <w:szCs w:val="28"/>
        </w:rPr>
        <w:t>Финансирование данного мероприятия не требуется.</w:t>
      </w:r>
    </w:p>
    <w:p w:rsidR="004872C0" w:rsidRPr="0074012F" w:rsidRDefault="004872C0" w:rsidP="004872C0">
      <w:pPr>
        <w:suppressAutoHyphens/>
        <w:autoSpaceDE w:val="0"/>
        <w:autoSpaceDN w:val="0"/>
        <w:adjustRightInd w:val="0"/>
        <w:ind w:firstLine="851"/>
        <w:jc w:val="both"/>
        <w:rPr>
          <w:color w:val="000000"/>
          <w:sz w:val="28"/>
          <w:szCs w:val="28"/>
        </w:rPr>
      </w:pPr>
      <w:r w:rsidRPr="007D4BC3">
        <w:rPr>
          <w:color w:val="000000"/>
          <w:sz w:val="28"/>
          <w:szCs w:val="28"/>
        </w:rPr>
        <w:lastRenderedPageBreak/>
        <w:t xml:space="preserve">2. Оценка эффективности налоговых льгот, установленных </w:t>
      </w:r>
      <w:r>
        <w:rPr>
          <w:bCs/>
          <w:sz w:val="28"/>
          <w:szCs w:val="28"/>
        </w:rPr>
        <w:t xml:space="preserve">нормативными правовыми актами поселений, входящих в состав </w:t>
      </w:r>
      <w:r>
        <w:rPr>
          <w:sz w:val="28"/>
          <w:szCs w:val="28"/>
        </w:rPr>
        <w:t>Белокалитвинского района</w:t>
      </w:r>
      <w:r w:rsidRPr="007D4BC3">
        <w:rPr>
          <w:color w:val="000000"/>
          <w:sz w:val="28"/>
          <w:szCs w:val="28"/>
        </w:rPr>
        <w:t>.</w:t>
      </w:r>
    </w:p>
    <w:p w:rsidR="004872C0" w:rsidRPr="001C46E7" w:rsidRDefault="004872C0" w:rsidP="004872C0">
      <w:pPr>
        <w:suppressAutoHyphens/>
        <w:autoSpaceDE w:val="0"/>
        <w:autoSpaceDN w:val="0"/>
        <w:adjustRightInd w:val="0"/>
        <w:ind w:firstLine="851"/>
        <w:jc w:val="both"/>
        <w:rPr>
          <w:color w:val="000000"/>
          <w:sz w:val="28"/>
          <w:szCs w:val="28"/>
        </w:rPr>
      </w:pPr>
      <w:r>
        <w:rPr>
          <w:color w:val="000000"/>
          <w:sz w:val="28"/>
          <w:szCs w:val="28"/>
        </w:rPr>
        <w:t xml:space="preserve">Продолжится оценка </w:t>
      </w:r>
      <w:r w:rsidRPr="001C46E7">
        <w:rPr>
          <w:color w:val="000000"/>
          <w:sz w:val="28"/>
          <w:szCs w:val="28"/>
        </w:rPr>
        <w:t xml:space="preserve">эффективности налоговых льгот, установленных </w:t>
      </w:r>
      <w:r>
        <w:rPr>
          <w:bCs/>
          <w:sz w:val="28"/>
          <w:szCs w:val="28"/>
        </w:rPr>
        <w:t>нормативными правовыми актами поселений</w:t>
      </w:r>
      <w:r>
        <w:rPr>
          <w:color w:val="000000"/>
          <w:sz w:val="28"/>
          <w:szCs w:val="28"/>
        </w:rPr>
        <w:t>. В соответствии с установленным</w:t>
      </w:r>
      <w:r w:rsidRPr="001C46E7">
        <w:rPr>
          <w:color w:val="000000"/>
          <w:sz w:val="28"/>
          <w:szCs w:val="28"/>
        </w:rPr>
        <w:t xml:space="preserve"> </w:t>
      </w:r>
      <w:r>
        <w:rPr>
          <w:color w:val="000000"/>
          <w:sz w:val="28"/>
          <w:szCs w:val="28"/>
        </w:rPr>
        <w:t>в поселениях п</w:t>
      </w:r>
      <w:r w:rsidRPr="001C46E7">
        <w:rPr>
          <w:color w:val="000000"/>
          <w:sz w:val="28"/>
          <w:szCs w:val="28"/>
        </w:rPr>
        <w:t>орядк</w:t>
      </w:r>
      <w:r>
        <w:rPr>
          <w:color w:val="000000"/>
          <w:sz w:val="28"/>
          <w:szCs w:val="28"/>
        </w:rPr>
        <w:t>ом</w:t>
      </w:r>
      <w:r w:rsidRPr="001C46E7">
        <w:rPr>
          <w:color w:val="000000"/>
          <w:sz w:val="28"/>
          <w:szCs w:val="28"/>
        </w:rPr>
        <w:t xml:space="preserve"> оценки эффективности налоговых льгот, установленных </w:t>
      </w:r>
      <w:r>
        <w:rPr>
          <w:bCs/>
          <w:sz w:val="28"/>
          <w:szCs w:val="28"/>
        </w:rPr>
        <w:t xml:space="preserve">нормативными правовыми актами поселений, </w:t>
      </w:r>
      <w:r w:rsidRPr="001C46E7">
        <w:rPr>
          <w:color w:val="000000"/>
          <w:sz w:val="28"/>
          <w:szCs w:val="28"/>
        </w:rPr>
        <w:t xml:space="preserve">налоговые льготы подлежат обязательной оценке на предмет их бюджетной и социальной эффективности. При низкой оценке бюджетной и (или) социальной эффективности налоговых льгот в </w:t>
      </w:r>
      <w:r>
        <w:rPr>
          <w:color w:val="000000"/>
          <w:sz w:val="28"/>
          <w:szCs w:val="28"/>
        </w:rPr>
        <w:t xml:space="preserve">Собрание депутатов поселения </w:t>
      </w:r>
      <w:r w:rsidRPr="001C46E7">
        <w:rPr>
          <w:color w:val="000000"/>
          <w:sz w:val="28"/>
          <w:szCs w:val="28"/>
        </w:rPr>
        <w:t xml:space="preserve">вносится проект </w:t>
      </w:r>
      <w:r>
        <w:rPr>
          <w:color w:val="000000"/>
          <w:sz w:val="28"/>
          <w:szCs w:val="28"/>
        </w:rPr>
        <w:t>решения</w:t>
      </w:r>
      <w:r w:rsidRPr="001C46E7">
        <w:rPr>
          <w:color w:val="000000"/>
          <w:sz w:val="28"/>
          <w:szCs w:val="28"/>
        </w:rPr>
        <w:t>, предусматривающий отмену указанных налоговых льгот.</w:t>
      </w:r>
    </w:p>
    <w:p w:rsidR="004872C0" w:rsidRPr="00855197" w:rsidRDefault="004872C0" w:rsidP="004872C0">
      <w:pPr>
        <w:suppressAutoHyphens/>
        <w:autoSpaceDE w:val="0"/>
        <w:autoSpaceDN w:val="0"/>
        <w:adjustRightInd w:val="0"/>
        <w:ind w:firstLine="709"/>
        <w:jc w:val="both"/>
        <w:rPr>
          <w:color w:val="000000"/>
          <w:kern w:val="2"/>
          <w:sz w:val="28"/>
          <w:szCs w:val="28"/>
        </w:rPr>
      </w:pPr>
      <w:r w:rsidRPr="00855197">
        <w:rPr>
          <w:color w:val="000000"/>
          <w:kern w:val="2"/>
          <w:sz w:val="28"/>
          <w:szCs w:val="28"/>
        </w:rPr>
        <w:t>По результатам проведенной оценки по итогам 2011 - 2014 годов установленные налоговые льготы имели социальную эффективность. Налоговые льготы юридическим лицам не предоставлялись.</w:t>
      </w:r>
    </w:p>
    <w:p w:rsidR="004872C0" w:rsidRPr="00855197" w:rsidRDefault="004872C0" w:rsidP="004872C0">
      <w:pPr>
        <w:suppressAutoHyphens/>
        <w:autoSpaceDE w:val="0"/>
        <w:autoSpaceDN w:val="0"/>
        <w:adjustRightInd w:val="0"/>
        <w:ind w:firstLine="709"/>
        <w:jc w:val="both"/>
        <w:rPr>
          <w:strike/>
          <w:color w:val="000000"/>
          <w:kern w:val="2"/>
          <w:sz w:val="28"/>
          <w:szCs w:val="28"/>
        </w:rPr>
      </w:pPr>
      <w:r w:rsidRPr="00855197">
        <w:rPr>
          <w:color w:val="000000"/>
          <w:kern w:val="2"/>
          <w:sz w:val="28"/>
          <w:szCs w:val="28"/>
        </w:rPr>
        <w:t xml:space="preserve">В дальнейшем планируется сохранить сложившийся порядок предоставления льгот, который будут носить только социальную направленность. </w:t>
      </w:r>
    </w:p>
    <w:p w:rsidR="004872C0" w:rsidRDefault="004872C0" w:rsidP="004872C0">
      <w:pPr>
        <w:pStyle w:val="af1"/>
        <w:tabs>
          <w:tab w:val="left" w:pos="1134"/>
        </w:tabs>
        <w:suppressAutoHyphens/>
        <w:autoSpaceDE w:val="0"/>
        <w:autoSpaceDN w:val="0"/>
        <w:adjustRightInd w:val="0"/>
        <w:ind w:left="0" w:firstLine="851"/>
        <w:jc w:val="both"/>
        <w:rPr>
          <w:color w:val="000000"/>
          <w:sz w:val="28"/>
          <w:szCs w:val="28"/>
        </w:rPr>
      </w:pPr>
      <w:r w:rsidRPr="00855197">
        <w:rPr>
          <w:sz w:val="28"/>
          <w:szCs w:val="28"/>
        </w:rPr>
        <w:t>Финансирование данного мероприятия не требуется.</w:t>
      </w:r>
    </w:p>
    <w:p w:rsidR="004872C0" w:rsidRPr="007D4BC3" w:rsidRDefault="004872C0" w:rsidP="004872C0">
      <w:pPr>
        <w:suppressAutoHyphens/>
        <w:autoSpaceDE w:val="0"/>
        <w:autoSpaceDN w:val="0"/>
        <w:adjustRightInd w:val="0"/>
        <w:ind w:firstLine="851"/>
        <w:jc w:val="both"/>
        <w:rPr>
          <w:color w:val="000000"/>
          <w:sz w:val="28"/>
          <w:szCs w:val="28"/>
        </w:rPr>
      </w:pPr>
      <w:r w:rsidRPr="007D4BC3">
        <w:rPr>
          <w:color w:val="000000"/>
          <w:sz w:val="28"/>
          <w:szCs w:val="28"/>
        </w:rPr>
        <w:t xml:space="preserve">3. Формирование расходов бюджета </w:t>
      </w:r>
      <w:r>
        <w:rPr>
          <w:sz w:val="28"/>
          <w:szCs w:val="28"/>
        </w:rPr>
        <w:t xml:space="preserve">Белокалитвинского района </w:t>
      </w:r>
      <w:r>
        <w:rPr>
          <w:color w:val="000000"/>
          <w:sz w:val="28"/>
          <w:szCs w:val="28"/>
        </w:rPr>
        <w:t>в соответствии с</w:t>
      </w:r>
      <w:r w:rsidRPr="007D4BC3">
        <w:rPr>
          <w:color w:val="000000"/>
          <w:sz w:val="28"/>
          <w:szCs w:val="28"/>
        </w:rPr>
        <w:t xml:space="preserve"> </w:t>
      </w:r>
      <w:r>
        <w:rPr>
          <w:color w:val="000000"/>
          <w:sz w:val="28"/>
          <w:szCs w:val="28"/>
        </w:rPr>
        <w:t>муниципальными</w:t>
      </w:r>
      <w:r w:rsidRPr="007D4BC3">
        <w:rPr>
          <w:color w:val="000000"/>
          <w:sz w:val="28"/>
          <w:szCs w:val="28"/>
        </w:rPr>
        <w:t xml:space="preserve"> программ</w:t>
      </w:r>
      <w:r>
        <w:rPr>
          <w:color w:val="000000"/>
          <w:sz w:val="28"/>
          <w:szCs w:val="28"/>
        </w:rPr>
        <w:t>ами</w:t>
      </w:r>
      <w:r w:rsidRPr="007D4BC3">
        <w:rPr>
          <w:color w:val="000000"/>
          <w:sz w:val="28"/>
          <w:szCs w:val="28"/>
        </w:rPr>
        <w:t>.</w:t>
      </w:r>
    </w:p>
    <w:p w:rsidR="004872C0" w:rsidRDefault="004872C0" w:rsidP="004872C0">
      <w:pPr>
        <w:suppressAutoHyphens/>
        <w:autoSpaceDE w:val="0"/>
        <w:autoSpaceDN w:val="0"/>
        <w:adjustRightInd w:val="0"/>
        <w:ind w:firstLine="851"/>
        <w:jc w:val="both"/>
        <w:rPr>
          <w:sz w:val="28"/>
          <w:szCs w:val="28"/>
        </w:rPr>
      </w:pPr>
      <w:r>
        <w:rPr>
          <w:sz w:val="28"/>
          <w:szCs w:val="28"/>
        </w:rPr>
        <w:t>В условиях ограниченности финансовых ресурсов и необходимости повышения эффективности расходования бюджетных средств возрастает актуальность повышения качества планирования и исполнения бюджета района.</w:t>
      </w:r>
    </w:p>
    <w:p w:rsidR="004872C0" w:rsidRDefault="004872C0" w:rsidP="004872C0">
      <w:pPr>
        <w:suppressAutoHyphens/>
        <w:autoSpaceDE w:val="0"/>
        <w:autoSpaceDN w:val="0"/>
        <w:adjustRightInd w:val="0"/>
        <w:ind w:firstLine="851"/>
        <w:jc w:val="both"/>
        <w:rPr>
          <w:sz w:val="28"/>
          <w:szCs w:val="28"/>
        </w:rPr>
      </w:pPr>
      <w:r>
        <w:rPr>
          <w:sz w:val="28"/>
          <w:szCs w:val="28"/>
        </w:rPr>
        <w:t>Для этого в рамках основного мероприятия предусматривается реализация мер, включающих:</w:t>
      </w:r>
    </w:p>
    <w:p w:rsidR="004872C0" w:rsidRDefault="004872C0" w:rsidP="004872C0">
      <w:pPr>
        <w:suppressAutoHyphens/>
        <w:autoSpaceDE w:val="0"/>
        <w:autoSpaceDN w:val="0"/>
        <w:adjustRightInd w:val="0"/>
        <w:ind w:firstLine="851"/>
        <w:jc w:val="both"/>
        <w:rPr>
          <w:sz w:val="28"/>
          <w:szCs w:val="28"/>
        </w:rPr>
      </w:pPr>
      <w:r>
        <w:rPr>
          <w:sz w:val="28"/>
          <w:szCs w:val="28"/>
        </w:rPr>
        <w:t>переход с 2014 года к новому порядку составления бюджета Белокалитвинского района на основе программного подхода;</w:t>
      </w:r>
    </w:p>
    <w:p w:rsidR="004872C0" w:rsidRDefault="004872C0" w:rsidP="004872C0">
      <w:pPr>
        <w:suppressAutoHyphens/>
        <w:autoSpaceDE w:val="0"/>
        <w:autoSpaceDN w:val="0"/>
        <w:adjustRightInd w:val="0"/>
        <w:ind w:firstLine="851"/>
        <w:jc w:val="both"/>
        <w:rPr>
          <w:sz w:val="28"/>
          <w:szCs w:val="28"/>
        </w:rPr>
      </w:pPr>
      <w:r>
        <w:rPr>
          <w:sz w:val="28"/>
          <w:szCs w:val="28"/>
        </w:rPr>
        <w:t>применение программной бюджетной классификации;</w:t>
      </w:r>
    </w:p>
    <w:p w:rsidR="004872C0" w:rsidRDefault="004872C0" w:rsidP="004872C0">
      <w:pPr>
        <w:suppressAutoHyphens/>
        <w:autoSpaceDE w:val="0"/>
        <w:autoSpaceDN w:val="0"/>
        <w:adjustRightInd w:val="0"/>
        <w:ind w:firstLine="851"/>
        <w:jc w:val="both"/>
        <w:rPr>
          <w:sz w:val="28"/>
          <w:szCs w:val="28"/>
        </w:rPr>
      </w:pPr>
      <w:r w:rsidRPr="005C3A1F">
        <w:rPr>
          <w:sz w:val="28"/>
          <w:szCs w:val="28"/>
        </w:rPr>
        <w:t>включение ассигнований</w:t>
      </w:r>
      <w:r>
        <w:rPr>
          <w:sz w:val="28"/>
          <w:szCs w:val="28"/>
        </w:rPr>
        <w:t xml:space="preserve"> бюджета района в проекты муниципальных программ Белокалитвинского района по принятым решениям об их выделении на новые расходные обязательства только с учетом возможностей оптимизации действующих расходных обязательств.</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sidRPr="00F30949">
        <w:rPr>
          <w:sz w:val="28"/>
          <w:szCs w:val="28"/>
        </w:rPr>
        <w:t>Финансирование данного мероприятия не требуется.</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Подпрограммой 1 не предусматривается реализация ведомственных целевых программ.</w:t>
      </w:r>
    </w:p>
    <w:p w:rsidR="004872C0" w:rsidRDefault="004872C0" w:rsidP="004872C0">
      <w:pPr>
        <w:pStyle w:val="af1"/>
        <w:tabs>
          <w:tab w:val="left" w:pos="1134"/>
        </w:tabs>
        <w:suppressAutoHyphens/>
        <w:autoSpaceDE w:val="0"/>
        <w:autoSpaceDN w:val="0"/>
        <w:adjustRightInd w:val="0"/>
        <w:ind w:left="0" w:firstLine="709"/>
        <w:jc w:val="both"/>
        <w:rPr>
          <w:sz w:val="28"/>
          <w:szCs w:val="28"/>
        </w:rPr>
      </w:pPr>
    </w:p>
    <w:p w:rsidR="004872C0" w:rsidRDefault="004872C0" w:rsidP="004872C0">
      <w:pPr>
        <w:pStyle w:val="af1"/>
        <w:tabs>
          <w:tab w:val="left" w:pos="284"/>
        </w:tabs>
        <w:suppressAutoHyphens/>
        <w:autoSpaceDE w:val="0"/>
        <w:autoSpaceDN w:val="0"/>
        <w:adjustRightInd w:val="0"/>
        <w:ind w:left="709"/>
        <w:jc w:val="center"/>
        <w:outlineLvl w:val="1"/>
        <w:rPr>
          <w:sz w:val="28"/>
          <w:szCs w:val="28"/>
        </w:rPr>
      </w:pPr>
      <w:r>
        <w:rPr>
          <w:sz w:val="28"/>
          <w:szCs w:val="28"/>
        </w:rPr>
        <w:t>6.5.И</w:t>
      </w:r>
      <w:r w:rsidRPr="00894A35">
        <w:rPr>
          <w:sz w:val="28"/>
          <w:szCs w:val="28"/>
        </w:rPr>
        <w:t xml:space="preserve">нформация по ресурсному обеспечению </w:t>
      </w:r>
      <w:r>
        <w:rPr>
          <w:sz w:val="28"/>
          <w:szCs w:val="28"/>
        </w:rPr>
        <w:t>П</w:t>
      </w:r>
      <w:r w:rsidRPr="00894A35">
        <w:rPr>
          <w:sz w:val="28"/>
          <w:szCs w:val="28"/>
        </w:rPr>
        <w:t>одпрограммы</w:t>
      </w:r>
      <w:r>
        <w:rPr>
          <w:sz w:val="28"/>
          <w:szCs w:val="28"/>
        </w:rPr>
        <w:t xml:space="preserve"> 1.</w:t>
      </w:r>
    </w:p>
    <w:p w:rsidR="004872C0" w:rsidRDefault="004872C0" w:rsidP="004872C0">
      <w:pPr>
        <w:pStyle w:val="af1"/>
        <w:tabs>
          <w:tab w:val="left" w:pos="284"/>
        </w:tabs>
        <w:suppressAutoHyphens/>
        <w:autoSpaceDE w:val="0"/>
        <w:autoSpaceDN w:val="0"/>
        <w:adjustRightInd w:val="0"/>
        <w:ind w:left="709"/>
        <w:jc w:val="center"/>
        <w:outlineLvl w:val="1"/>
        <w:rPr>
          <w:sz w:val="28"/>
          <w:szCs w:val="28"/>
        </w:rPr>
      </w:pPr>
    </w:p>
    <w:p w:rsidR="004872C0" w:rsidRPr="00C03A0D" w:rsidRDefault="004872C0" w:rsidP="004872C0">
      <w:pPr>
        <w:suppressAutoHyphens/>
        <w:ind w:firstLine="709"/>
        <w:jc w:val="both"/>
        <w:rPr>
          <w:sz w:val="28"/>
          <w:szCs w:val="28"/>
        </w:rPr>
      </w:pPr>
      <w:r w:rsidRPr="00A3605D">
        <w:rPr>
          <w:sz w:val="28"/>
          <w:szCs w:val="28"/>
        </w:rPr>
        <w:t xml:space="preserve">Финансовое обеспечение реализации </w:t>
      </w:r>
      <w:r>
        <w:rPr>
          <w:sz w:val="28"/>
          <w:szCs w:val="28"/>
        </w:rPr>
        <w:t>П</w:t>
      </w:r>
      <w:r w:rsidRPr="00A3605D">
        <w:rPr>
          <w:sz w:val="28"/>
          <w:szCs w:val="28"/>
        </w:rPr>
        <w:t xml:space="preserve">одпрограммы </w:t>
      </w:r>
      <w:r>
        <w:rPr>
          <w:sz w:val="28"/>
          <w:szCs w:val="28"/>
        </w:rPr>
        <w:t xml:space="preserve">1 </w:t>
      </w:r>
      <w:r w:rsidRPr="00A3605D">
        <w:rPr>
          <w:sz w:val="28"/>
          <w:szCs w:val="28"/>
        </w:rPr>
        <w:t>не предусматривается.</w:t>
      </w:r>
    </w:p>
    <w:p w:rsidR="004872C0" w:rsidRDefault="004872C0" w:rsidP="004872C0">
      <w:pPr>
        <w:widowControl w:val="0"/>
        <w:suppressAutoHyphens/>
        <w:autoSpaceDE w:val="0"/>
        <w:autoSpaceDN w:val="0"/>
        <w:adjustRightInd w:val="0"/>
        <w:jc w:val="center"/>
        <w:outlineLvl w:val="1"/>
        <w:rPr>
          <w:b/>
          <w:sz w:val="28"/>
          <w:szCs w:val="28"/>
        </w:rPr>
      </w:pPr>
    </w:p>
    <w:p w:rsidR="004872C0" w:rsidRDefault="004872C0" w:rsidP="004872C0">
      <w:pPr>
        <w:widowControl w:val="0"/>
        <w:suppressAutoHyphens/>
        <w:autoSpaceDE w:val="0"/>
        <w:autoSpaceDN w:val="0"/>
        <w:adjustRightInd w:val="0"/>
        <w:jc w:val="center"/>
        <w:outlineLvl w:val="1"/>
        <w:rPr>
          <w:sz w:val="28"/>
          <w:szCs w:val="28"/>
        </w:rPr>
      </w:pPr>
      <w:r>
        <w:rPr>
          <w:sz w:val="28"/>
          <w:szCs w:val="28"/>
        </w:rPr>
        <w:t xml:space="preserve">Раздел 7. </w:t>
      </w:r>
      <w:proofErr w:type="gramStart"/>
      <w:r w:rsidRPr="00D51094">
        <w:rPr>
          <w:sz w:val="28"/>
          <w:szCs w:val="28"/>
        </w:rPr>
        <w:t>Подпрограмма  «</w:t>
      </w:r>
      <w:proofErr w:type="gramEnd"/>
      <w:r w:rsidRPr="00D51094">
        <w:rPr>
          <w:sz w:val="28"/>
          <w:szCs w:val="28"/>
        </w:rPr>
        <w:t xml:space="preserve">Нормативно-методическое </w:t>
      </w:r>
    </w:p>
    <w:p w:rsidR="004872C0" w:rsidRPr="00D51094" w:rsidRDefault="004872C0" w:rsidP="004872C0">
      <w:pPr>
        <w:widowControl w:val="0"/>
        <w:suppressAutoHyphens/>
        <w:autoSpaceDE w:val="0"/>
        <w:autoSpaceDN w:val="0"/>
        <w:adjustRightInd w:val="0"/>
        <w:jc w:val="center"/>
        <w:outlineLvl w:val="1"/>
        <w:rPr>
          <w:sz w:val="28"/>
          <w:szCs w:val="28"/>
        </w:rPr>
      </w:pPr>
      <w:r w:rsidRPr="00D51094">
        <w:rPr>
          <w:sz w:val="28"/>
          <w:szCs w:val="28"/>
        </w:rPr>
        <w:t>обеспечение и организация бюджетного процесса»</w:t>
      </w:r>
    </w:p>
    <w:p w:rsidR="004872C0" w:rsidRPr="00D51094" w:rsidRDefault="004872C0" w:rsidP="004872C0">
      <w:pPr>
        <w:widowControl w:val="0"/>
        <w:suppressAutoHyphens/>
        <w:autoSpaceDE w:val="0"/>
        <w:autoSpaceDN w:val="0"/>
        <w:adjustRightInd w:val="0"/>
        <w:jc w:val="center"/>
        <w:outlineLvl w:val="1"/>
        <w:rPr>
          <w:sz w:val="28"/>
          <w:szCs w:val="28"/>
        </w:rPr>
      </w:pPr>
    </w:p>
    <w:p w:rsidR="004872C0" w:rsidRDefault="004872C0" w:rsidP="004872C0">
      <w:pPr>
        <w:widowControl w:val="0"/>
        <w:suppressAutoHyphens/>
        <w:autoSpaceDE w:val="0"/>
        <w:autoSpaceDN w:val="0"/>
        <w:adjustRightInd w:val="0"/>
        <w:jc w:val="center"/>
        <w:outlineLvl w:val="1"/>
        <w:rPr>
          <w:sz w:val="28"/>
          <w:szCs w:val="28"/>
        </w:rPr>
      </w:pPr>
      <w:r>
        <w:rPr>
          <w:sz w:val="28"/>
          <w:szCs w:val="28"/>
        </w:rPr>
        <w:t>7.1.</w:t>
      </w:r>
      <w:r w:rsidRPr="00D51094">
        <w:rPr>
          <w:sz w:val="28"/>
          <w:szCs w:val="28"/>
        </w:rPr>
        <w:t>П</w:t>
      </w:r>
      <w:r>
        <w:rPr>
          <w:sz w:val="28"/>
          <w:szCs w:val="28"/>
        </w:rPr>
        <w:t xml:space="preserve">аспорт </w:t>
      </w:r>
      <w:r w:rsidRPr="00D51094">
        <w:rPr>
          <w:sz w:val="28"/>
          <w:szCs w:val="28"/>
        </w:rPr>
        <w:t xml:space="preserve">подпрограммы «Нормативно-методическое </w:t>
      </w:r>
    </w:p>
    <w:p w:rsidR="004872C0" w:rsidRPr="00D51094" w:rsidRDefault="004872C0" w:rsidP="004872C0">
      <w:pPr>
        <w:widowControl w:val="0"/>
        <w:suppressAutoHyphens/>
        <w:autoSpaceDE w:val="0"/>
        <w:autoSpaceDN w:val="0"/>
        <w:adjustRightInd w:val="0"/>
        <w:jc w:val="center"/>
        <w:outlineLvl w:val="1"/>
        <w:rPr>
          <w:sz w:val="28"/>
          <w:szCs w:val="28"/>
        </w:rPr>
      </w:pPr>
      <w:r w:rsidRPr="00D51094">
        <w:rPr>
          <w:sz w:val="28"/>
          <w:szCs w:val="28"/>
        </w:rPr>
        <w:t>обеспечение и организация бюджетного процесса»</w:t>
      </w:r>
    </w:p>
    <w:p w:rsidR="004872C0" w:rsidRPr="00D51094" w:rsidRDefault="004872C0" w:rsidP="004872C0">
      <w:pPr>
        <w:widowControl w:val="0"/>
        <w:suppressAutoHyphens/>
        <w:autoSpaceDE w:val="0"/>
        <w:autoSpaceDN w:val="0"/>
        <w:adjustRightInd w:val="0"/>
        <w:jc w:val="center"/>
        <w:rPr>
          <w:sz w:val="28"/>
          <w:szCs w:val="28"/>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2400"/>
        <w:gridCol w:w="1560"/>
        <w:gridCol w:w="2160"/>
        <w:gridCol w:w="3945"/>
      </w:tblGrid>
      <w:tr w:rsidR="004872C0" w:rsidRPr="008510C2" w:rsidTr="004872C0">
        <w:trPr>
          <w:trHeight w:val="600"/>
          <w:tblCellSpacing w:w="5" w:type="nil"/>
        </w:trPr>
        <w:tc>
          <w:tcPr>
            <w:tcW w:w="2400" w:type="dxa"/>
          </w:tcPr>
          <w:p w:rsidR="004872C0" w:rsidRPr="00B2014E" w:rsidRDefault="004872C0" w:rsidP="004872C0">
            <w:pPr>
              <w:pStyle w:val="ConsPlusCell"/>
              <w:suppressAutoHyphens/>
            </w:pPr>
            <w:r w:rsidRPr="00B2014E">
              <w:lastRenderedPageBreak/>
              <w:t>Наименование подпрограммы</w:t>
            </w:r>
          </w:p>
        </w:tc>
        <w:tc>
          <w:tcPr>
            <w:tcW w:w="7665" w:type="dxa"/>
            <w:gridSpan w:val="3"/>
          </w:tcPr>
          <w:p w:rsidR="004872C0" w:rsidRPr="00B2014E" w:rsidRDefault="004872C0" w:rsidP="004872C0">
            <w:pPr>
              <w:pStyle w:val="ConsPlusCell"/>
              <w:suppressAutoHyphens/>
              <w:jc w:val="both"/>
            </w:pPr>
            <w:r>
              <w:t>Подпрограмма «Н</w:t>
            </w:r>
            <w:r w:rsidRPr="00B2014E">
              <w:t>ормативно-методическое обеспечение и организация бюджетного процесса</w:t>
            </w:r>
            <w:r>
              <w:t xml:space="preserve">» </w:t>
            </w:r>
            <w:proofErr w:type="gramStart"/>
            <w:r>
              <w:t>( далее</w:t>
            </w:r>
            <w:proofErr w:type="gramEnd"/>
            <w:r>
              <w:t xml:space="preserve"> - Подпрограмма 2)</w:t>
            </w:r>
          </w:p>
        </w:tc>
      </w:tr>
      <w:tr w:rsidR="004872C0" w:rsidRPr="008510C2" w:rsidTr="004872C0">
        <w:trPr>
          <w:trHeight w:val="600"/>
          <w:tblCellSpacing w:w="5" w:type="nil"/>
        </w:trPr>
        <w:tc>
          <w:tcPr>
            <w:tcW w:w="2400" w:type="dxa"/>
          </w:tcPr>
          <w:p w:rsidR="004872C0" w:rsidRPr="00B2014E" w:rsidRDefault="004872C0" w:rsidP="004872C0">
            <w:pPr>
              <w:pStyle w:val="ConsPlusCell"/>
              <w:suppressAutoHyphens/>
            </w:pPr>
            <w:r w:rsidRPr="00B2014E">
              <w:t>Ответственный исполнитель подпрограммы</w:t>
            </w:r>
          </w:p>
        </w:tc>
        <w:tc>
          <w:tcPr>
            <w:tcW w:w="7665" w:type="dxa"/>
            <w:gridSpan w:val="3"/>
          </w:tcPr>
          <w:p w:rsidR="004872C0" w:rsidRPr="00B2014E" w:rsidRDefault="004872C0" w:rsidP="004872C0">
            <w:pPr>
              <w:pStyle w:val="ConsPlusCell"/>
              <w:suppressAutoHyphens/>
              <w:jc w:val="both"/>
            </w:pPr>
            <w:r>
              <w:t>Финансовое управление Администрации Белокалитвинского района</w:t>
            </w:r>
          </w:p>
        </w:tc>
      </w:tr>
      <w:tr w:rsidR="004872C0" w:rsidRPr="008510C2" w:rsidTr="004872C0">
        <w:trPr>
          <w:trHeight w:val="600"/>
          <w:tblCellSpacing w:w="5" w:type="nil"/>
        </w:trPr>
        <w:tc>
          <w:tcPr>
            <w:tcW w:w="2400" w:type="dxa"/>
          </w:tcPr>
          <w:p w:rsidR="004872C0" w:rsidRPr="00B2014E" w:rsidRDefault="004872C0" w:rsidP="004872C0">
            <w:pPr>
              <w:pStyle w:val="ConsPlusCell"/>
              <w:suppressAutoHyphens/>
            </w:pPr>
            <w:r w:rsidRPr="00B2014E">
              <w:t xml:space="preserve">Участники подпрограммы </w:t>
            </w:r>
          </w:p>
        </w:tc>
        <w:tc>
          <w:tcPr>
            <w:tcW w:w="7665" w:type="dxa"/>
            <w:gridSpan w:val="3"/>
          </w:tcPr>
          <w:p w:rsidR="004872C0" w:rsidRPr="00B2014E" w:rsidRDefault="004872C0" w:rsidP="004872C0">
            <w:pPr>
              <w:pStyle w:val="ConsPlusCell"/>
              <w:suppressAutoHyphens/>
              <w:jc w:val="both"/>
            </w:pPr>
            <w:r>
              <w:t>о</w:t>
            </w:r>
            <w:r w:rsidRPr="00B2014E">
              <w:t>тсутствуют</w:t>
            </w:r>
          </w:p>
        </w:tc>
      </w:tr>
      <w:tr w:rsidR="004872C0" w:rsidRPr="008510C2" w:rsidTr="004872C0">
        <w:trPr>
          <w:trHeight w:val="800"/>
          <w:tblCellSpacing w:w="5" w:type="nil"/>
        </w:trPr>
        <w:tc>
          <w:tcPr>
            <w:tcW w:w="2400" w:type="dxa"/>
          </w:tcPr>
          <w:p w:rsidR="004872C0" w:rsidRPr="00B2014E" w:rsidRDefault="004872C0" w:rsidP="004872C0">
            <w:pPr>
              <w:pStyle w:val="ConsPlusCell"/>
              <w:suppressAutoHyphens/>
            </w:pPr>
            <w:r w:rsidRPr="00B2014E">
              <w:t xml:space="preserve">Программно-       </w:t>
            </w:r>
            <w:r w:rsidRPr="00B2014E">
              <w:br/>
              <w:t xml:space="preserve">целевые           </w:t>
            </w:r>
            <w:r w:rsidRPr="00B2014E">
              <w:br/>
              <w:t xml:space="preserve">инструменты       </w:t>
            </w:r>
            <w:r w:rsidRPr="00B2014E">
              <w:br/>
              <w:t xml:space="preserve">подпрограммы      </w:t>
            </w:r>
          </w:p>
        </w:tc>
        <w:tc>
          <w:tcPr>
            <w:tcW w:w="7665" w:type="dxa"/>
            <w:gridSpan w:val="3"/>
          </w:tcPr>
          <w:p w:rsidR="004872C0" w:rsidRPr="00B2014E" w:rsidRDefault="004872C0" w:rsidP="004872C0">
            <w:pPr>
              <w:pStyle w:val="ConsPlusCell"/>
              <w:suppressAutoHyphens/>
              <w:jc w:val="both"/>
            </w:pPr>
            <w:r>
              <w:t>о</w:t>
            </w:r>
            <w:r w:rsidRPr="00B2014E">
              <w:t>тсутствуют</w:t>
            </w:r>
          </w:p>
        </w:tc>
      </w:tr>
      <w:tr w:rsidR="004872C0" w:rsidRPr="008510C2" w:rsidTr="004872C0">
        <w:trPr>
          <w:trHeight w:val="600"/>
          <w:tblCellSpacing w:w="5" w:type="nil"/>
        </w:trPr>
        <w:tc>
          <w:tcPr>
            <w:tcW w:w="2400" w:type="dxa"/>
          </w:tcPr>
          <w:p w:rsidR="004872C0" w:rsidRPr="00B2014E" w:rsidRDefault="004872C0" w:rsidP="004872C0">
            <w:pPr>
              <w:pStyle w:val="ConsPlusCell"/>
              <w:suppressAutoHyphens/>
            </w:pPr>
            <w:r w:rsidRPr="00B2014E">
              <w:t xml:space="preserve">Цели              </w:t>
            </w:r>
            <w:r w:rsidRPr="00B2014E">
              <w:br/>
              <w:t xml:space="preserve">подпрограммы      </w:t>
            </w:r>
          </w:p>
        </w:tc>
        <w:tc>
          <w:tcPr>
            <w:tcW w:w="7665" w:type="dxa"/>
            <w:gridSpan w:val="3"/>
          </w:tcPr>
          <w:p w:rsidR="004872C0" w:rsidRPr="00B2014E" w:rsidRDefault="004872C0" w:rsidP="004872C0">
            <w:pPr>
              <w:pStyle w:val="ConsPlusCell"/>
              <w:suppressAutoHyphens/>
              <w:jc w:val="both"/>
            </w:pPr>
            <w:r>
              <w:t>н</w:t>
            </w:r>
            <w:r w:rsidRPr="00B2014E">
              <w:t xml:space="preserve">ормативное правовое регулирование и методологическое обеспечение бюджетного процесса, своевременная и качественная подготовка проекта </w:t>
            </w:r>
            <w:r>
              <w:t>решения Собрания депутатов</w:t>
            </w:r>
            <w:r w:rsidRPr="00B2014E">
              <w:t xml:space="preserve"> о бюджете </w:t>
            </w:r>
            <w:r>
              <w:t>Белокалитвинского района</w:t>
            </w:r>
            <w:r w:rsidRPr="00B2014E">
              <w:t>, организация исполнения бюджета</w:t>
            </w:r>
            <w:r>
              <w:t xml:space="preserve"> Белокалитвинского района</w:t>
            </w:r>
            <w:r w:rsidRPr="00B2014E">
              <w:t xml:space="preserve">, формирование бюджетной </w:t>
            </w:r>
            <w:proofErr w:type="gramStart"/>
            <w:r w:rsidRPr="00B2014E">
              <w:t xml:space="preserve">отчетности.   </w:t>
            </w:r>
            <w:proofErr w:type="gramEnd"/>
            <w:r w:rsidRPr="00B2014E">
              <w:t xml:space="preserve">                                   </w:t>
            </w:r>
          </w:p>
        </w:tc>
      </w:tr>
      <w:tr w:rsidR="004872C0" w:rsidRPr="008510C2" w:rsidTr="004872C0">
        <w:trPr>
          <w:trHeight w:val="1531"/>
          <w:tblCellSpacing w:w="5" w:type="nil"/>
        </w:trPr>
        <w:tc>
          <w:tcPr>
            <w:tcW w:w="2400" w:type="dxa"/>
          </w:tcPr>
          <w:p w:rsidR="004872C0" w:rsidRPr="00B2014E" w:rsidRDefault="004872C0" w:rsidP="004872C0">
            <w:pPr>
              <w:pStyle w:val="ConsPlusCell"/>
              <w:suppressAutoHyphens/>
            </w:pPr>
            <w:r w:rsidRPr="00B2014E">
              <w:t xml:space="preserve">Задачи            </w:t>
            </w:r>
            <w:r w:rsidRPr="00B2014E">
              <w:br/>
              <w:t xml:space="preserve">подпрограммы      </w:t>
            </w:r>
          </w:p>
        </w:tc>
        <w:tc>
          <w:tcPr>
            <w:tcW w:w="7665" w:type="dxa"/>
            <w:gridSpan w:val="3"/>
          </w:tcPr>
          <w:p w:rsidR="004872C0" w:rsidRPr="00B2014E" w:rsidRDefault="004872C0" w:rsidP="004872C0">
            <w:pPr>
              <w:pStyle w:val="ConsPlusCell"/>
              <w:widowControl w:val="0"/>
              <w:numPr>
                <w:ilvl w:val="0"/>
                <w:numId w:val="8"/>
              </w:numPr>
              <w:tabs>
                <w:tab w:val="clear" w:pos="720"/>
                <w:tab w:val="num" w:pos="360"/>
              </w:tabs>
              <w:suppressAutoHyphens/>
              <w:ind w:left="0" w:firstLine="77"/>
              <w:jc w:val="both"/>
            </w:pPr>
            <w:r w:rsidRPr="00B2014E">
              <w:rPr>
                <w:bCs/>
              </w:rPr>
              <w:t>Совершенствование нормативного правового регулирования в сфере бюджетного процесса.</w:t>
            </w:r>
          </w:p>
          <w:p w:rsidR="004872C0" w:rsidRPr="00B2014E" w:rsidRDefault="004872C0" w:rsidP="004872C0">
            <w:pPr>
              <w:pStyle w:val="ConsPlusCell"/>
              <w:widowControl w:val="0"/>
              <w:numPr>
                <w:ilvl w:val="0"/>
                <w:numId w:val="8"/>
              </w:numPr>
              <w:tabs>
                <w:tab w:val="clear" w:pos="720"/>
                <w:tab w:val="num" w:pos="360"/>
              </w:tabs>
              <w:suppressAutoHyphens/>
              <w:ind w:left="0" w:firstLine="77"/>
              <w:jc w:val="both"/>
            </w:pPr>
            <w:r w:rsidRPr="00B2014E">
              <w:rPr>
                <w:bCs/>
              </w:rPr>
              <w:t>Совершенствование составления и организации исполнения бюджета</w:t>
            </w:r>
            <w:r>
              <w:rPr>
                <w:bCs/>
              </w:rPr>
              <w:t xml:space="preserve"> </w:t>
            </w:r>
            <w:r>
              <w:t>Белокалитвинского района</w:t>
            </w:r>
            <w:r w:rsidRPr="00B2014E">
              <w:rPr>
                <w:bCs/>
              </w:rPr>
              <w:t>.</w:t>
            </w:r>
          </w:p>
          <w:p w:rsidR="004872C0" w:rsidRPr="00B2014E" w:rsidRDefault="004872C0" w:rsidP="004872C0">
            <w:pPr>
              <w:pStyle w:val="ConsPlusCell"/>
              <w:widowControl w:val="0"/>
              <w:numPr>
                <w:ilvl w:val="0"/>
                <w:numId w:val="8"/>
              </w:numPr>
              <w:tabs>
                <w:tab w:val="clear" w:pos="720"/>
                <w:tab w:val="num" w:pos="360"/>
              </w:tabs>
              <w:suppressAutoHyphens/>
              <w:ind w:left="0" w:firstLine="77"/>
              <w:jc w:val="both"/>
            </w:pPr>
            <w:r w:rsidRPr="00B2014E">
              <w:rPr>
                <w:bCs/>
              </w:rPr>
              <w:t xml:space="preserve">Формирование резервного фонда </w:t>
            </w:r>
            <w:r>
              <w:rPr>
                <w:bCs/>
              </w:rPr>
              <w:t>Администрации Белокалитвинского района</w:t>
            </w:r>
          </w:p>
        </w:tc>
      </w:tr>
      <w:tr w:rsidR="004872C0" w:rsidRPr="008510C2" w:rsidTr="004872C0">
        <w:trPr>
          <w:trHeight w:val="713"/>
          <w:tblCellSpacing w:w="5" w:type="nil"/>
        </w:trPr>
        <w:tc>
          <w:tcPr>
            <w:tcW w:w="2400" w:type="dxa"/>
          </w:tcPr>
          <w:p w:rsidR="004872C0" w:rsidRPr="00B2014E" w:rsidRDefault="004872C0" w:rsidP="004872C0">
            <w:pPr>
              <w:pStyle w:val="ConsPlusCell"/>
              <w:suppressAutoHyphens/>
            </w:pPr>
            <w:r w:rsidRPr="00B2014E">
              <w:t xml:space="preserve">Целевые           </w:t>
            </w:r>
            <w:r w:rsidRPr="00B2014E">
              <w:br/>
              <w:t xml:space="preserve">индикаторы и      </w:t>
            </w:r>
            <w:r w:rsidRPr="00B2014E">
              <w:br/>
              <w:t xml:space="preserve">показатели        </w:t>
            </w:r>
            <w:r w:rsidRPr="00B2014E">
              <w:br/>
              <w:t xml:space="preserve">подпрограммы      </w:t>
            </w:r>
          </w:p>
        </w:tc>
        <w:tc>
          <w:tcPr>
            <w:tcW w:w="7665" w:type="dxa"/>
            <w:gridSpan w:val="3"/>
          </w:tcPr>
          <w:p w:rsidR="004872C0" w:rsidRPr="00B2014E" w:rsidRDefault="004872C0" w:rsidP="004872C0">
            <w:pPr>
              <w:pStyle w:val="ConsPlusCell"/>
              <w:suppressAutoHyphens/>
              <w:jc w:val="both"/>
              <w:rPr>
                <w:bCs/>
              </w:rPr>
            </w:pPr>
            <w:r w:rsidRPr="001D47B3">
              <w:rPr>
                <w:bCs/>
              </w:rPr>
              <w:t>1</w:t>
            </w:r>
            <w:r>
              <w:rPr>
                <w:bCs/>
              </w:rPr>
              <w:t>. И</w:t>
            </w:r>
            <w:r w:rsidRPr="000B3AF3">
              <w:rPr>
                <w:bCs/>
              </w:rPr>
              <w:t xml:space="preserve">сполнение расходных обязательств </w:t>
            </w:r>
            <w:r>
              <w:rPr>
                <w:bCs/>
              </w:rPr>
              <w:t xml:space="preserve">бюджета </w:t>
            </w:r>
            <w:r>
              <w:t>Белокалитвинского района</w:t>
            </w:r>
            <w:r w:rsidRPr="000B3AF3">
              <w:rPr>
                <w:bCs/>
              </w:rPr>
              <w:t xml:space="preserve">, </w:t>
            </w:r>
            <w:r>
              <w:rPr>
                <w:bCs/>
              </w:rPr>
              <w:t>процентов</w:t>
            </w:r>
            <w:r w:rsidRPr="000B3AF3">
              <w:rPr>
                <w:bCs/>
              </w:rPr>
              <w:t>.</w:t>
            </w:r>
          </w:p>
        </w:tc>
      </w:tr>
      <w:tr w:rsidR="004872C0" w:rsidRPr="008510C2" w:rsidTr="004872C0">
        <w:trPr>
          <w:trHeight w:val="600"/>
          <w:tblCellSpacing w:w="5" w:type="nil"/>
        </w:trPr>
        <w:tc>
          <w:tcPr>
            <w:tcW w:w="2400" w:type="dxa"/>
          </w:tcPr>
          <w:p w:rsidR="004872C0" w:rsidRPr="00B2014E" w:rsidRDefault="004872C0" w:rsidP="004872C0">
            <w:pPr>
              <w:pStyle w:val="ConsPlusCell"/>
              <w:suppressAutoHyphens/>
            </w:pPr>
            <w:r w:rsidRPr="00B2014E">
              <w:t xml:space="preserve">Этапы и сроки     </w:t>
            </w:r>
            <w:r w:rsidRPr="00B2014E">
              <w:br/>
              <w:t xml:space="preserve">реализации        </w:t>
            </w:r>
            <w:r w:rsidRPr="00B2014E">
              <w:br/>
              <w:t xml:space="preserve">подпрограммы      </w:t>
            </w:r>
          </w:p>
        </w:tc>
        <w:tc>
          <w:tcPr>
            <w:tcW w:w="7665" w:type="dxa"/>
            <w:gridSpan w:val="3"/>
          </w:tcPr>
          <w:p w:rsidR="004872C0" w:rsidRPr="00B2014E" w:rsidRDefault="004872C0" w:rsidP="004872C0">
            <w:pPr>
              <w:pStyle w:val="ConsPlusCell"/>
              <w:suppressAutoHyphens/>
              <w:jc w:val="both"/>
            </w:pPr>
            <w:r>
              <w:t>н</w:t>
            </w:r>
            <w:r w:rsidRPr="00B2014E">
              <w:t xml:space="preserve">а постоянной основе, этапы не </w:t>
            </w:r>
            <w:proofErr w:type="gramStart"/>
            <w:r w:rsidRPr="00B2014E">
              <w:t xml:space="preserve">выделяются:   </w:t>
            </w:r>
            <w:proofErr w:type="gramEnd"/>
            <w:r w:rsidRPr="00B2014E">
              <w:t xml:space="preserve">         </w:t>
            </w:r>
            <w:r w:rsidRPr="00B2014E">
              <w:br/>
              <w:t xml:space="preserve">01.01.2014 - 31.12.2020                               </w:t>
            </w:r>
          </w:p>
        </w:tc>
      </w:tr>
      <w:tr w:rsidR="004872C0" w:rsidRPr="008510C2" w:rsidTr="004872C0">
        <w:trPr>
          <w:trHeight w:val="274"/>
          <w:tblCellSpacing w:w="5" w:type="nil"/>
        </w:trPr>
        <w:tc>
          <w:tcPr>
            <w:tcW w:w="2400" w:type="dxa"/>
            <w:vMerge w:val="restart"/>
          </w:tcPr>
          <w:p w:rsidR="004872C0" w:rsidRPr="00B2014E" w:rsidRDefault="004872C0" w:rsidP="004872C0">
            <w:pPr>
              <w:pStyle w:val="ConsPlusCell"/>
              <w:suppressAutoHyphens/>
            </w:pPr>
            <w:r w:rsidRPr="00B2014E">
              <w:t xml:space="preserve">Ресурсное обеспечение подпрограммы      </w:t>
            </w:r>
          </w:p>
        </w:tc>
        <w:tc>
          <w:tcPr>
            <w:tcW w:w="7665" w:type="dxa"/>
            <w:gridSpan w:val="3"/>
          </w:tcPr>
          <w:p w:rsidR="004872C0" w:rsidRDefault="004872C0" w:rsidP="004872C0">
            <w:pPr>
              <w:pStyle w:val="ConsPlusCell"/>
              <w:suppressAutoHyphens/>
            </w:pPr>
            <w:r>
              <w:t>о</w:t>
            </w:r>
            <w:r w:rsidRPr="00B2014E">
              <w:t>бъем бюджетных ассигнований на реал</w:t>
            </w:r>
            <w:r>
              <w:t xml:space="preserve">изацию подпрограммы из средств </w:t>
            </w:r>
            <w:r w:rsidRPr="00B2014E">
              <w:t xml:space="preserve">бюджета </w:t>
            </w:r>
            <w:r>
              <w:t>Белокалитвинского района</w:t>
            </w:r>
            <w:r w:rsidRPr="00B2014E">
              <w:t xml:space="preserve"> составляет </w:t>
            </w:r>
            <w:r>
              <w:t xml:space="preserve">– </w:t>
            </w:r>
            <w:r w:rsidRPr="001D47B3">
              <w:t xml:space="preserve">62 546,4 </w:t>
            </w:r>
            <w:r w:rsidRPr="001D47B3">
              <w:rPr>
                <w:bCs/>
              </w:rPr>
              <w:t>тыс</w:t>
            </w:r>
            <w:r>
              <w:rPr>
                <w:bCs/>
              </w:rPr>
              <w:t xml:space="preserve">. </w:t>
            </w:r>
            <w:r w:rsidRPr="00B2014E">
              <w:rPr>
                <w:bCs/>
              </w:rPr>
              <w:t>руб</w:t>
            </w:r>
            <w:r w:rsidRPr="00B2014E">
              <w:t>лей</w:t>
            </w:r>
            <w:r>
              <w:t xml:space="preserve">.               </w:t>
            </w:r>
            <w:r>
              <w:br/>
              <w:t>о</w:t>
            </w:r>
            <w:r w:rsidRPr="00B2014E">
              <w:t xml:space="preserve">бъем бюджетных ассигнований на реализацию подпрограммы по годам составляет (тыс. руб.):   </w:t>
            </w:r>
          </w:p>
          <w:p w:rsidR="004872C0" w:rsidRPr="00B2014E" w:rsidRDefault="004872C0" w:rsidP="004872C0">
            <w:pPr>
              <w:pStyle w:val="ConsPlusCell"/>
              <w:suppressAutoHyphens/>
            </w:pP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t>г</w:t>
            </w:r>
            <w:r w:rsidRPr="00B2014E">
              <w:t>од</w:t>
            </w:r>
          </w:p>
        </w:tc>
        <w:tc>
          <w:tcPr>
            <w:tcW w:w="2160" w:type="dxa"/>
          </w:tcPr>
          <w:p w:rsidR="004872C0" w:rsidRPr="00B2014E" w:rsidRDefault="004872C0" w:rsidP="004872C0">
            <w:pPr>
              <w:pStyle w:val="ConsPlusCell"/>
              <w:suppressAutoHyphens/>
              <w:jc w:val="center"/>
            </w:pPr>
            <w:r>
              <w:t>в</w:t>
            </w:r>
            <w:r w:rsidRPr="00B2014E">
              <w:t>сего</w:t>
            </w:r>
          </w:p>
        </w:tc>
        <w:tc>
          <w:tcPr>
            <w:tcW w:w="3945" w:type="dxa"/>
          </w:tcPr>
          <w:p w:rsidR="004872C0" w:rsidRPr="00B2014E" w:rsidRDefault="004872C0" w:rsidP="004872C0">
            <w:pPr>
              <w:pStyle w:val="ConsPlusCell"/>
              <w:suppressAutoHyphens/>
              <w:jc w:val="center"/>
            </w:pPr>
            <w:r>
              <w:t>местный</w:t>
            </w:r>
            <w:r w:rsidRPr="00B2014E">
              <w:t xml:space="preserve"> бюджет</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2014</w:t>
            </w:r>
          </w:p>
        </w:tc>
        <w:tc>
          <w:tcPr>
            <w:tcW w:w="2160" w:type="dxa"/>
          </w:tcPr>
          <w:p w:rsidR="004872C0" w:rsidRPr="00843C48" w:rsidRDefault="004872C0" w:rsidP="004872C0">
            <w:pPr>
              <w:pStyle w:val="af2"/>
              <w:suppressAutoHyphens/>
              <w:spacing w:before="0" w:beforeAutospacing="0" w:after="0" w:afterAutospacing="0"/>
              <w:jc w:val="center"/>
              <w:rPr>
                <w:bCs/>
                <w:kern w:val="24"/>
                <w:sz w:val="28"/>
                <w:szCs w:val="28"/>
              </w:rPr>
            </w:pPr>
            <w:r>
              <w:rPr>
                <w:bCs/>
                <w:kern w:val="24"/>
                <w:sz w:val="28"/>
                <w:szCs w:val="28"/>
              </w:rPr>
              <w:t>8 652,3</w:t>
            </w:r>
          </w:p>
        </w:tc>
        <w:tc>
          <w:tcPr>
            <w:tcW w:w="3945" w:type="dxa"/>
          </w:tcPr>
          <w:p w:rsidR="004872C0" w:rsidRPr="00843C48" w:rsidRDefault="004872C0" w:rsidP="004872C0">
            <w:pPr>
              <w:pStyle w:val="af2"/>
              <w:suppressAutoHyphens/>
              <w:spacing w:before="0" w:beforeAutospacing="0" w:after="0" w:afterAutospacing="0"/>
              <w:jc w:val="center"/>
              <w:rPr>
                <w:bCs/>
                <w:kern w:val="24"/>
                <w:sz w:val="28"/>
                <w:szCs w:val="28"/>
              </w:rPr>
            </w:pPr>
            <w:r>
              <w:rPr>
                <w:bCs/>
                <w:kern w:val="24"/>
                <w:sz w:val="28"/>
                <w:szCs w:val="28"/>
              </w:rPr>
              <w:t>8 652,3</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2015</w:t>
            </w:r>
          </w:p>
        </w:tc>
        <w:tc>
          <w:tcPr>
            <w:tcW w:w="2160" w:type="dxa"/>
          </w:tcPr>
          <w:p w:rsidR="004872C0" w:rsidRPr="00843C48" w:rsidRDefault="004872C0" w:rsidP="004872C0">
            <w:pPr>
              <w:pStyle w:val="af2"/>
              <w:suppressAutoHyphens/>
              <w:spacing w:before="0" w:beforeAutospacing="0" w:after="0" w:afterAutospacing="0"/>
              <w:jc w:val="center"/>
              <w:rPr>
                <w:rFonts w:ascii="Arial" w:hAnsi="Arial" w:cs="Arial"/>
                <w:sz w:val="28"/>
                <w:szCs w:val="28"/>
              </w:rPr>
            </w:pPr>
            <w:r>
              <w:rPr>
                <w:color w:val="000000"/>
                <w:sz w:val="28"/>
                <w:szCs w:val="28"/>
              </w:rPr>
              <w:t>9 549,0</w:t>
            </w:r>
          </w:p>
        </w:tc>
        <w:tc>
          <w:tcPr>
            <w:tcW w:w="3945" w:type="dxa"/>
          </w:tcPr>
          <w:p w:rsidR="004872C0" w:rsidRPr="00843C48" w:rsidRDefault="004872C0" w:rsidP="004872C0">
            <w:pPr>
              <w:pStyle w:val="af2"/>
              <w:suppressAutoHyphens/>
              <w:spacing w:before="0" w:beforeAutospacing="0" w:after="0" w:afterAutospacing="0"/>
              <w:jc w:val="center"/>
              <w:rPr>
                <w:rFonts w:ascii="Arial" w:hAnsi="Arial" w:cs="Arial"/>
                <w:sz w:val="28"/>
                <w:szCs w:val="28"/>
              </w:rPr>
            </w:pPr>
            <w:r>
              <w:rPr>
                <w:color w:val="000000"/>
                <w:sz w:val="28"/>
                <w:szCs w:val="28"/>
              </w:rPr>
              <w:t>9 549,0</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2016</w:t>
            </w:r>
          </w:p>
        </w:tc>
        <w:tc>
          <w:tcPr>
            <w:tcW w:w="2160"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9 470,5</w:t>
            </w:r>
          </w:p>
        </w:tc>
        <w:tc>
          <w:tcPr>
            <w:tcW w:w="3945"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9 470,5</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2017</w:t>
            </w:r>
          </w:p>
        </w:tc>
        <w:tc>
          <w:tcPr>
            <w:tcW w:w="2160"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9 782,9</w:t>
            </w:r>
          </w:p>
        </w:tc>
        <w:tc>
          <w:tcPr>
            <w:tcW w:w="3945"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9 782,9</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2018</w:t>
            </w:r>
          </w:p>
        </w:tc>
        <w:tc>
          <w:tcPr>
            <w:tcW w:w="2160"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8 363,9</w:t>
            </w:r>
          </w:p>
        </w:tc>
        <w:tc>
          <w:tcPr>
            <w:tcW w:w="3945" w:type="dxa"/>
          </w:tcPr>
          <w:p w:rsidR="004872C0" w:rsidRPr="00843C48" w:rsidRDefault="004872C0" w:rsidP="004872C0">
            <w:pPr>
              <w:pStyle w:val="af2"/>
              <w:suppressAutoHyphens/>
              <w:spacing w:before="0" w:beforeAutospacing="0" w:after="0" w:afterAutospacing="0"/>
              <w:jc w:val="center"/>
              <w:rPr>
                <w:color w:val="000000"/>
                <w:sz w:val="28"/>
                <w:szCs w:val="28"/>
              </w:rPr>
            </w:pPr>
            <w:r>
              <w:rPr>
                <w:color w:val="000000"/>
                <w:sz w:val="28"/>
                <w:szCs w:val="28"/>
              </w:rPr>
              <w:t>8 363,9</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2019</w:t>
            </w:r>
          </w:p>
        </w:tc>
        <w:tc>
          <w:tcPr>
            <w:tcW w:w="2160" w:type="dxa"/>
          </w:tcPr>
          <w:p w:rsidR="004872C0" w:rsidRPr="00843C48" w:rsidRDefault="004872C0" w:rsidP="004872C0">
            <w:pPr>
              <w:pStyle w:val="af2"/>
              <w:suppressAutoHyphens/>
              <w:spacing w:before="0" w:beforeAutospacing="0" w:after="0" w:afterAutospacing="0"/>
              <w:jc w:val="center"/>
              <w:rPr>
                <w:color w:val="000000"/>
                <w:sz w:val="28"/>
                <w:szCs w:val="28"/>
              </w:rPr>
            </w:pPr>
            <w:r w:rsidRPr="00843C48">
              <w:rPr>
                <w:color w:val="000000"/>
                <w:sz w:val="28"/>
                <w:szCs w:val="28"/>
              </w:rPr>
              <w:t>8 363,9</w:t>
            </w:r>
          </w:p>
        </w:tc>
        <w:tc>
          <w:tcPr>
            <w:tcW w:w="3945" w:type="dxa"/>
          </w:tcPr>
          <w:p w:rsidR="004872C0" w:rsidRPr="00843C48" w:rsidRDefault="004872C0" w:rsidP="004872C0">
            <w:pPr>
              <w:pStyle w:val="af2"/>
              <w:suppressAutoHyphens/>
              <w:spacing w:before="0" w:beforeAutospacing="0" w:after="0" w:afterAutospacing="0"/>
              <w:jc w:val="center"/>
              <w:rPr>
                <w:color w:val="000000"/>
                <w:sz w:val="28"/>
                <w:szCs w:val="28"/>
              </w:rPr>
            </w:pPr>
            <w:r w:rsidRPr="00843C48">
              <w:rPr>
                <w:color w:val="000000"/>
                <w:sz w:val="28"/>
                <w:szCs w:val="28"/>
              </w:rPr>
              <w:t>8 363,9</w:t>
            </w:r>
          </w:p>
        </w:tc>
      </w:tr>
      <w:tr w:rsidR="004872C0" w:rsidRPr="008510C2" w:rsidTr="004872C0">
        <w:trPr>
          <w:trHeight w:val="400"/>
          <w:tblCellSpacing w:w="5" w:type="nil"/>
        </w:trPr>
        <w:tc>
          <w:tcPr>
            <w:tcW w:w="2400" w:type="dxa"/>
            <w:vMerge/>
          </w:tcPr>
          <w:p w:rsidR="004872C0" w:rsidRPr="00B2014E" w:rsidRDefault="004872C0" w:rsidP="004872C0">
            <w:pPr>
              <w:pStyle w:val="ConsPlusCell"/>
              <w:suppressAutoHyphens/>
            </w:pPr>
          </w:p>
        </w:tc>
        <w:tc>
          <w:tcPr>
            <w:tcW w:w="1560" w:type="dxa"/>
          </w:tcPr>
          <w:p w:rsidR="004872C0" w:rsidRPr="00B2014E" w:rsidRDefault="004872C0" w:rsidP="004872C0">
            <w:pPr>
              <w:pStyle w:val="ConsPlusCell"/>
              <w:suppressAutoHyphens/>
              <w:jc w:val="center"/>
            </w:pPr>
            <w:r w:rsidRPr="00B2014E">
              <w:t>2020</w:t>
            </w:r>
          </w:p>
        </w:tc>
        <w:tc>
          <w:tcPr>
            <w:tcW w:w="2160" w:type="dxa"/>
          </w:tcPr>
          <w:p w:rsidR="004872C0" w:rsidRPr="00843C48" w:rsidRDefault="004872C0" w:rsidP="004872C0">
            <w:pPr>
              <w:pStyle w:val="af2"/>
              <w:suppressAutoHyphens/>
              <w:spacing w:before="0" w:beforeAutospacing="0" w:after="0" w:afterAutospacing="0"/>
              <w:jc w:val="center"/>
              <w:rPr>
                <w:color w:val="000000"/>
                <w:sz w:val="28"/>
                <w:szCs w:val="28"/>
              </w:rPr>
            </w:pPr>
            <w:r w:rsidRPr="00843C48">
              <w:rPr>
                <w:color w:val="000000"/>
                <w:sz w:val="28"/>
                <w:szCs w:val="28"/>
              </w:rPr>
              <w:t>8 363,9</w:t>
            </w:r>
          </w:p>
        </w:tc>
        <w:tc>
          <w:tcPr>
            <w:tcW w:w="3945" w:type="dxa"/>
          </w:tcPr>
          <w:p w:rsidR="004872C0" w:rsidRPr="00843C48" w:rsidRDefault="004872C0" w:rsidP="004872C0">
            <w:pPr>
              <w:pStyle w:val="af2"/>
              <w:suppressAutoHyphens/>
              <w:spacing w:before="0" w:beforeAutospacing="0" w:after="0" w:afterAutospacing="0"/>
              <w:jc w:val="center"/>
              <w:rPr>
                <w:color w:val="000000"/>
                <w:sz w:val="28"/>
                <w:szCs w:val="28"/>
              </w:rPr>
            </w:pPr>
            <w:r w:rsidRPr="00843C48">
              <w:rPr>
                <w:color w:val="000000"/>
                <w:sz w:val="28"/>
                <w:szCs w:val="28"/>
              </w:rPr>
              <w:t>8 363,9</w:t>
            </w:r>
          </w:p>
        </w:tc>
      </w:tr>
      <w:tr w:rsidR="004872C0" w:rsidRPr="008510C2" w:rsidTr="004872C0">
        <w:trPr>
          <w:trHeight w:val="1123"/>
          <w:tblCellSpacing w:w="5" w:type="nil"/>
        </w:trPr>
        <w:tc>
          <w:tcPr>
            <w:tcW w:w="2400" w:type="dxa"/>
          </w:tcPr>
          <w:p w:rsidR="004872C0" w:rsidRPr="00B2014E" w:rsidRDefault="004872C0" w:rsidP="004872C0">
            <w:pPr>
              <w:pStyle w:val="ConsPlusCell"/>
              <w:suppressAutoHyphens/>
            </w:pPr>
            <w:r w:rsidRPr="00B2014E">
              <w:lastRenderedPageBreak/>
              <w:t xml:space="preserve">Ожидаемые         </w:t>
            </w:r>
            <w:r w:rsidRPr="00B2014E">
              <w:br/>
              <w:t xml:space="preserve">результаты        </w:t>
            </w:r>
            <w:r w:rsidRPr="00B2014E">
              <w:br/>
              <w:t xml:space="preserve">реализации        </w:t>
            </w:r>
            <w:r w:rsidRPr="00B2014E">
              <w:br/>
              <w:t xml:space="preserve">подпрограммы      </w:t>
            </w:r>
          </w:p>
        </w:tc>
        <w:tc>
          <w:tcPr>
            <w:tcW w:w="7665" w:type="dxa"/>
            <w:gridSpan w:val="3"/>
          </w:tcPr>
          <w:p w:rsidR="004872C0" w:rsidRPr="00B2014E" w:rsidRDefault="004872C0" w:rsidP="004872C0">
            <w:pPr>
              <w:pStyle w:val="ConsPlusCell"/>
              <w:widowControl w:val="0"/>
              <w:numPr>
                <w:ilvl w:val="0"/>
                <w:numId w:val="9"/>
              </w:numPr>
              <w:tabs>
                <w:tab w:val="clear" w:pos="720"/>
                <w:tab w:val="left" w:pos="360"/>
              </w:tabs>
              <w:suppressAutoHyphens/>
              <w:ind w:left="77" w:firstLine="0"/>
              <w:jc w:val="both"/>
            </w:pPr>
            <w:r w:rsidRPr="00B2014E">
              <w:rPr>
                <w:bCs/>
              </w:rPr>
              <w:t xml:space="preserve">Разработка и внесение в </w:t>
            </w:r>
            <w:r>
              <w:rPr>
                <w:bCs/>
              </w:rPr>
              <w:t>Собрание депутатов Белокалитвинского района</w:t>
            </w:r>
            <w:r w:rsidRPr="00B2014E">
              <w:rPr>
                <w:bCs/>
              </w:rPr>
              <w:t xml:space="preserve"> в установленные сроки и соответствующих требованиям бюджетного законодательства проектов </w:t>
            </w:r>
            <w:r>
              <w:rPr>
                <w:bCs/>
              </w:rPr>
              <w:t>решений Собрания депутатов Белокалитвинского района</w:t>
            </w:r>
            <w:r w:rsidRPr="00B2014E">
              <w:rPr>
                <w:bCs/>
              </w:rPr>
              <w:t xml:space="preserve"> о бюджете и об отчете об исполнении бюджета</w:t>
            </w:r>
            <w:r>
              <w:t xml:space="preserve"> Белокалитвинского района</w:t>
            </w:r>
          </w:p>
          <w:p w:rsidR="004872C0" w:rsidRPr="00B2014E" w:rsidRDefault="004872C0" w:rsidP="004872C0">
            <w:pPr>
              <w:pStyle w:val="ConsPlusCell"/>
              <w:widowControl w:val="0"/>
              <w:numPr>
                <w:ilvl w:val="0"/>
                <w:numId w:val="9"/>
              </w:numPr>
              <w:tabs>
                <w:tab w:val="clear" w:pos="720"/>
                <w:tab w:val="left" w:pos="360"/>
              </w:tabs>
              <w:suppressAutoHyphens/>
              <w:ind w:left="77" w:firstLine="0"/>
              <w:jc w:val="both"/>
            </w:pPr>
            <w:r w:rsidRPr="00B2014E">
              <w:rPr>
                <w:bCs/>
              </w:rPr>
              <w:t xml:space="preserve">Качественная организация исполнения </w:t>
            </w:r>
            <w:proofErr w:type="gramStart"/>
            <w:r w:rsidRPr="00B2014E">
              <w:rPr>
                <w:bCs/>
              </w:rPr>
              <w:t>бюджета</w:t>
            </w:r>
            <w:r>
              <w:rPr>
                <w:bCs/>
              </w:rPr>
              <w:t xml:space="preserve"> </w:t>
            </w:r>
            <w:r>
              <w:t xml:space="preserve"> Белокалитвинского</w:t>
            </w:r>
            <w:proofErr w:type="gramEnd"/>
            <w:r>
              <w:t xml:space="preserve"> района</w:t>
            </w:r>
          </w:p>
        </w:tc>
      </w:tr>
    </w:tbl>
    <w:p w:rsidR="004872C0" w:rsidRPr="008510C2" w:rsidRDefault="004872C0" w:rsidP="004872C0">
      <w:pPr>
        <w:suppressAutoHyphens/>
        <w:spacing w:line="360" w:lineRule="auto"/>
        <w:ind w:firstLine="709"/>
      </w:pPr>
    </w:p>
    <w:p w:rsidR="004872C0" w:rsidRDefault="004872C0" w:rsidP="004872C0">
      <w:pPr>
        <w:widowControl w:val="0"/>
        <w:tabs>
          <w:tab w:val="left" w:pos="426"/>
        </w:tabs>
        <w:suppressAutoHyphens/>
        <w:autoSpaceDE w:val="0"/>
        <w:autoSpaceDN w:val="0"/>
        <w:adjustRightInd w:val="0"/>
        <w:jc w:val="center"/>
        <w:outlineLvl w:val="2"/>
        <w:rPr>
          <w:sz w:val="28"/>
          <w:szCs w:val="28"/>
        </w:rPr>
      </w:pPr>
      <w:r>
        <w:rPr>
          <w:sz w:val="28"/>
          <w:szCs w:val="28"/>
        </w:rPr>
        <w:t xml:space="preserve">7.2. </w:t>
      </w:r>
      <w:r w:rsidRPr="00170EF5">
        <w:rPr>
          <w:sz w:val="28"/>
          <w:szCs w:val="28"/>
        </w:rPr>
        <w:t xml:space="preserve">Характеристика </w:t>
      </w:r>
    </w:p>
    <w:p w:rsidR="004872C0" w:rsidRDefault="004872C0" w:rsidP="004872C0">
      <w:pPr>
        <w:widowControl w:val="0"/>
        <w:tabs>
          <w:tab w:val="left" w:pos="426"/>
        </w:tabs>
        <w:suppressAutoHyphens/>
        <w:autoSpaceDE w:val="0"/>
        <w:autoSpaceDN w:val="0"/>
        <w:adjustRightInd w:val="0"/>
        <w:jc w:val="center"/>
        <w:outlineLvl w:val="2"/>
        <w:rPr>
          <w:sz w:val="28"/>
          <w:szCs w:val="28"/>
        </w:rPr>
      </w:pPr>
      <w:r w:rsidRPr="00170EF5">
        <w:rPr>
          <w:sz w:val="28"/>
          <w:szCs w:val="28"/>
        </w:rPr>
        <w:t xml:space="preserve">сферы реализации </w:t>
      </w:r>
      <w:r>
        <w:rPr>
          <w:sz w:val="28"/>
          <w:szCs w:val="28"/>
        </w:rPr>
        <w:t>П</w:t>
      </w:r>
      <w:r w:rsidRPr="00170EF5">
        <w:rPr>
          <w:sz w:val="28"/>
          <w:szCs w:val="28"/>
        </w:rPr>
        <w:t xml:space="preserve">одпрограммы </w:t>
      </w:r>
      <w:r>
        <w:rPr>
          <w:sz w:val="28"/>
          <w:szCs w:val="28"/>
        </w:rPr>
        <w:t>2</w:t>
      </w:r>
    </w:p>
    <w:p w:rsidR="004872C0" w:rsidRPr="00170EF5" w:rsidRDefault="004872C0" w:rsidP="004872C0">
      <w:pPr>
        <w:widowControl w:val="0"/>
        <w:tabs>
          <w:tab w:val="left" w:pos="426"/>
        </w:tabs>
        <w:suppressAutoHyphens/>
        <w:autoSpaceDE w:val="0"/>
        <w:autoSpaceDN w:val="0"/>
        <w:adjustRightInd w:val="0"/>
        <w:jc w:val="center"/>
        <w:outlineLvl w:val="2"/>
        <w:rPr>
          <w:sz w:val="28"/>
          <w:szCs w:val="28"/>
        </w:rPr>
      </w:pPr>
    </w:p>
    <w:p w:rsidR="004872C0" w:rsidRDefault="004872C0" w:rsidP="004872C0">
      <w:pPr>
        <w:suppressAutoHyphens/>
        <w:autoSpaceDE w:val="0"/>
        <w:autoSpaceDN w:val="0"/>
        <w:adjustRightInd w:val="0"/>
        <w:ind w:firstLine="851"/>
        <w:jc w:val="both"/>
        <w:rPr>
          <w:sz w:val="28"/>
          <w:szCs w:val="28"/>
        </w:rPr>
      </w:pPr>
      <w:r>
        <w:rPr>
          <w:sz w:val="28"/>
          <w:szCs w:val="28"/>
        </w:rPr>
        <w:t>Финансовое управление Администрации Белокалитвинского района</w:t>
      </w:r>
      <w:r w:rsidRPr="008510C2">
        <w:rPr>
          <w:sz w:val="28"/>
          <w:szCs w:val="28"/>
        </w:rPr>
        <w:t xml:space="preserve"> </w:t>
      </w:r>
      <w:r>
        <w:rPr>
          <w:sz w:val="28"/>
          <w:szCs w:val="28"/>
        </w:rPr>
        <w:t>в</w:t>
      </w:r>
      <w:r w:rsidRPr="008510C2">
        <w:rPr>
          <w:sz w:val="28"/>
          <w:szCs w:val="28"/>
        </w:rPr>
        <w:t xml:space="preserve"> рамках своей деятельности осуществляет нормативно</w:t>
      </w:r>
      <w:r>
        <w:rPr>
          <w:sz w:val="28"/>
          <w:szCs w:val="28"/>
        </w:rPr>
        <w:t>е правовое</w:t>
      </w:r>
      <w:r w:rsidRPr="008510C2">
        <w:rPr>
          <w:sz w:val="28"/>
          <w:szCs w:val="28"/>
        </w:rPr>
        <w:t xml:space="preserve"> обеспечение и организует</w:t>
      </w:r>
      <w:r>
        <w:rPr>
          <w:sz w:val="28"/>
          <w:szCs w:val="28"/>
        </w:rPr>
        <w:t xml:space="preserve"> </w:t>
      </w:r>
      <w:r w:rsidRPr="008510C2">
        <w:rPr>
          <w:sz w:val="28"/>
          <w:szCs w:val="28"/>
        </w:rPr>
        <w:t>бюджетный процесс</w:t>
      </w:r>
      <w:r>
        <w:rPr>
          <w:sz w:val="28"/>
          <w:szCs w:val="28"/>
        </w:rPr>
        <w:t xml:space="preserve"> в Белокалитвинском районе</w:t>
      </w:r>
      <w:r w:rsidRPr="008510C2">
        <w:rPr>
          <w:sz w:val="28"/>
          <w:szCs w:val="28"/>
        </w:rPr>
        <w:t>.</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К настоящему времени в Белокалитвинском районе сформирована нормативная правовая база в сфере организации бюджетного процесса.</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Приняты базовые нормативные правовые акты, регламентирующие бюджетный процесс:</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 о бюджетном процессе в Белокалитвинском районе;</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 xml:space="preserve">- о межбюджетных трансфертах из бюджета муниципального района бюджетам поселений, входящих в состав Белокалитвинского района; </w:t>
      </w:r>
    </w:p>
    <w:p w:rsidR="004872C0" w:rsidRPr="00855197" w:rsidRDefault="004872C0" w:rsidP="004872C0">
      <w:pPr>
        <w:pStyle w:val="af9"/>
        <w:widowControl w:val="0"/>
        <w:ind w:firstLine="709"/>
      </w:pPr>
      <w:r w:rsidRPr="00855197">
        <w:t>- о предоставлении средств бюджета Белокалитвинского района на возвратной основе;</w:t>
      </w:r>
    </w:p>
    <w:p w:rsidR="004872C0" w:rsidRDefault="004872C0" w:rsidP="004872C0">
      <w:pPr>
        <w:widowControl w:val="0"/>
        <w:suppressAutoHyphens/>
        <w:autoSpaceDE w:val="0"/>
        <w:autoSpaceDN w:val="0"/>
        <w:adjustRightInd w:val="0"/>
        <w:ind w:firstLine="851"/>
        <w:jc w:val="both"/>
        <w:rPr>
          <w:sz w:val="28"/>
          <w:szCs w:val="28"/>
        </w:rPr>
      </w:pPr>
      <w:r w:rsidRPr="00855197">
        <w:rPr>
          <w:sz w:val="28"/>
          <w:szCs w:val="28"/>
        </w:rPr>
        <w:t>- о предоставлении</w:t>
      </w:r>
      <w:r w:rsidRPr="0095549E">
        <w:rPr>
          <w:sz w:val="28"/>
          <w:szCs w:val="28"/>
        </w:rPr>
        <w:t xml:space="preserve"> муниципальных гарантий </w:t>
      </w:r>
      <w:proofErr w:type="spellStart"/>
      <w:r w:rsidRPr="0095549E">
        <w:rPr>
          <w:sz w:val="28"/>
          <w:szCs w:val="28"/>
        </w:rPr>
        <w:t>Белокалитвинск</w:t>
      </w:r>
      <w:r>
        <w:rPr>
          <w:sz w:val="28"/>
          <w:szCs w:val="28"/>
        </w:rPr>
        <w:t>им</w:t>
      </w:r>
      <w:proofErr w:type="spellEnd"/>
      <w:r w:rsidRPr="0095549E">
        <w:rPr>
          <w:sz w:val="28"/>
          <w:szCs w:val="28"/>
        </w:rPr>
        <w:t xml:space="preserve"> район</w:t>
      </w:r>
      <w:r>
        <w:rPr>
          <w:sz w:val="28"/>
          <w:szCs w:val="28"/>
        </w:rPr>
        <w:t>ом</w:t>
      </w:r>
      <w:r w:rsidRPr="0071272A">
        <w:rPr>
          <w:sz w:val="28"/>
          <w:szCs w:val="28"/>
        </w:rPr>
        <w:t>.</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Важным этапом в нормативном правовом регулировании бюджетного процесса стало принятие в 2007 году решения Собрания депутатов Белокалитвинского района «Об утверждении Положения о бюджетном процессе в Белокалитвинском районе», создавшего основу для перехода к трехлетнему бюджетному планированию.</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Принятие трехлетнего бюджета способствует более тесной увязке стратегических приоритетов развития Белокалитвинского района с планируемыми бюджетными ассигнованиями, повышению прозрачности и предсказуемости бюджетной политики.</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xml:space="preserve">Следующим наиболее значимым этапом в развитии бюджетного процесса и в целом муниципального управления в Белокалитвинском районе было внесение в 2013 году изменений в решение Собрания депутатов Белокалитвинского </w:t>
      </w:r>
      <w:proofErr w:type="gramStart"/>
      <w:r>
        <w:rPr>
          <w:sz w:val="28"/>
          <w:szCs w:val="28"/>
        </w:rPr>
        <w:t>района  от</w:t>
      </w:r>
      <w:proofErr w:type="gramEnd"/>
      <w:r>
        <w:rPr>
          <w:sz w:val="28"/>
          <w:szCs w:val="28"/>
        </w:rPr>
        <w:t xml:space="preserve"> 30.08.2007 № 247 «Об утверждении Положения о бюджетном процессе в Белокалитвинском районе», создавших условия для формирования и реализации муниципальных программ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 что в конечном итоге будет способствовать достижению главной цели – улучшению условий жизни населения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xml:space="preserve">На постоянной основе обеспечивается своевременное принятие </w:t>
      </w:r>
      <w:proofErr w:type="gramStart"/>
      <w:r>
        <w:rPr>
          <w:sz w:val="28"/>
          <w:szCs w:val="28"/>
        </w:rPr>
        <w:t xml:space="preserve">решения  </w:t>
      </w:r>
      <w:r>
        <w:rPr>
          <w:sz w:val="28"/>
          <w:szCs w:val="28"/>
        </w:rPr>
        <w:lastRenderedPageBreak/>
        <w:t>Собрания</w:t>
      </w:r>
      <w:proofErr w:type="gramEnd"/>
      <w:r>
        <w:rPr>
          <w:sz w:val="28"/>
          <w:szCs w:val="28"/>
        </w:rPr>
        <w:t xml:space="preserve"> депутатов о бюджете Белокалитвинского района. В этих целях ежегодно разрабатывается постановление Администрации Белокалитвинского района об утверждении порядка и сроков разработки прогноза социально-экономического развития и составления проекта бюджета Белокалитвинского района на предстоящий период, а также определяются основные направления бюджетной и налоговой политики Белокалитвинского района.</w:t>
      </w:r>
    </w:p>
    <w:p w:rsidR="004872C0" w:rsidRDefault="004872C0" w:rsidP="004872C0">
      <w:pPr>
        <w:suppressAutoHyphens/>
        <w:autoSpaceDE w:val="0"/>
        <w:autoSpaceDN w:val="0"/>
        <w:adjustRightInd w:val="0"/>
        <w:ind w:firstLine="851"/>
        <w:jc w:val="both"/>
        <w:rPr>
          <w:sz w:val="28"/>
          <w:szCs w:val="28"/>
        </w:rPr>
      </w:pPr>
      <w:r w:rsidRPr="008510C2">
        <w:rPr>
          <w:sz w:val="28"/>
          <w:szCs w:val="28"/>
        </w:rPr>
        <w:t xml:space="preserve">Своевременная и качественная подготовка проекта </w:t>
      </w:r>
      <w:r>
        <w:rPr>
          <w:sz w:val="28"/>
          <w:szCs w:val="28"/>
        </w:rPr>
        <w:t xml:space="preserve">решения Собрания депутатов </w:t>
      </w:r>
      <w:r w:rsidRPr="008510C2">
        <w:rPr>
          <w:sz w:val="28"/>
          <w:szCs w:val="28"/>
        </w:rPr>
        <w:t>о</w:t>
      </w:r>
      <w:r>
        <w:rPr>
          <w:sz w:val="28"/>
          <w:szCs w:val="28"/>
        </w:rPr>
        <w:t xml:space="preserve"> </w:t>
      </w:r>
      <w:r w:rsidRPr="008510C2">
        <w:rPr>
          <w:sz w:val="28"/>
          <w:szCs w:val="28"/>
        </w:rPr>
        <w:t xml:space="preserve">бюджете </w:t>
      </w:r>
      <w:r>
        <w:rPr>
          <w:sz w:val="28"/>
          <w:szCs w:val="28"/>
        </w:rPr>
        <w:t>Белокалитвинского района</w:t>
      </w:r>
      <w:r w:rsidRPr="008510C2">
        <w:rPr>
          <w:sz w:val="28"/>
          <w:szCs w:val="28"/>
        </w:rPr>
        <w:t>, организация исполнения бюджета</w:t>
      </w:r>
      <w:r>
        <w:rPr>
          <w:sz w:val="28"/>
          <w:szCs w:val="28"/>
        </w:rPr>
        <w:t xml:space="preserve"> района </w:t>
      </w:r>
      <w:r w:rsidRPr="008510C2">
        <w:rPr>
          <w:sz w:val="28"/>
          <w:szCs w:val="28"/>
        </w:rPr>
        <w:t>и формирование бюджетной отчетности явля</w:t>
      </w:r>
      <w:r>
        <w:rPr>
          <w:sz w:val="28"/>
          <w:szCs w:val="28"/>
        </w:rPr>
        <w:t>ю</w:t>
      </w:r>
      <w:r w:rsidRPr="008510C2">
        <w:rPr>
          <w:sz w:val="28"/>
          <w:szCs w:val="28"/>
        </w:rPr>
        <w:t>тся</w:t>
      </w:r>
      <w:r>
        <w:rPr>
          <w:sz w:val="28"/>
          <w:szCs w:val="28"/>
        </w:rPr>
        <w:t xml:space="preserve"> </w:t>
      </w:r>
      <w:r w:rsidRPr="008510C2">
        <w:rPr>
          <w:sz w:val="28"/>
          <w:szCs w:val="28"/>
        </w:rPr>
        <w:t>надежным обеспечением исполнения расходных о</w:t>
      </w:r>
      <w:r>
        <w:rPr>
          <w:sz w:val="28"/>
          <w:szCs w:val="28"/>
        </w:rPr>
        <w:t>бязательств Белокалитвинского района, позволяют оценить степень их исполнения, повысить прозрачность бюджетной системы Белокалитвинского района, а также обеспечить подотчетность деятельности органов власти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В соответствии с требованиями Бюджетного кодекса Российской Федерации утверждены:</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методика и порядок планирования бюджетных ассигнований бюджета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порядок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района (главных администраторов источников финансирования дефицита бюджета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sidRPr="001D53FA">
        <w:rPr>
          <w:sz w:val="28"/>
          <w:szCs w:val="28"/>
        </w:rPr>
        <w:t>- порядок исполнения бюджета по расходам и источникам финансирования дефицита бюджета Белокалитвинского района и порядок составления и ведения кассового плана бюджета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порядок ведения реестра расходных обязательств Белокалитвинского района;</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порядок применения бюджетной классификации;</w:t>
      </w:r>
    </w:p>
    <w:p w:rsidR="004872C0" w:rsidRDefault="004872C0" w:rsidP="004872C0">
      <w:pPr>
        <w:widowControl w:val="0"/>
        <w:suppressAutoHyphens/>
        <w:autoSpaceDE w:val="0"/>
        <w:autoSpaceDN w:val="0"/>
        <w:adjustRightInd w:val="0"/>
        <w:ind w:firstLine="851"/>
        <w:jc w:val="both"/>
        <w:outlineLvl w:val="2"/>
        <w:rPr>
          <w:sz w:val="28"/>
          <w:szCs w:val="28"/>
        </w:rPr>
      </w:pPr>
      <w:r>
        <w:rPr>
          <w:sz w:val="28"/>
          <w:szCs w:val="28"/>
        </w:rPr>
        <w:t xml:space="preserve">- порядок </w:t>
      </w:r>
      <w:r w:rsidRPr="000B2BA7">
        <w:rPr>
          <w:rFonts w:eastAsia="Calibri"/>
          <w:sz w:val="28"/>
          <w:szCs w:val="28"/>
        </w:rPr>
        <w:t>ведени</w:t>
      </w:r>
      <w:r w:rsidRPr="000B2BA7">
        <w:rPr>
          <w:sz w:val="28"/>
          <w:szCs w:val="28"/>
        </w:rPr>
        <w:t>я</w:t>
      </w:r>
      <w:r w:rsidRPr="000B2BA7">
        <w:rPr>
          <w:rFonts w:eastAsia="Calibri"/>
          <w:sz w:val="28"/>
          <w:szCs w:val="28"/>
        </w:rPr>
        <w:t xml:space="preserve"> </w:t>
      </w:r>
      <w:r>
        <w:rPr>
          <w:rFonts w:eastAsia="Calibri"/>
          <w:sz w:val="28"/>
          <w:szCs w:val="28"/>
        </w:rPr>
        <w:t>муниципальной</w:t>
      </w:r>
      <w:r w:rsidRPr="000B2BA7">
        <w:rPr>
          <w:rFonts w:eastAsia="Calibri"/>
          <w:sz w:val="28"/>
          <w:szCs w:val="28"/>
        </w:rPr>
        <w:t xml:space="preserve"> долговой книги </w:t>
      </w:r>
      <w:r>
        <w:rPr>
          <w:rFonts w:eastAsia="Calibri"/>
          <w:sz w:val="28"/>
          <w:szCs w:val="28"/>
        </w:rPr>
        <w:t xml:space="preserve">Белокалитвинского </w:t>
      </w:r>
      <w:proofErr w:type="gramStart"/>
      <w:r>
        <w:rPr>
          <w:rFonts w:eastAsia="Calibri"/>
          <w:sz w:val="28"/>
          <w:szCs w:val="28"/>
        </w:rPr>
        <w:t xml:space="preserve">района </w:t>
      </w:r>
      <w:r w:rsidRPr="000B2BA7">
        <w:rPr>
          <w:rFonts w:eastAsia="Calibri"/>
          <w:sz w:val="28"/>
          <w:szCs w:val="28"/>
        </w:rPr>
        <w:t xml:space="preserve"> и</w:t>
      </w:r>
      <w:proofErr w:type="gramEnd"/>
      <w:r w:rsidRPr="000B2BA7">
        <w:rPr>
          <w:rFonts w:eastAsia="Calibri"/>
          <w:sz w:val="28"/>
          <w:szCs w:val="28"/>
        </w:rPr>
        <w:t xml:space="preserve"> представления информации о долговых обязательствах муниципальных образований</w:t>
      </w:r>
      <w:r>
        <w:rPr>
          <w:sz w:val="28"/>
          <w:szCs w:val="28"/>
        </w:rPr>
        <w:t>;</w:t>
      </w:r>
    </w:p>
    <w:p w:rsidR="004872C0" w:rsidRDefault="004872C0" w:rsidP="004872C0">
      <w:pPr>
        <w:widowControl w:val="0"/>
        <w:suppressAutoHyphens/>
        <w:autoSpaceDE w:val="0"/>
        <w:autoSpaceDN w:val="0"/>
        <w:adjustRightInd w:val="0"/>
        <w:ind w:firstLine="851"/>
        <w:jc w:val="both"/>
        <w:outlineLvl w:val="2"/>
        <w:rPr>
          <w:sz w:val="28"/>
          <w:szCs w:val="28"/>
        </w:rPr>
      </w:pPr>
      <w:r w:rsidRPr="00155BBB">
        <w:rPr>
          <w:sz w:val="28"/>
          <w:szCs w:val="28"/>
        </w:rPr>
        <w:t xml:space="preserve">- порядок </w:t>
      </w:r>
      <w:r w:rsidRPr="00155BBB">
        <w:rPr>
          <w:rFonts w:eastAsia="Calibri"/>
          <w:sz w:val="28"/>
          <w:szCs w:val="28"/>
        </w:rPr>
        <w:t>осуществления анализа финансового состояния претендента на получение муниципальной гарантии Белокалитвинского района и оценки надежности (ликвидности) банковской гарантии, поручительства</w:t>
      </w:r>
      <w:r w:rsidRPr="00155BBB">
        <w:rPr>
          <w:sz w:val="28"/>
          <w:szCs w:val="28"/>
        </w:rPr>
        <w:t>;</w:t>
      </w:r>
      <w:r>
        <w:rPr>
          <w:sz w:val="28"/>
          <w:szCs w:val="28"/>
        </w:rPr>
        <w:t xml:space="preserve"> </w:t>
      </w:r>
    </w:p>
    <w:p w:rsidR="004872C0" w:rsidRPr="00855197" w:rsidRDefault="004872C0" w:rsidP="004872C0">
      <w:pPr>
        <w:pStyle w:val="af9"/>
        <w:widowControl w:val="0"/>
        <w:ind w:firstLine="709"/>
      </w:pPr>
      <w:r w:rsidRPr="00855197">
        <w:t>- порядок ведения сводного реестра главных распорядителей, распорядителей и получателей средств бюджета</w:t>
      </w:r>
      <w:r w:rsidRPr="00855197">
        <w:rPr>
          <w:bCs/>
        </w:rPr>
        <w:t xml:space="preserve"> Белокалитвинского района</w:t>
      </w:r>
      <w:r w:rsidRPr="00855197">
        <w:t>, главных администраторов источников финансирования дефицита бюджета</w:t>
      </w:r>
      <w:r w:rsidRPr="00855197">
        <w:rPr>
          <w:bCs/>
        </w:rPr>
        <w:t xml:space="preserve"> Белокалитвинского района</w:t>
      </w:r>
      <w:r w:rsidRPr="00855197">
        <w:t>, главных администраторов доходов бюджета</w:t>
      </w:r>
      <w:r w:rsidRPr="00855197">
        <w:rPr>
          <w:bCs/>
        </w:rPr>
        <w:t xml:space="preserve"> Белокалитвинского района</w:t>
      </w:r>
      <w:r w:rsidRPr="00855197">
        <w:t>;</w:t>
      </w:r>
    </w:p>
    <w:p w:rsidR="004872C0" w:rsidRPr="00855197" w:rsidRDefault="004872C0" w:rsidP="004872C0">
      <w:pPr>
        <w:suppressAutoHyphens/>
        <w:autoSpaceDE w:val="0"/>
        <w:autoSpaceDN w:val="0"/>
        <w:adjustRightInd w:val="0"/>
        <w:ind w:firstLine="851"/>
        <w:jc w:val="both"/>
        <w:rPr>
          <w:bCs/>
          <w:sz w:val="28"/>
          <w:szCs w:val="28"/>
        </w:rPr>
      </w:pPr>
      <w:r w:rsidRPr="00855197">
        <w:rPr>
          <w:bCs/>
          <w:sz w:val="28"/>
          <w:szCs w:val="28"/>
        </w:rPr>
        <w:t xml:space="preserve">- порядок санкционирования оплаты денежных обязательств получателей средств бюджета Белокалитвинского района; </w:t>
      </w:r>
    </w:p>
    <w:p w:rsidR="004872C0" w:rsidRPr="00F15D7A" w:rsidRDefault="004872C0" w:rsidP="004872C0">
      <w:pPr>
        <w:suppressAutoHyphens/>
        <w:autoSpaceDE w:val="0"/>
        <w:autoSpaceDN w:val="0"/>
        <w:adjustRightInd w:val="0"/>
        <w:ind w:firstLine="851"/>
        <w:jc w:val="both"/>
        <w:rPr>
          <w:bCs/>
          <w:sz w:val="28"/>
          <w:szCs w:val="28"/>
        </w:rPr>
      </w:pPr>
      <w:r w:rsidRPr="00855197">
        <w:rPr>
          <w:bCs/>
          <w:sz w:val="28"/>
          <w:szCs w:val="28"/>
        </w:rPr>
        <w:t>- порядок завершения операций по исполнению бюджета Белокалитвинского района в текущем финансовом году.</w:t>
      </w:r>
    </w:p>
    <w:p w:rsidR="004872C0" w:rsidRPr="00B40CFE" w:rsidRDefault="004872C0" w:rsidP="004872C0">
      <w:pPr>
        <w:suppressAutoHyphens/>
        <w:autoSpaceDE w:val="0"/>
        <w:autoSpaceDN w:val="0"/>
        <w:adjustRightInd w:val="0"/>
        <w:ind w:firstLine="851"/>
        <w:jc w:val="both"/>
        <w:rPr>
          <w:bCs/>
          <w:iCs/>
          <w:sz w:val="28"/>
          <w:szCs w:val="28"/>
        </w:rPr>
      </w:pPr>
      <w:r w:rsidRPr="00E07DD9">
        <w:rPr>
          <w:bCs/>
          <w:iCs/>
          <w:sz w:val="28"/>
          <w:szCs w:val="28"/>
        </w:rPr>
        <w:t>Создана нормативная правовая база, необходимая для функционирования муниципальных бюджетных и автономных учреждений</w:t>
      </w:r>
      <w:r w:rsidRPr="00855197">
        <w:rPr>
          <w:bCs/>
          <w:iCs/>
          <w:sz w:val="28"/>
          <w:szCs w:val="28"/>
        </w:rPr>
        <w:t>.</w:t>
      </w:r>
      <w:r w:rsidRPr="00855197">
        <w:rPr>
          <w:bCs/>
          <w:iCs/>
        </w:rPr>
        <w:t xml:space="preserve"> </w:t>
      </w:r>
      <w:r w:rsidRPr="00855197">
        <w:rPr>
          <w:bCs/>
          <w:iCs/>
          <w:sz w:val="28"/>
          <w:szCs w:val="28"/>
        </w:rPr>
        <w:t>В частности, принят</w:t>
      </w:r>
      <w:r>
        <w:rPr>
          <w:bCs/>
          <w:iCs/>
          <w:sz w:val="28"/>
          <w:szCs w:val="28"/>
        </w:rPr>
        <w:t>ы</w:t>
      </w:r>
      <w:r w:rsidRPr="00855197">
        <w:rPr>
          <w:bCs/>
          <w:iCs/>
          <w:sz w:val="28"/>
          <w:szCs w:val="28"/>
        </w:rPr>
        <w:t xml:space="preserve"> постановлени</w:t>
      </w:r>
      <w:r>
        <w:rPr>
          <w:bCs/>
          <w:iCs/>
          <w:sz w:val="28"/>
          <w:szCs w:val="28"/>
        </w:rPr>
        <w:t>я</w:t>
      </w:r>
      <w:r w:rsidRPr="00855197">
        <w:rPr>
          <w:bCs/>
          <w:iCs/>
          <w:sz w:val="28"/>
          <w:szCs w:val="28"/>
        </w:rPr>
        <w:t xml:space="preserve"> Администрации Белокалитвинского района, а также приказы финансового управления Администрации Белокалитвинского района, </w:t>
      </w:r>
      <w:r w:rsidRPr="00855197">
        <w:rPr>
          <w:bCs/>
          <w:iCs/>
          <w:sz w:val="28"/>
          <w:szCs w:val="28"/>
        </w:rPr>
        <w:lastRenderedPageBreak/>
        <w:t xml:space="preserve">нормативные правовые акты </w:t>
      </w:r>
      <w:r w:rsidRPr="00855197">
        <w:rPr>
          <w:sz w:val="28"/>
          <w:szCs w:val="28"/>
        </w:rPr>
        <w:t>главных распорядителей средств бюджета Белокалитвинского района</w:t>
      </w:r>
      <w:r w:rsidRPr="00855197">
        <w:rPr>
          <w:bCs/>
          <w:iCs/>
          <w:sz w:val="28"/>
          <w:szCs w:val="28"/>
        </w:rPr>
        <w:t>, касающиеся порядка составления и утверждения плана финансово-хозяйственной деятельности муниципальных учреждений, порядка определения платы за оказание бюджетным учреждением услуг (выполнения работ), порядка составления и утверждения отчета о результатах деятельности учреждений.</w:t>
      </w:r>
      <w:r w:rsidRPr="00B40CFE">
        <w:rPr>
          <w:bCs/>
          <w:iCs/>
          <w:sz w:val="28"/>
          <w:szCs w:val="28"/>
        </w:rPr>
        <w:t xml:space="preserve">  </w:t>
      </w:r>
    </w:p>
    <w:p w:rsidR="004872C0" w:rsidRPr="003B7C9F" w:rsidRDefault="004872C0" w:rsidP="004872C0">
      <w:pPr>
        <w:widowControl w:val="0"/>
        <w:suppressAutoHyphens/>
        <w:autoSpaceDE w:val="0"/>
        <w:autoSpaceDN w:val="0"/>
        <w:adjustRightInd w:val="0"/>
        <w:ind w:firstLine="851"/>
        <w:jc w:val="both"/>
        <w:outlineLvl w:val="2"/>
        <w:rPr>
          <w:sz w:val="28"/>
          <w:szCs w:val="28"/>
        </w:rPr>
      </w:pPr>
      <w:r w:rsidRPr="003B7C9F">
        <w:rPr>
          <w:sz w:val="28"/>
          <w:szCs w:val="28"/>
        </w:rPr>
        <w:t>Реализация бюджетного процесса на основании муниципальных программ потребует повышения инициативы и ответственности органов исполнительной власти Белокалитвинского района.</w:t>
      </w:r>
    </w:p>
    <w:p w:rsidR="004872C0" w:rsidRPr="00F15D7A" w:rsidRDefault="004872C0" w:rsidP="004872C0">
      <w:pPr>
        <w:widowControl w:val="0"/>
        <w:suppressAutoHyphens/>
        <w:autoSpaceDE w:val="0"/>
        <w:autoSpaceDN w:val="0"/>
        <w:adjustRightInd w:val="0"/>
        <w:ind w:firstLine="851"/>
        <w:jc w:val="both"/>
        <w:outlineLvl w:val="2"/>
        <w:rPr>
          <w:sz w:val="28"/>
          <w:szCs w:val="28"/>
        </w:rPr>
      </w:pPr>
      <w:r>
        <w:rPr>
          <w:sz w:val="28"/>
          <w:szCs w:val="28"/>
        </w:rPr>
        <w:t>Прогнозом развития сферы реализации подпрограммы предусматривается принятие соответствующих нормативных правовых актов в случае изменения федерального законодательства.</w:t>
      </w:r>
    </w:p>
    <w:p w:rsidR="004872C0" w:rsidRPr="008510C2" w:rsidRDefault="004872C0" w:rsidP="004872C0">
      <w:pPr>
        <w:suppressAutoHyphens/>
        <w:autoSpaceDE w:val="0"/>
        <w:autoSpaceDN w:val="0"/>
        <w:adjustRightInd w:val="0"/>
        <w:ind w:firstLine="851"/>
        <w:jc w:val="both"/>
        <w:rPr>
          <w:sz w:val="28"/>
          <w:szCs w:val="28"/>
        </w:rPr>
      </w:pPr>
      <w:r w:rsidRPr="00894A35">
        <w:rPr>
          <w:sz w:val="28"/>
          <w:szCs w:val="28"/>
        </w:rPr>
        <w:t>Риски</w:t>
      </w:r>
      <w:r w:rsidRPr="008510C2">
        <w:rPr>
          <w:sz w:val="28"/>
          <w:szCs w:val="28"/>
        </w:rPr>
        <w:t xml:space="preserve"> реализации </w:t>
      </w:r>
      <w:r>
        <w:rPr>
          <w:sz w:val="28"/>
          <w:szCs w:val="28"/>
        </w:rPr>
        <w:t>П</w:t>
      </w:r>
      <w:r w:rsidRPr="008510C2">
        <w:rPr>
          <w:sz w:val="28"/>
          <w:szCs w:val="28"/>
        </w:rPr>
        <w:t xml:space="preserve">одпрограммы </w:t>
      </w:r>
      <w:r>
        <w:rPr>
          <w:sz w:val="28"/>
          <w:szCs w:val="28"/>
        </w:rPr>
        <w:t xml:space="preserve">2 </w:t>
      </w:r>
      <w:r w:rsidRPr="008510C2">
        <w:rPr>
          <w:sz w:val="28"/>
          <w:szCs w:val="28"/>
        </w:rPr>
        <w:t>состоят в следующем:</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нарушени</w:t>
      </w:r>
      <w:r>
        <w:rPr>
          <w:sz w:val="28"/>
          <w:szCs w:val="28"/>
        </w:rPr>
        <w:t>и</w:t>
      </w:r>
      <w:r w:rsidRPr="008510C2">
        <w:rPr>
          <w:sz w:val="28"/>
          <w:szCs w:val="28"/>
        </w:rPr>
        <w:t xml:space="preserve"> бюджетного законодательства в сфере организации бюджетного процесса;</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несоблюдени</w:t>
      </w:r>
      <w:r>
        <w:rPr>
          <w:sz w:val="28"/>
          <w:szCs w:val="28"/>
        </w:rPr>
        <w:t>и</w:t>
      </w:r>
      <w:r w:rsidRPr="008510C2">
        <w:rPr>
          <w:sz w:val="28"/>
          <w:szCs w:val="28"/>
        </w:rPr>
        <w:t xml:space="preserve"> порядка и сроков подготовки проект</w:t>
      </w:r>
      <w:r>
        <w:rPr>
          <w:sz w:val="28"/>
          <w:szCs w:val="28"/>
        </w:rPr>
        <w:t>ов</w:t>
      </w:r>
      <w:r w:rsidRPr="008510C2">
        <w:rPr>
          <w:sz w:val="28"/>
          <w:szCs w:val="28"/>
        </w:rPr>
        <w:t xml:space="preserve"> </w:t>
      </w:r>
      <w:r>
        <w:rPr>
          <w:sz w:val="28"/>
          <w:szCs w:val="28"/>
        </w:rPr>
        <w:t xml:space="preserve">решений Собрания депутатов о </w:t>
      </w:r>
      <w:r w:rsidRPr="008510C2">
        <w:rPr>
          <w:sz w:val="28"/>
          <w:szCs w:val="28"/>
        </w:rPr>
        <w:t xml:space="preserve">бюджете </w:t>
      </w:r>
      <w:r>
        <w:rPr>
          <w:sz w:val="28"/>
          <w:szCs w:val="28"/>
        </w:rPr>
        <w:t>Белокалитвинского района и об отчете об исполнении бюджета Белокалитвинского района.</w:t>
      </w:r>
    </w:p>
    <w:p w:rsidR="004872C0" w:rsidRDefault="004872C0" w:rsidP="004872C0">
      <w:pPr>
        <w:widowControl w:val="0"/>
        <w:suppressAutoHyphens/>
        <w:autoSpaceDE w:val="0"/>
        <w:autoSpaceDN w:val="0"/>
        <w:adjustRightInd w:val="0"/>
        <w:ind w:firstLine="851"/>
        <w:jc w:val="both"/>
        <w:rPr>
          <w:sz w:val="28"/>
          <w:szCs w:val="28"/>
        </w:rPr>
      </w:pPr>
      <w:r>
        <w:rPr>
          <w:sz w:val="28"/>
          <w:szCs w:val="28"/>
        </w:rPr>
        <w:t>Непрерывное совершенствование бюджетного законодательства Российской Федерации, необходимость дальнейшего развития нормативного обеспечения бюджетного процесса Белокалитвинского района, новые задачи, стоящие перед органами власти Белокалитвинского района, предопределяют необходимость реализации Подпрограммы 2.</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В целях</w:t>
      </w:r>
      <w:r>
        <w:rPr>
          <w:sz w:val="28"/>
          <w:szCs w:val="28"/>
        </w:rPr>
        <w:t xml:space="preserve"> </w:t>
      </w:r>
      <w:r w:rsidRPr="008510C2">
        <w:rPr>
          <w:sz w:val="28"/>
          <w:szCs w:val="28"/>
        </w:rPr>
        <w:t>нормативно</w:t>
      </w:r>
      <w:r>
        <w:rPr>
          <w:sz w:val="28"/>
          <w:szCs w:val="28"/>
        </w:rPr>
        <w:t>-</w:t>
      </w:r>
      <w:r w:rsidRPr="008510C2">
        <w:rPr>
          <w:sz w:val="28"/>
          <w:szCs w:val="28"/>
        </w:rPr>
        <w:t>методического</w:t>
      </w:r>
      <w:r>
        <w:rPr>
          <w:sz w:val="28"/>
          <w:szCs w:val="28"/>
        </w:rPr>
        <w:t xml:space="preserve"> </w:t>
      </w:r>
      <w:r w:rsidRPr="008510C2">
        <w:rPr>
          <w:sz w:val="28"/>
          <w:szCs w:val="28"/>
        </w:rPr>
        <w:t xml:space="preserve">обеспечения и организации бюджетного процесса </w:t>
      </w:r>
      <w:r>
        <w:rPr>
          <w:sz w:val="28"/>
          <w:szCs w:val="28"/>
        </w:rPr>
        <w:t>П</w:t>
      </w:r>
      <w:r w:rsidRPr="008510C2">
        <w:rPr>
          <w:sz w:val="28"/>
          <w:szCs w:val="28"/>
        </w:rPr>
        <w:t xml:space="preserve">одпрограммой </w:t>
      </w:r>
      <w:r>
        <w:rPr>
          <w:sz w:val="28"/>
          <w:szCs w:val="28"/>
        </w:rPr>
        <w:t xml:space="preserve">2 </w:t>
      </w:r>
      <w:r w:rsidRPr="008510C2">
        <w:rPr>
          <w:sz w:val="28"/>
          <w:szCs w:val="28"/>
        </w:rPr>
        <w:t>предусматривается ряд мер, направленных на повышение обоснованности, эффективности и прозрачности бюджетных расходов, качественную организацию бюджетного процесса.</w:t>
      </w:r>
    </w:p>
    <w:p w:rsidR="004872C0" w:rsidRPr="008510C2" w:rsidRDefault="004872C0" w:rsidP="004872C0">
      <w:pPr>
        <w:suppressAutoHyphens/>
        <w:autoSpaceDE w:val="0"/>
        <w:autoSpaceDN w:val="0"/>
        <w:adjustRightInd w:val="0"/>
        <w:ind w:firstLine="851"/>
        <w:jc w:val="both"/>
        <w:rPr>
          <w:sz w:val="28"/>
          <w:szCs w:val="28"/>
        </w:rPr>
      </w:pPr>
      <w:r w:rsidRPr="00894A35">
        <w:rPr>
          <w:sz w:val="28"/>
          <w:szCs w:val="28"/>
        </w:rPr>
        <w:t>Управление рисками</w:t>
      </w:r>
      <w:r w:rsidRPr="008510C2">
        <w:rPr>
          <w:sz w:val="28"/>
          <w:szCs w:val="28"/>
        </w:rPr>
        <w:t xml:space="preserve"> будет осуществляться</w:t>
      </w:r>
      <w:r>
        <w:rPr>
          <w:sz w:val="28"/>
          <w:szCs w:val="28"/>
        </w:rPr>
        <w:t xml:space="preserve"> </w:t>
      </w:r>
      <w:r w:rsidRPr="008510C2">
        <w:rPr>
          <w:sz w:val="28"/>
          <w:szCs w:val="28"/>
        </w:rPr>
        <w:t>на основе следующих мер:</w:t>
      </w:r>
      <w:r>
        <w:rPr>
          <w:sz w:val="28"/>
          <w:szCs w:val="28"/>
        </w:rPr>
        <w:t xml:space="preserve"> </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проведение анализа действующего бюджетного законодательства в части полноты отражения</w:t>
      </w:r>
      <w:r>
        <w:rPr>
          <w:sz w:val="28"/>
          <w:szCs w:val="28"/>
        </w:rPr>
        <w:t xml:space="preserve"> </w:t>
      </w:r>
      <w:r w:rsidRPr="008510C2">
        <w:rPr>
          <w:sz w:val="28"/>
          <w:szCs w:val="28"/>
        </w:rPr>
        <w:t>в нормативн</w:t>
      </w:r>
      <w:r>
        <w:rPr>
          <w:sz w:val="28"/>
          <w:szCs w:val="28"/>
        </w:rPr>
        <w:t xml:space="preserve">ых </w:t>
      </w:r>
      <w:r w:rsidRPr="008510C2">
        <w:rPr>
          <w:sz w:val="28"/>
          <w:szCs w:val="28"/>
        </w:rPr>
        <w:t xml:space="preserve">правовых актах </w:t>
      </w:r>
      <w:r>
        <w:rPr>
          <w:sz w:val="28"/>
          <w:szCs w:val="28"/>
        </w:rPr>
        <w:t>Белокалитвинского района</w:t>
      </w:r>
      <w:r w:rsidRPr="008510C2">
        <w:rPr>
          <w:sz w:val="28"/>
          <w:szCs w:val="28"/>
        </w:rPr>
        <w:t xml:space="preserve"> положений бюджетного процесса;</w:t>
      </w:r>
    </w:p>
    <w:p w:rsidR="004872C0" w:rsidRPr="008510C2" w:rsidRDefault="004872C0" w:rsidP="004872C0">
      <w:pPr>
        <w:suppressAutoHyphens/>
        <w:autoSpaceDE w:val="0"/>
        <w:autoSpaceDN w:val="0"/>
        <w:adjustRightInd w:val="0"/>
        <w:ind w:firstLine="851"/>
        <w:jc w:val="both"/>
        <w:rPr>
          <w:sz w:val="28"/>
          <w:szCs w:val="28"/>
        </w:rPr>
      </w:pPr>
      <w:r>
        <w:rPr>
          <w:sz w:val="28"/>
          <w:szCs w:val="28"/>
        </w:rPr>
        <w:t>недопущение</w:t>
      </w:r>
      <w:r w:rsidRPr="008510C2">
        <w:rPr>
          <w:sz w:val="28"/>
          <w:szCs w:val="28"/>
        </w:rPr>
        <w:t xml:space="preserve"> нарушений бюджетного законодательства Российской Федерации в сфере организации бюджетного процесса;</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контрол</w:t>
      </w:r>
      <w:r>
        <w:rPr>
          <w:sz w:val="28"/>
          <w:szCs w:val="28"/>
        </w:rPr>
        <w:t>ь</w:t>
      </w:r>
      <w:r w:rsidRPr="008510C2">
        <w:rPr>
          <w:sz w:val="28"/>
          <w:szCs w:val="28"/>
        </w:rPr>
        <w:t xml:space="preserve"> порядк</w:t>
      </w:r>
      <w:r>
        <w:rPr>
          <w:sz w:val="28"/>
          <w:szCs w:val="28"/>
        </w:rPr>
        <w:t>а</w:t>
      </w:r>
      <w:r w:rsidRPr="008510C2">
        <w:rPr>
          <w:sz w:val="28"/>
          <w:szCs w:val="28"/>
        </w:rPr>
        <w:t xml:space="preserve"> и срок</w:t>
      </w:r>
      <w:r>
        <w:rPr>
          <w:sz w:val="28"/>
          <w:szCs w:val="28"/>
        </w:rPr>
        <w:t>ов</w:t>
      </w:r>
      <w:r w:rsidRPr="008510C2">
        <w:rPr>
          <w:sz w:val="28"/>
          <w:szCs w:val="28"/>
        </w:rPr>
        <w:t xml:space="preserve"> подготовки проект</w:t>
      </w:r>
      <w:r>
        <w:rPr>
          <w:sz w:val="28"/>
          <w:szCs w:val="28"/>
        </w:rPr>
        <w:t>ов</w:t>
      </w:r>
      <w:r w:rsidRPr="008510C2">
        <w:rPr>
          <w:sz w:val="28"/>
          <w:szCs w:val="28"/>
        </w:rPr>
        <w:t xml:space="preserve"> </w:t>
      </w:r>
      <w:r>
        <w:rPr>
          <w:sz w:val="28"/>
          <w:szCs w:val="28"/>
        </w:rPr>
        <w:t>решений Собрания депутатов</w:t>
      </w:r>
      <w:r w:rsidRPr="008510C2">
        <w:rPr>
          <w:sz w:val="28"/>
          <w:szCs w:val="28"/>
        </w:rPr>
        <w:t xml:space="preserve"> о бюджете </w:t>
      </w:r>
      <w:r>
        <w:rPr>
          <w:sz w:val="28"/>
          <w:szCs w:val="28"/>
        </w:rPr>
        <w:t>Белокалитвинского района и об отчете об исполнении бюджета</w:t>
      </w:r>
      <w:r w:rsidRPr="007D14AA">
        <w:rPr>
          <w:sz w:val="28"/>
          <w:szCs w:val="28"/>
        </w:rPr>
        <w:t xml:space="preserve"> </w:t>
      </w:r>
      <w:r>
        <w:rPr>
          <w:sz w:val="28"/>
          <w:szCs w:val="28"/>
        </w:rPr>
        <w:t>Белокалитвинского района</w:t>
      </w:r>
      <w:r w:rsidRPr="008510C2">
        <w:rPr>
          <w:sz w:val="28"/>
          <w:szCs w:val="28"/>
        </w:rPr>
        <w:t>;</w:t>
      </w:r>
    </w:p>
    <w:p w:rsidR="004872C0" w:rsidRDefault="004872C0" w:rsidP="004872C0">
      <w:pPr>
        <w:suppressAutoHyphens/>
        <w:autoSpaceDE w:val="0"/>
        <w:autoSpaceDN w:val="0"/>
        <w:adjustRightInd w:val="0"/>
        <w:ind w:firstLine="851"/>
        <w:jc w:val="both"/>
        <w:rPr>
          <w:sz w:val="28"/>
          <w:szCs w:val="28"/>
        </w:rPr>
      </w:pPr>
      <w:r w:rsidRPr="008510C2">
        <w:rPr>
          <w:sz w:val="28"/>
          <w:szCs w:val="28"/>
        </w:rPr>
        <w:t>обеспеч</w:t>
      </w:r>
      <w:r>
        <w:rPr>
          <w:sz w:val="28"/>
          <w:szCs w:val="28"/>
        </w:rPr>
        <w:t>ение</w:t>
      </w:r>
      <w:r w:rsidRPr="008510C2">
        <w:rPr>
          <w:sz w:val="28"/>
          <w:szCs w:val="28"/>
        </w:rPr>
        <w:t xml:space="preserve"> исполнени</w:t>
      </w:r>
      <w:r>
        <w:rPr>
          <w:sz w:val="28"/>
          <w:szCs w:val="28"/>
        </w:rPr>
        <w:t>я</w:t>
      </w:r>
      <w:r w:rsidRPr="008510C2">
        <w:rPr>
          <w:sz w:val="28"/>
          <w:szCs w:val="28"/>
        </w:rPr>
        <w:t xml:space="preserve"> бюджета </w:t>
      </w:r>
      <w:r>
        <w:rPr>
          <w:sz w:val="28"/>
          <w:szCs w:val="28"/>
        </w:rPr>
        <w:t xml:space="preserve">Белокалитвинского района </w:t>
      </w:r>
      <w:r w:rsidRPr="008510C2">
        <w:rPr>
          <w:sz w:val="28"/>
          <w:szCs w:val="28"/>
        </w:rPr>
        <w:t>в соответствии с требованиями бюджетного законодательства</w:t>
      </w:r>
      <w:r>
        <w:rPr>
          <w:sz w:val="28"/>
          <w:szCs w:val="28"/>
        </w:rPr>
        <w:t>.</w:t>
      </w:r>
    </w:p>
    <w:p w:rsidR="004872C0" w:rsidRPr="008510C2" w:rsidRDefault="004872C0" w:rsidP="004872C0">
      <w:pPr>
        <w:suppressAutoHyphens/>
        <w:autoSpaceDE w:val="0"/>
        <w:autoSpaceDN w:val="0"/>
        <w:adjustRightInd w:val="0"/>
        <w:ind w:firstLine="851"/>
        <w:jc w:val="both"/>
        <w:rPr>
          <w:sz w:val="28"/>
          <w:szCs w:val="28"/>
        </w:rPr>
      </w:pPr>
    </w:p>
    <w:p w:rsidR="004872C0" w:rsidRDefault="004872C0" w:rsidP="004872C0">
      <w:pPr>
        <w:pStyle w:val="af1"/>
        <w:numPr>
          <w:ilvl w:val="1"/>
          <w:numId w:val="40"/>
        </w:numPr>
        <w:tabs>
          <w:tab w:val="left" w:pos="284"/>
        </w:tabs>
        <w:suppressAutoHyphens/>
        <w:autoSpaceDE w:val="0"/>
        <w:autoSpaceDN w:val="0"/>
        <w:adjustRightInd w:val="0"/>
        <w:rPr>
          <w:sz w:val="28"/>
          <w:szCs w:val="28"/>
        </w:rPr>
      </w:pPr>
      <w:r w:rsidRPr="00170EF5">
        <w:rPr>
          <w:sz w:val="28"/>
          <w:szCs w:val="28"/>
        </w:rPr>
        <w:t xml:space="preserve">Цели, задачи и показатели (индикаторы), основные ожидаемые конечные результаты, сроки и этапы реализации </w:t>
      </w:r>
      <w:r>
        <w:rPr>
          <w:sz w:val="28"/>
          <w:szCs w:val="28"/>
        </w:rPr>
        <w:t>П</w:t>
      </w:r>
      <w:r w:rsidRPr="00170EF5">
        <w:rPr>
          <w:sz w:val="28"/>
          <w:szCs w:val="28"/>
        </w:rPr>
        <w:t>одпрограммы</w:t>
      </w:r>
      <w:r>
        <w:rPr>
          <w:sz w:val="28"/>
          <w:szCs w:val="28"/>
        </w:rPr>
        <w:t xml:space="preserve"> 2</w:t>
      </w:r>
    </w:p>
    <w:p w:rsidR="004872C0" w:rsidRPr="00170EF5" w:rsidRDefault="004872C0" w:rsidP="004872C0">
      <w:pPr>
        <w:pStyle w:val="af1"/>
        <w:tabs>
          <w:tab w:val="left" w:pos="284"/>
        </w:tabs>
        <w:suppressAutoHyphens/>
        <w:autoSpaceDE w:val="0"/>
        <w:autoSpaceDN w:val="0"/>
        <w:adjustRightInd w:val="0"/>
        <w:ind w:left="1440"/>
        <w:rPr>
          <w:sz w:val="28"/>
          <w:szCs w:val="28"/>
        </w:rPr>
      </w:pP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 xml:space="preserve">Приоритеты реализации </w:t>
      </w:r>
      <w:r>
        <w:rPr>
          <w:sz w:val="28"/>
          <w:szCs w:val="28"/>
        </w:rPr>
        <w:t>П</w:t>
      </w:r>
      <w:r w:rsidRPr="008510C2">
        <w:rPr>
          <w:sz w:val="28"/>
          <w:szCs w:val="28"/>
        </w:rPr>
        <w:t xml:space="preserve">одпрограммы </w:t>
      </w:r>
      <w:r>
        <w:rPr>
          <w:sz w:val="28"/>
          <w:szCs w:val="28"/>
        </w:rPr>
        <w:t xml:space="preserve">2 </w:t>
      </w:r>
      <w:r w:rsidRPr="008510C2">
        <w:rPr>
          <w:sz w:val="28"/>
          <w:szCs w:val="28"/>
        </w:rPr>
        <w:t>соответствуют приоритетам, описанным для программы в целом.</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t xml:space="preserve">В сфере реализации </w:t>
      </w:r>
      <w:r>
        <w:rPr>
          <w:sz w:val="28"/>
          <w:szCs w:val="28"/>
        </w:rPr>
        <w:t>П</w:t>
      </w:r>
      <w:r w:rsidRPr="008510C2">
        <w:rPr>
          <w:sz w:val="28"/>
          <w:szCs w:val="28"/>
        </w:rPr>
        <w:t>одпрограммы</w:t>
      </w:r>
      <w:r>
        <w:rPr>
          <w:sz w:val="28"/>
          <w:szCs w:val="28"/>
        </w:rPr>
        <w:t xml:space="preserve"> 2</w:t>
      </w:r>
      <w:r w:rsidRPr="008510C2">
        <w:rPr>
          <w:sz w:val="28"/>
          <w:szCs w:val="28"/>
        </w:rPr>
        <w:t xml:space="preserve"> сформированы следующие </w:t>
      </w:r>
      <w:r w:rsidRPr="00894A35">
        <w:rPr>
          <w:sz w:val="28"/>
          <w:szCs w:val="28"/>
        </w:rPr>
        <w:t>приоритеты</w:t>
      </w:r>
      <w:r w:rsidRPr="008510C2">
        <w:rPr>
          <w:sz w:val="28"/>
          <w:szCs w:val="28"/>
        </w:rPr>
        <w:t xml:space="preserve"> </w:t>
      </w:r>
      <w:r>
        <w:rPr>
          <w:sz w:val="28"/>
          <w:szCs w:val="28"/>
        </w:rPr>
        <w:t>муниципальной</w:t>
      </w:r>
      <w:r w:rsidRPr="008510C2">
        <w:rPr>
          <w:sz w:val="28"/>
          <w:szCs w:val="28"/>
        </w:rPr>
        <w:t xml:space="preserve"> политики:</w:t>
      </w:r>
    </w:p>
    <w:p w:rsidR="004872C0" w:rsidRPr="008510C2" w:rsidRDefault="004872C0" w:rsidP="004872C0">
      <w:pPr>
        <w:suppressAutoHyphens/>
        <w:autoSpaceDE w:val="0"/>
        <w:autoSpaceDN w:val="0"/>
        <w:adjustRightInd w:val="0"/>
        <w:ind w:firstLine="851"/>
        <w:jc w:val="both"/>
        <w:rPr>
          <w:sz w:val="28"/>
          <w:szCs w:val="28"/>
        </w:rPr>
      </w:pPr>
      <w:r w:rsidRPr="008510C2">
        <w:rPr>
          <w:sz w:val="28"/>
          <w:szCs w:val="28"/>
        </w:rPr>
        <w:lastRenderedPageBreak/>
        <w:t xml:space="preserve">обеспечение исполнения расходных обязательств </w:t>
      </w:r>
      <w:r>
        <w:rPr>
          <w:sz w:val="28"/>
          <w:szCs w:val="28"/>
        </w:rPr>
        <w:t xml:space="preserve">Белокалитвинского района </w:t>
      </w:r>
      <w:r w:rsidRPr="008510C2">
        <w:rPr>
          <w:sz w:val="28"/>
          <w:szCs w:val="28"/>
        </w:rPr>
        <w:t>при сохранении долгосрочной сбалансированности и устойчивости бюджетной системы;</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планирование бюджетных ассигнований исходя из необходимости безусловного исполнения действующих расходных обязательств;</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 xml:space="preserve">Основными целями </w:t>
      </w:r>
      <w:r>
        <w:rPr>
          <w:sz w:val="28"/>
          <w:szCs w:val="28"/>
        </w:rPr>
        <w:t>П</w:t>
      </w:r>
      <w:r w:rsidRPr="00600FF6">
        <w:rPr>
          <w:sz w:val="28"/>
          <w:szCs w:val="28"/>
        </w:rPr>
        <w:t xml:space="preserve">одпрограммы </w:t>
      </w:r>
      <w:r>
        <w:rPr>
          <w:sz w:val="28"/>
          <w:szCs w:val="28"/>
        </w:rPr>
        <w:t xml:space="preserve">2 </w:t>
      </w:r>
      <w:r w:rsidRPr="00600FF6">
        <w:rPr>
          <w:sz w:val="28"/>
          <w:szCs w:val="28"/>
        </w:rPr>
        <w:t>являются нормативное правовое регулирование и методологическое обеспечение бюджетного процесса, своевременная и качественная подготовка проекта решения о бюджете, организация исполнения бюджета Белокалитвинского района, формирование бюджетной отчетности.</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Достижение поставленных целей позволит обеспечить повышение обоснованности, эффективности и прозрачности бюджетных расходов, разработку и внесение в Собрание депутатов Белокалитвинского района в установленные сроки и соответствующего требованиям бюджетного законодательства проекта о бюджете, качественную организацию исполнения бюджета, утверждение решением Собрания депутатов Белокалитвинского района отчета об исполнении бюджета.</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 xml:space="preserve"> Для достижения целей </w:t>
      </w:r>
      <w:r>
        <w:rPr>
          <w:sz w:val="28"/>
          <w:szCs w:val="28"/>
        </w:rPr>
        <w:t>П</w:t>
      </w:r>
      <w:r w:rsidRPr="00600FF6">
        <w:rPr>
          <w:sz w:val="28"/>
          <w:szCs w:val="28"/>
        </w:rPr>
        <w:t xml:space="preserve">одпрограммы </w:t>
      </w:r>
      <w:r>
        <w:rPr>
          <w:sz w:val="28"/>
          <w:szCs w:val="28"/>
        </w:rPr>
        <w:t xml:space="preserve">2 </w:t>
      </w:r>
      <w:r w:rsidRPr="00600FF6">
        <w:rPr>
          <w:sz w:val="28"/>
          <w:szCs w:val="28"/>
        </w:rPr>
        <w:t>должно быть обеспечено решение следующих задач:</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1. Совершенствование нормативного правового регулирования в сфере бюджетного процесса.</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2. Совершенствование составления и организации исполнения бюджета Белокалитвинского района.</w:t>
      </w:r>
    </w:p>
    <w:p w:rsidR="004872C0" w:rsidRPr="00600FF6" w:rsidRDefault="004872C0" w:rsidP="004872C0">
      <w:pPr>
        <w:suppressAutoHyphens/>
        <w:autoSpaceDE w:val="0"/>
        <w:autoSpaceDN w:val="0"/>
        <w:adjustRightInd w:val="0"/>
        <w:ind w:firstLine="851"/>
        <w:jc w:val="both"/>
        <w:rPr>
          <w:sz w:val="28"/>
          <w:szCs w:val="28"/>
        </w:rPr>
      </w:pPr>
      <w:r w:rsidRPr="00600FF6">
        <w:rPr>
          <w:sz w:val="28"/>
          <w:szCs w:val="28"/>
        </w:rPr>
        <w:t>3. Формирование резервного фонда Администрации Белокалитв</w:t>
      </w:r>
      <w:r>
        <w:rPr>
          <w:sz w:val="28"/>
          <w:szCs w:val="28"/>
        </w:rPr>
        <w:t>и</w:t>
      </w:r>
      <w:r w:rsidRPr="00600FF6">
        <w:rPr>
          <w:sz w:val="28"/>
          <w:szCs w:val="28"/>
        </w:rPr>
        <w:t>нского района.</w:t>
      </w:r>
    </w:p>
    <w:p w:rsidR="004872C0" w:rsidRPr="00855197" w:rsidRDefault="004872C0" w:rsidP="004872C0">
      <w:pPr>
        <w:suppressAutoHyphens/>
        <w:autoSpaceDE w:val="0"/>
        <w:autoSpaceDN w:val="0"/>
        <w:adjustRightInd w:val="0"/>
        <w:ind w:firstLine="851"/>
        <w:jc w:val="both"/>
        <w:rPr>
          <w:sz w:val="28"/>
          <w:szCs w:val="28"/>
        </w:rPr>
      </w:pPr>
      <w:r w:rsidRPr="00600FF6">
        <w:rPr>
          <w:sz w:val="28"/>
          <w:szCs w:val="28"/>
        </w:rPr>
        <w:t xml:space="preserve">Планируемые показатели по итогам реализации </w:t>
      </w:r>
      <w:r>
        <w:rPr>
          <w:sz w:val="28"/>
          <w:szCs w:val="28"/>
        </w:rPr>
        <w:t>П</w:t>
      </w:r>
      <w:r w:rsidRPr="00600FF6">
        <w:rPr>
          <w:sz w:val="28"/>
          <w:szCs w:val="28"/>
        </w:rPr>
        <w:t>одпрограммы</w:t>
      </w:r>
      <w:r w:rsidRPr="00422F1C">
        <w:rPr>
          <w:sz w:val="28"/>
          <w:szCs w:val="28"/>
        </w:rPr>
        <w:t>.</w:t>
      </w:r>
      <w:r>
        <w:rPr>
          <w:sz w:val="28"/>
          <w:szCs w:val="28"/>
        </w:rPr>
        <w:t xml:space="preserve"> </w:t>
      </w:r>
      <w:r w:rsidRPr="00855197">
        <w:rPr>
          <w:sz w:val="28"/>
          <w:szCs w:val="28"/>
        </w:rPr>
        <w:t>2 является исполнение расходных обязательств бюджета Белокалитвинского района.</w:t>
      </w:r>
    </w:p>
    <w:p w:rsidR="004872C0" w:rsidRPr="00FD3EAF" w:rsidRDefault="004872C0" w:rsidP="004872C0">
      <w:pPr>
        <w:pStyle w:val="af3"/>
        <w:suppressAutoHyphens/>
        <w:ind w:firstLine="851"/>
        <w:jc w:val="both"/>
        <w:rPr>
          <w:rFonts w:ascii="Times New Roman" w:hAnsi="Times New Roman"/>
          <w:sz w:val="28"/>
          <w:szCs w:val="28"/>
        </w:rPr>
      </w:pPr>
      <w:r w:rsidRPr="00855197">
        <w:rPr>
          <w:rFonts w:ascii="Times New Roman" w:hAnsi="Times New Roman"/>
          <w:sz w:val="28"/>
          <w:szCs w:val="28"/>
        </w:rPr>
        <w:t>Указанный показатель измеряется в процентах и определяет кассовое</w:t>
      </w:r>
      <w:r w:rsidRPr="00FD3EAF">
        <w:rPr>
          <w:rFonts w:ascii="Times New Roman" w:hAnsi="Times New Roman"/>
          <w:sz w:val="28"/>
          <w:szCs w:val="28"/>
        </w:rPr>
        <w:t xml:space="preserve"> исполнение расходных обязательств бюджета </w:t>
      </w:r>
      <w:r w:rsidRPr="00FD3EAF">
        <w:rPr>
          <w:rFonts w:ascii="Times New Roman" w:hAnsi="Times New Roman"/>
          <w:bCs/>
          <w:sz w:val="28"/>
          <w:szCs w:val="28"/>
        </w:rPr>
        <w:t>Белокалитвинского района</w:t>
      </w:r>
      <w:r w:rsidRPr="00FD3EAF">
        <w:rPr>
          <w:bCs/>
          <w:sz w:val="28"/>
          <w:szCs w:val="28"/>
        </w:rPr>
        <w:t xml:space="preserve"> </w:t>
      </w:r>
      <w:r w:rsidRPr="00FD3EAF">
        <w:rPr>
          <w:rFonts w:ascii="Times New Roman" w:hAnsi="Times New Roman"/>
          <w:sz w:val="28"/>
          <w:szCs w:val="28"/>
        </w:rPr>
        <w:t>по отношению к бюджетным ассигнованиям в соответствии со сводной бюджетной росписью.</w:t>
      </w:r>
    </w:p>
    <w:p w:rsidR="004872C0" w:rsidRPr="003C4ADE" w:rsidRDefault="004872C0" w:rsidP="004872C0">
      <w:pPr>
        <w:suppressAutoHyphens/>
        <w:autoSpaceDE w:val="0"/>
        <w:autoSpaceDN w:val="0"/>
        <w:adjustRightInd w:val="0"/>
        <w:ind w:firstLine="851"/>
        <w:jc w:val="both"/>
        <w:rPr>
          <w:sz w:val="28"/>
          <w:szCs w:val="28"/>
        </w:rPr>
      </w:pPr>
      <w:r w:rsidRPr="003C4ADE">
        <w:rPr>
          <w:sz w:val="28"/>
          <w:szCs w:val="28"/>
        </w:rPr>
        <w:t>Исполнение расходных обязательств бюджета Белокалитвинского района в период реализации указанной программы должно составлять не менее 95 процентов.</w:t>
      </w:r>
    </w:p>
    <w:p w:rsidR="004872C0" w:rsidRPr="003C4ADE" w:rsidRDefault="004872C0" w:rsidP="004872C0">
      <w:pPr>
        <w:suppressAutoHyphens/>
        <w:autoSpaceDE w:val="0"/>
        <w:autoSpaceDN w:val="0"/>
        <w:adjustRightInd w:val="0"/>
        <w:ind w:firstLine="851"/>
        <w:jc w:val="both"/>
        <w:rPr>
          <w:sz w:val="28"/>
          <w:szCs w:val="28"/>
        </w:rPr>
      </w:pPr>
      <w:r w:rsidRPr="003C4ADE">
        <w:rPr>
          <w:sz w:val="28"/>
          <w:szCs w:val="28"/>
        </w:rPr>
        <w:t>Ответственность за достижение целевого показателя несут главные распорядители средств бюджета Белокалитвинского района, за его сбор – финансовое управление Администрации Белокалитвинского района.</w:t>
      </w:r>
    </w:p>
    <w:p w:rsidR="004872C0" w:rsidRPr="003C4ADE" w:rsidRDefault="004872C0" w:rsidP="004872C0">
      <w:pPr>
        <w:suppressAutoHyphens/>
        <w:autoSpaceDE w:val="0"/>
        <w:autoSpaceDN w:val="0"/>
        <w:adjustRightInd w:val="0"/>
        <w:ind w:firstLine="851"/>
        <w:jc w:val="both"/>
        <w:rPr>
          <w:sz w:val="28"/>
          <w:szCs w:val="28"/>
        </w:rPr>
      </w:pPr>
      <w:r w:rsidRPr="003C4ADE">
        <w:rPr>
          <w:sz w:val="28"/>
          <w:szCs w:val="28"/>
        </w:rPr>
        <w:t>Значения и методика расчета показател</w:t>
      </w:r>
      <w:r>
        <w:rPr>
          <w:sz w:val="28"/>
          <w:szCs w:val="28"/>
        </w:rPr>
        <w:t>ей</w:t>
      </w:r>
      <w:r w:rsidRPr="003C4ADE">
        <w:rPr>
          <w:sz w:val="28"/>
          <w:szCs w:val="28"/>
        </w:rPr>
        <w:t xml:space="preserve"> </w:t>
      </w:r>
      <w:r>
        <w:rPr>
          <w:sz w:val="28"/>
          <w:szCs w:val="28"/>
        </w:rPr>
        <w:t>П</w:t>
      </w:r>
      <w:r w:rsidRPr="003C4ADE">
        <w:rPr>
          <w:sz w:val="28"/>
          <w:szCs w:val="28"/>
        </w:rPr>
        <w:t xml:space="preserve">одпрограммы </w:t>
      </w:r>
      <w:r>
        <w:rPr>
          <w:sz w:val="28"/>
          <w:szCs w:val="28"/>
        </w:rPr>
        <w:t>2</w:t>
      </w:r>
      <w:r w:rsidRPr="003C4ADE">
        <w:rPr>
          <w:sz w:val="28"/>
          <w:szCs w:val="28"/>
        </w:rPr>
        <w:t>приведены в приложениях № 1 и № 6 к муниципальной программе.</w:t>
      </w:r>
    </w:p>
    <w:p w:rsidR="004872C0" w:rsidRPr="003C4ADE" w:rsidRDefault="004872C0" w:rsidP="004872C0">
      <w:pPr>
        <w:suppressAutoHyphens/>
        <w:autoSpaceDE w:val="0"/>
        <w:autoSpaceDN w:val="0"/>
        <w:adjustRightInd w:val="0"/>
        <w:ind w:firstLine="851"/>
        <w:jc w:val="both"/>
        <w:rPr>
          <w:sz w:val="28"/>
          <w:szCs w:val="28"/>
        </w:rPr>
      </w:pPr>
      <w:r w:rsidRPr="003C4ADE">
        <w:rPr>
          <w:sz w:val="28"/>
          <w:szCs w:val="28"/>
        </w:rPr>
        <w:t xml:space="preserve">Ожидаемыми конечными результатами реализации данной </w:t>
      </w:r>
      <w:r>
        <w:rPr>
          <w:sz w:val="28"/>
          <w:szCs w:val="28"/>
        </w:rPr>
        <w:t>П</w:t>
      </w:r>
      <w:r w:rsidRPr="003C4ADE">
        <w:rPr>
          <w:sz w:val="28"/>
          <w:szCs w:val="28"/>
        </w:rPr>
        <w:t xml:space="preserve">одпрограммы </w:t>
      </w:r>
      <w:r>
        <w:rPr>
          <w:sz w:val="28"/>
          <w:szCs w:val="28"/>
        </w:rPr>
        <w:t xml:space="preserve">2 </w:t>
      </w:r>
      <w:r w:rsidRPr="003C4ADE">
        <w:rPr>
          <w:sz w:val="28"/>
          <w:szCs w:val="28"/>
        </w:rPr>
        <w:t>являются:</w:t>
      </w:r>
    </w:p>
    <w:p w:rsidR="004872C0" w:rsidRPr="00900A89" w:rsidRDefault="004872C0" w:rsidP="004872C0">
      <w:pPr>
        <w:pStyle w:val="af1"/>
        <w:numPr>
          <w:ilvl w:val="0"/>
          <w:numId w:val="10"/>
        </w:numPr>
        <w:tabs>
          <w:tab w:val="left" w:pos="1134"/>
        </w:tabs>
        <w:suppressAutoHyphens/>
        <w:autoSpaceDE w:val="0"/>
        <w:autoSpaceDN w:val="0"/>
        <w:adjustRightInd w:val="0"/>
        <w:ind w:left="0" w:firstLine="851"/>
        <w:jc w:val="both"/>
        <w:rPr>
          <w:sz w:val="28"/>
          <w:szCs w:val="28"/>
        </w:rPr>
      </w:pPr>
      <w:r w:rsidRPr="00900A89">
        <w:rPr>
          <w:rFonts w:eastAsia="+mn-ea"/>
          <w:sz w:val="28"/>
          <w:szCs w:val="28"/>
        </w:rPr>
        <w:t xml:space="preserve">Разработка и внесение в Собрание депутатов Белокалитвинского района в установленные сроки и соответствующих требованиям бюджетного </w:t>
      </w:r>
      <w:r w:rsidRPr="00900A89">
        <w:rPr>
          <w:rFonts w:eastAsia="+mn-ea"/>
          <w:sz w:val="28"/>
          <w:szCs w:val="28"/>
        </w:rPr>
        <w:lastRenderedPageBreak/>
        <w:t>законодательства проектов решений о бюджете и об отчете об исполнении бюджета</w:t>
      </w:r>
      <w:r w:rsidRPr="00900A89">
        <w:rPr>
          <w:sz w:val="28"/>
          <w:szCs w:val="28"/>
        </w:rPr>
        <w:t xml:space="preserve"> Белокалитвинского района</w:t>
      </w:r>
      <w:r w:rsidRPr="00900A89">
        <w:rPr>
          <w:rFonts w:eastAsia="+mn-ea"/>
          <w:sz w:val="28"/>
          <w:szCs w:val="28"/>
        </w:rPr>
        <w:t>.</w:t>
      </w:r>
    </w:p>
    <w:p w:rsidR="004872C0" w:rsidRPr="00900A89" w:rsidRDefault="004872C0" w:rsidP="004872C0">
      <w:pPr>
        <w:pStyle w:val="af1"/>
        <w:numPr>
          <w:ilvl w:val="0"/>
          <w:numId w:val="10"/>
        </w:numPr>
        <w:tabs>
          <w:tab w:val="left" w:pos="1134"/>
        </w:tabs>
        <w:suppressAutoHyphens/>
        <w:autoSpaceDE w:val="0"/>
        <w:autoSpaceDN w:val="0"/>
        <w:adjustRightInd w:val="0"/>
        <w:ind w:left="0" w:firstLine="851"/>
        <w:jc w:val="both"/>
        <w:rPr>
          <w:sz w:val="28"/>
          <w:szCs w:val="28"/>
        </w:rPr>
      </w:pPr>
      <w:r w:rsidRPr="00900A89">
        <w:rPr>
          <w:rFonts w:eastAsia="+mn-ea"/>
          <w:sz w:val="28"/>
          <w:szCs w:val="28"/>
        </w:rPr>
        <w:t>Качественная организация исполнения бюджета</w:t>
      </w:r>
      <w:r w:rsidRPr="00900A89">
        <w:rPr>
          <w:sz w:val="28"/>
          <w:szCs w:val="28"/>
        </w:rPr>
        <w:t xml:space="preserve"> Белокалитвинского района</w:t>
      </w:r>
      <w:r w:rsidRPr="00900A89">
        <w:rPr>
          <w:rFonts w:eastAsia="+mn-ea"/>
          <w:sz w:val="28"/>
          <w:szCs w:val="28"/>
        </w:rPr>
        <w:t>.</w:t>
      </w:r>
    </w:p>
    <w:p w:rsidR="004872C0" w:rsidRPr="00C17FB3" w:rsidRDefault="004872C0" w:rsidP="004872C0">
      <w:pPr>
        <w:tabs>
          <w:tab w:val="left" w:pos="1134"/>
        </w:tabs>
        <w:suppressAutoHyphens/>
        <w:autoSpaceDE w:val="0"/>
        <w:autoSpaceDN w:val="0"/>
        <w:adjustRightInd w:val="0"/>
        <w:ind w:firstLine="851"/>
        <w:jc w:val="both"/>
        <w:rPr>
          <w:sz w:val="28"/>
          <w:szCs w:val="28"/>
        </w:rPr>
      </w:pPr>
      <w:r w:rsidRPr="00C17FB3">
        <w:rPr>
          <w:sz w:val="28"/>
          <w:szCs w:val="28"/>
        </w:rPr>
        <w:t xml:space="preserve">Период реализации Подпрограммы 2 – 2014 - 2020 годы. </w:t>
      </w:r>
    </w:p>
    <w:p w:rsidR="004872C0" w:rsidRPr="00C17FB3" w:rsidRDefault="004872C0" w:rsidP="004872C0">
      <w:pPr>
        <w:tabs>
          <w:tab w:val="left" w:pos="1134"/>
        </w:tabs>
        <w:suppressAutoHyphens/>
        <w:autoSpaceDE w:val="0"/>
        <w:autoSpaceDN w:val="0"/>
        <w:adjustRightInd w:val="0"/>
        <w:ind w:firstLine="851"/>
        <w:jc w:val="both"/>
        <w:rPr>
          <w:sz w:val="28"/>
          <w:szCs w:val="28"/>
        </w:rPr>
      </w:pPr>
      <w:r w:rsidRPr="00C17FB3">
        <w:rPr>
          <w:sz w:val="28"/>
          <w:szCs w:val="28"/>
        </w:rPr>
        <w:t>В силу постоянного характера решаемых в рамках подпрограммы задач, выделение отдельных этапов ее реализации не предусматривается.</w:t>
      </w:r>
    </w:p>
    <w:p w:rsidR="004872C0" w:rsidRDefault="004872C0" w:rsidP="004872C0">
      <w:pPr>
        <w:pStyle w:val="af1"/>
        <w:tabs>
          <w:tab w:val="left" w:pos="284"/>
        </w:tabs>
        <w:suppressAutoHyphens/>
        <w:autoSpaceDE w:val="0"/>
        <w:autoSpaceDN w:val="0"/>
        <w:adjustRightInd w:val="0"/>
        <w:ind w:left="0"/>
        <w:rPr>
          <w:sz w:val="28"/>
          <w:szCs w:val="28"/>
        </w:rPr>
      </w:pPr>
    </w:p>
    <w:p w:rsidR="004872C0" w:rsidRDefault="004872C0" w:rsidP="004872C0">
      <w:pPr>
        <w:pStyle w:val="af1"/>
        <w:tabs>
          <w:tab w:val="left" w:pos="284"/>
        </w:tabs>
        <w:suppressAutoHyphens/>
        <w:autoSpaceDE w:val="0"/>
        <w:autoSpaceDN w:val="0"/>
        <w:adjustRightInd w:val="0"/>
        <w:ind w:left="0"/>
        <w:jc w:val="center"/>
        <w:rPr>
          <w:sz w:val="28"/>
          <w:szCs w:val="28"/>
        </w:rPr>
      </w:pPr>
      <w:r>
        <w:rPr>
          <w:sz w:val="28"/>
          <w:szCs w:val="28"/>
        </w:rPr>
        <w:t>7.4.</w:t>
      </w:r>
      <w:r w:rsidRPr="00900A89">
        <w:rPr>
          <w:sz w:val="28"/>
          <w:szCs w:val="28"/>
        </w:rPr>
        <w:t>.</w:t>
      </w:r>
      <w:r>
        <w:rPr>
          <w:sz w:val="28"/>
          <w:szCs w:val="28"/>
        </w:rPr>
        <w:t xml:space="preserve"> </w:t>
      </w:r>
      <w:r w:rsidRPr="00900A89">
        <w:rPr>
          <w:sz w:val="28"/>
          <w:szCs w:val="28"/>
        </w:rPr>
        <w:t>Харак</w:t>
      </w:r>
      <w:r>
        <w:rPr>
          <w:sz w:val="28"/>
          <w:szCs w:val="28"/>
        </w:rPr>
        <w:t xml:space="preserve">теристика </w:t>
      </w:r>
    </w:p>
    <w:p w:rsidR="004872C0" w:rsidRDefault="004872C0" w:rsidP="004872C0">
      <w:pPr>
        <w:pStyle w:val="af1"/>
        <w:tabs>
          <w:tab w:val="left" w:pos="284"/>
        </w:tabs>
        <w:suppressAutoHyphens/>
        <w:autoSpaceDE w:val="0"/>
        <w:autoSpaceDN w:val="0"/>
        <w:adjustRightInd w:val="0"/>
        <w:ind w:left="0"/>
        <w:jc w:val="center"/>
        <w:rPr>
          <w:sz w:val="28"/>
          <w:szCs w:val="28"/>
        </w:rPr>
      </w:pPr>
      <w:r>
        <w:rPr>
          <w:sz w:val="28"/>
          <w:szCs w:val="28"/>
        </w:rPr>
        <w:t>основных мероприятий П</w:t>
      </w:r>
      <w:r w:rsidRPr="00900A89">
        <w:rPr>
          <w:sz w:val="28"/>
          <w:szCs w:val="28"/>
        </w:rPr>
        <w:t xml:space="preserve">одпрограммы </w:t>
      </w:r>
      <w:r>
        <w:rPr>
          <w:sz w:val="28"/>
          <w:szCs w:val="28"/>
        </w:rPr>
        <w:t xml:space="preserve">2 </w:t>
      </w:r>
    </w:p>
    <w:p w:rsidR="004872C0" w:rsidRPr="00900A89" w:rsidRDefault="004872C0" w:rsidP="004872C0">
      <w:pPr>
        <w:pStyle w:val="af1"/>
        <w:tabs>
          <w:tab w:val="left" w:pos="284"/>
        </w:tabs>
        <w:suppressAutoHyphens/>
        <w:autoSpaceDE w:val="0"/>
        <w:autoSpaceDN w:val="0"/>
        <w:adjustRightInd w:val="0"/>
        <w:ind w:left="0"/>
        <w:jc w:val="center"/>
        <w:rPr>
          <w:sz w:val="28"/>
          <w:szCs w:val="28"/>
        </w:rPr>
      </w:pPr>
    </w:p>
    <w:p w:rsidR="004872C0" w:rsidRPr="00900A89" w:rsidRDefault="004872C0" w:rsidP="004872C0">
      <w:pPr>
        <w:tabs>
          <w:tab w:val="left" w:pos="1134"/>
        </w:tabs>
        <w:suppressAutoHyphens/>
        <w:autoSpaceDE w:val="0"/>
        <w:autoSpaceDN w:val="0"/>
        <w:adjustRightInd w:val="0"/>
        <w:ind w:firstLine="851"/>
        <w:jc w:val="both"/>
        <w:rPr>
          <w:b/>
          <w:i/>
          <w:sz w:val="28"/>
          <w:szCs w:val="28"/>
        </w:rPr>
      </w:pPr>
      <w:r w:rsidRPr="00900A89">
        <w:rPr>
          <w:sz w:val="28"/>
          <w:szCs w:val="28"/>
        </w:rPr>
        <w:t xml:space="preserve">В рамках </w:t>
      </w:r>
      <w:r>
        <w:rPr>
          <w:sz w:val="28"/>
          <w:szCs w:val="28"/>
        </w:rPr>
        <w:t>П</w:t>
      </w:r>
      <w:r w:rsidRPr="00900A89">
        <w:rPr>
          <w:sz w:val="28"/>
          <w:szCs w:val="28"/>
        </w:rPr>
        <w:t xml:space="preserve">одпрограммы </w:t>
      </w:r>
      <w:r>
        <w:rPr>
          <w:sz w:val="28"/>
          <w:szCs w:val="28"/>
        </w:rPr>
        <w:t xml:space="preserve">2 </w:t>
      </w:r>
      <w:r w:rsidRPr="00900A89">
        <w:rPr>
          <w:sz w:val="28"/>
          <w:szCs w:val="28"/>
        </w:rPr>
        <w:t>реализуются четыре основных мероприятия (приложение № 2 к муниципальной программе):</w:t>
      </w:r>
    </w:p>
    <w:p w:rsidR="004872C0" w:rsidRPr="00900A89" w:rsidRDefault="004872C0" w:rsidP="004872C0">
      <w:pPr>
        <w:pStyle w:val="af1"/>
        <w:numPr>
          <w:ilvl w:val="0"/>
          <w:numId w:val="11"/>
        </w:numPr>
        <w:tabs>
          <w:tab w:val="left" w:pos="1134"/>
        </w:tabs>
        <w:suppressAutoHyphens/>
        <w:autoSpaceDE w:val="0"/>
        <w:autoSpaceDN w:val="0"/>
        <w:adjustRightInd w:val="0"/>
        <w:ind w:left="0" w:firstLine="851"/>
        <w:jc w:val="both"/>
        <w:rPr>
          <w:sz w:val="28"/>
          <w:szCs w:val="28"/>
        </w:rPr>
      </w:pPr>
      <w:r w:rsidRPr="00900A89">
        <w:rPr>
          <w:sz w:val="28"/>
          <w:szCs w:val="28"/>
        </w:rPr>
        <w:t xml:space="preserve">Разработка и совершенствование нормативного правового регулирования по организации бюджетного процесса. </w:t>
      </w:r>
    </w:p>
    <w:p w:rsidR="004872C0" w:rsidRPr="00DF5B7C" w:rsidRDefault="004872C0" w:rsidP="004872C0">
      <w:pPr>
        <w:pStyle w:val="af1"/>
        <w:tabs>
          <w:tab w:val="left" w:pos="1134"/>
        </w:tabs>
        <w:suppressAutoHyphens/>
        <w:autoSpaceDE w:val="0"/>
        <w:autoSpaceDN w:val="0"/>
        <w:adjustRightInd w:val="0"/>
        <w:ind w:left="0" w:firstLine="851"/>
        <w:jc w:val="both"/>
        <w:rPr>
          <w:sz w:val="28"/>
          <w:szCs w:val="28"/>
        </w:rPr>
      </w:pPr>
      <w:r w:rsidRPr="00DF5B7C">
        <w:rPr>
          <w:sz w:val="28"/>
          <w:szCs w:val="28"/>
        </w:rPr>
        <w:t xml:space="preserve">В рамках данного мероприятия предусматривается своевременная и качественная разработка нормативных правовых актов Белокалитвинского района в части совершенствования бюджетного процесса. </w:t>
      </w:r>
    </w:p>
    <w:p w:rsidR="004872C0" w:rsidRPr="00DF5B7C" w:rsidRDefault="004872C0" w:rsidP="004872C0">
      <w:pPr>
        <w:pStyle w:val="af1"/>
        <w:tabs>
          <w:tab w:val="left" w:pos="1134"/>
        </w:tabs>
        <w:suppressAutoHyphens/>
        <w:autoSpaceDE w:val="0"/>
        <w:autoSpaceDN w:val="0"/>
        <w:adjustRightInd w:val="0"/>
        <w:ind w:left="0" w:firstLine="851"/>
        <w:jc w:val="both"/>
        <w:rPr>
          <w:sz w:val="28"/>
          <w:szCs w:val="28"/>
        </w:rPr>
      </w:pPr>
      <w:r w:rsidRPr="00DF5B7C">
        <w:rPr>
          <w:sz w:val="28"/>
          <w:szCs w:val="28"/>
        </w:rPr>
        <w:t>Финансирование данного мероприятия не требуется.</w:t>
      </w:r>
    </w:p>
    <w:p w:rsidR="004872C0" w:rsidRPr="00DF5B7C" w:rsidRDefault="004872C0" w:rsidP="004872C0">
      <w:pPr>
        <w:pStyle w:val="af1"/>
        <w:numPr>
          <w:ilvl w:val="0"/>
          <w:numId w:val="11"/>
        </w:numPr>
        <w:tabs>
          <w:tab w:val="left" w:pos="1134"/>
        </w:tabs>
        <w:suppressAutoHyphens/>
        <w:autoSpaceDE w:val="0"/>
        <w:autoSpaceDN w:val="0"/>
        <w:adjustRightInd w:val="0"/>
        <w:ind w:left="0" w:firstLine="851"/>
        <w:jc w:val="both"/>
        <w:rPr>
          <w:sz w:val="28"/>
          <w:szCs w:val="28"/>
        </w:rPr>
      </w:pPr>
      <w:r w:rsidRPr="00DF5B7C">
        <w:rPr>
          <w:sz w:val="28"/>
          <w:szCs w:val="28"/>
        </w:rPr>
        <w:t xml:space="preserve">Планирование бюджетных ассигнований резервного фонда Администрации Белокалитвинского района. </w:t>
      </w:r>
    </w:p>
    <w:p w:rsidR="004872C0" w:rsidRPr="00600FF6" w:rsidRDefault="004872C0" w:rsidP="004872C0">
      <w:pPr>
        <w:pStyle w:val="af1"/>
        <w:tabs>
          <w:tab w:val="left" w:pos="1134"/>
        </w:tabs>
        <w:suppressAutoHyphens/>
        <w:autoSpaceDE w:val="0"/>
        <w:autoSpaceDN w:val="0"/>
        <w:adjustRightInd w:val="0"/>
        <w:ind w:left="0" w:firstLine="851"/>
        <w:jc w:val="both"/>
        <w:rPr>
          <w:sz w:val="28"/>
          <w:szCs w:val="28"/>
          <w:highlight w:val="yellow"/>
        </w:rPr>
      </w:pPr>
      <w:r w:rsidRPr="00DF5B7C">
        <w:rPr>
          <w:sz w:val="28"/>
          <w:szCs w:val="28"/>
        </w:rPr>
        <w:t xml:space="preserve">В рамках мероприятия предусматривается формирование резервного фонда Администрации Белокалитвинского района и своевременное предоставление бюджетных средств </w:t>
      </w:r>
      <w:r w:rsidRPr="00242A56">
        <w:rPr>
          <w:sz w:val="28"/>
          <w:szCs w:val="28"/>
        </w:rPr>
        <w:t xml:space="preserve">по решениям Главы Белокалитвинского района для исполнения тех расходов, которые не могут быть выделены в ведомственной структуре расходов бюджета Белокалитвинского района в процессе формирования проекта решения Собрания депутатов о бюджете </w:t>
      </w:r>
      <w:r>
        <w:rPr>
          <w:sz w:val="28"/>
          <w:szCs w:val="28"/>
        </w:rPr>
        <w:t>Белокалитвинского района</w:t>
      </w:r>
      <w:r w:rsidRPr="00242A56">
        <w:rPr>
          <w:sz w:val="28"/>
          <w:szCs w:val="28"/>
        </w:rPr>
        <w:t xml:space="preserve">. </w:t>
      </w:r>
    </w:p>
    <w:p w:rsidR="004872C0" w:rsidRPr="00EF4097" w:rsidRDefault="004872C0" w:rsidP="004872C0">
      <w:pPr>
        <w:pStyle w:val="af1"/>
        <w:tabs>
          <w:tab w:val="left" w:pos="1134"/>
        </w:tabs>
        <w:suppressAutoHyphens/>
        <w:autoSpaceDE w:val="0"/>
        <w:autoSpaceDN w:val="0"/>
        <w:adjustRightInd w:val="0"/>
        <w:ind w:left="0" w:firstLine="851"/>
        <w:jc w:val="both"/>
        <w:rPr>
          <w:sz w:val="28"/>
          <w:szCs w:val="28"/>
        </w:rPr>
      </w:pPr>
      <w:r w:rsidRPr="00EF4097">
        <w:rPr>
          <w:sz w:val="28"/>
          <w:szCs w:val="28"/>
        </w:rPr>
        <w:t>Данное мероприятие предполагает планирование бюджетных ассигнований резервного фонда Администрации Белокалитвинского района в объеме, не превышающем 3 процента общего объема расходов бюджета Белокалитвинского района.</w:t>
      </w:r>
    </w:p>
    <w:p w:rsidR="004872C0" w:rsidRPr="00EF4097" w:rsidRDefault="004872C0" w:rsidP="004872C0">
      <w:pPr>
        <w:pStyle w:val="af1"/>
        <w:tabs>
          <w:tab w:val="left" w:pos="1134"/>
        </w:tabs>
        <w:suppressAutoHyphens/>
        <w:autoSpaceDE w:val="0"/>
        <w:autoSpaceDN w:val="0"/>
        <w:adjustRightInd w:val="0"/>
        <w:ind w:left="0" w:firstLine="851"/>
        <w:jc w:val="both"/>
        <w:rPr>
          <w:sz w:val="28"/>
          <w:szCs w:val="28"/>
        </w:rPr>
      </w:pPr>
      <w:r w:rsidRPr="00EF4097">
        <w:rPr>
          <w:sz w:val="28"/>
          <w:szCs w:val="28"/>
        </w:rPr>
        <w:t>Финансирование данного мероприятия не требуется.</w:t>
      </w:r>
    </w:p>
    <w:p w:rsidR="004872C0" w:rsidRPr="00EF4097" w:rsidRDefault="004872C0" w:rsidP="004872C0">
      <w:pPr>
        <w:pStyle w:val="af1"/>
        <w:numPr>
          <w:ilvl w:val="0"/>
          <w:numId w:val="11"/>
        </w:numPr>
        <w:tabs>
          <w:tab w:val="left" w:pos="1134"/>
        </w:tabs>
        <w:suppressAutoHyphens/>
        <w:autoSpaceDE w:val="0"/>
        <w:autoSpaceDN w:val="0"/>
        <w:adjustRightInd w:val="0"/>
        <w:ind w:left="0" w:firstLine="851"/>
        <w:jc w:val="both"/>
        <w:rPr>
          <w:sz w:val="28"/>
          <w:szCs w:val="28"/>
        </w:rPr>
      </w:pPr>
      <w:r w:rsidRPr="00EF4097">
        <w:rPr>
          <w:sz w:val="28"/>
          <w:szCs w:val="28"/>
        </w:rPr>
        <w:t xml:space="preserve">Обеспечение деятельности финансового управления Администрации Белокалитвинского района. </w:t>
      </w:r>
    </w:p>
    <w:p w:rsidR="004872C0" w:rsidRPr="00EB4A63" w:rsidRDefault="004872C0" w:rsidP="004872C0">
      <w:pPr>
        <w:pStyle w:val="af1"/>
        <w:tabs>
          <w:tab w:val="left" w:pos="1134"/>
        </w:tabs>
        <w:suppressAutoHyphens/>
        <w:autoSpaceDE w:val="0"/>
        <w:autoSpaceDN w:val="0"/>
        <w:adjustRightInd w:val="0"/>
        <w:ind w:left="0" w:firstLine="851"/>
        <w:jc w:val="both"/>
        <w:rPr>
          <w:sz w:val="28"/>
          <w:szCs w:val="28"/>
        </w:rPr>
      </w:pPr>
      <w:r w:rsidRPr="00EB4A63">
        <w:rPr>
          <w:sz w:val="28"/>
          <w:szCs w:val="28"/>
        </w:rPr>
        <w:t xml:space="preserve">В рамках мероприятия предусматривается обеспечение деятельности финансового управления Администрации Белокалитвинского района в соответствии с возложенными на него функциями в рамках реализации муниципальной программы </w:t>
      </w:r>
      <w:r w:rsidRPr="00EB4A63">
        <w:rPr>
          <w:bCs/>
          <w:sz w:val="28"/>
          <w:szCs w:val="28"/>
        </w:rPr>
        <w:t>«</w:t>
      </w:r>
      <w:r w:rsidRPr="00EB4A63">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EB4A63">
        <w:rPr>
          <w:bCs/>
          <w:sz w:val="28"/>
          <w:szCs w:val="28"/>
        </w:rPr>
        <w:t>».</w:t>
      </w:r>
    </w:p>
    <w:p w:rsidR="004872C0" w:rsidRPr="00EB4A63" w:rsidRDefault="004872C0" w:rsidP="004872C0">
      <w:pPr>
        <w:pStyle w:val="af1"/>
        <w:tabs>
          <w:tab w:val="left" w:pos="1134"/>
        </w:tabs>
        <w:suppressAutoHyphens/>
        <w:autoSpaceDE w:val="0"/>
        <w:autoSpaceDN w:val="0"/>
        <w:adjustRightInd w:val="0"/>
        <w:ind w:left="0" w:firstLine="851"/>
        <w:jc w:val="both"/>
        <w:rPr>
          <w:sz w:val="28"/>
          <w:szCs w:val="28"/>
        </w:rPr>
      </w:pPr>
      <w:r w:rsidRPr="00EB4A63">
        <w:rPr>
          <w:sz w:val="28"/>
          <w:szCs w:val="28"/>
        </w:rPr>
        <w:t xml:space="preserve"> Данное мероприятие предполагает планирование расходов бюджета Белокалитвинского района на управление и руководство аппаратом финансового управления Администрации Белокалитвинского района.</w:t>
      </w:r>
    </w:p>
    <w:p w:rsidR="004872C0" w:rsidRPr="00EB4A63" w:rsidRDefault="004872C0" w:rsidP="004872C0">
      <w:pPr>
        <w:pStyle w:val="af1"/>
        <w:numPr>
          <w:ilvl w:val="0"/>
          <w:numId w:val="11"/>
        </w:numPr>
        <w:tabs>
          <w:tab w:val="left" w:pos="1134"/>
        </w:tabs>
        <w:suppressAutoHyphens/>
        <w:autoSpaceDE w:val="0"/>
        <w:autoSpaceDN w:val="0"/>
        <w:adjustRightInd w:val="0"/>
        <w:ind w:left="0" w:firstLine="851"/>
        <w:jc w:val="both"/>
        <w:rPr>
          <w:sz w:val="28"/>
          <w:szCs w:val="28"/>
        </w:rPr>
      </w:pPr>
      <w:r w:rsidRPr="00EB4A63">
        <w:rPr>
          <w:sz w:val="28"/>
          <w:szCs w:val="28"/>
        </w:rPr>
        <w:t>Организация планирования и исполнения расходов бюджета Белокалитвинского района.</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sidRPr="00EB4A63">
        <w:rPr>
          <w:sz w:val="28"/>
          <w:szCs w:val="28"/>
        </w:rPr>
        <w:lastRenderedPageBreak/>
        <w:t>В рамках реализации данного мероприятия осуществляется планирование бюджетных ассигнований на основании утвержденной финансовым управлением Администрации Белокалитвинского района методики, исходя их необходимости исполнения действующих расходных обязательств, 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 а также при соблюдении установленных бюджетных ограничений, в том числе при условии и в пределах оптимизации (сокращения) ранее принятых обязательств (в случае необходимости).</w:t>
      </w:r>
      <w:r w:rsidRPr="00E70365">
        <w:rPr>
          <w:sz w:val="28"/>
          <w:szCs w:val="28"/>
        </w:rPr>
        <w:t xml:space="preserve"> </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В целях своевременной и качественной подготовки проекта решения о бюджете Белокалитвинского района финансовое управление Администрации Белокалитвинского района:</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составляет проект показателей расходов бюджета Белокалитвинского района;</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ведет реестр расходных обязательств Белокалитвинского района;</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организует методологическое руководство работой главных распорядителей средств бюджета при подготовке проекта решения о бюджете;</w:t>
      </w:r>
    </w:p>
    <w:p w:rsidR="004872C0" w:rsidRPr="00E70365" w:rsidRDefault="004872C0" w:rsidP="004872C0">
      <w:pPr>
        <w:pStyle w:val="af1"/>
        <w:tabs>
          <w:tab w:val="left" w:pos="1134"/>
        </w:tabs>
        <w:suppressAutoHyphens/>
        <w:autoSpaceDE w:val="0"/>
        <w:autoSpaceDN w:val="0"/>
        <w:adjustRightInd w:val="0"/>
        <w:ind w:left="0" w:firstLine="851"/>
        <w:jc w:val="both"/>
        <w:rPr>
          <w:sz w:val="28"/>
          <w:szCs w:val="28"/>
        </w:rPr>
      </w:pPr>
      <w:r>
        <w:rPr>
          <w:sz w:val="28"/>
          <w:szCs w:val="28"/>
        </w:rPr>
        <w:t xml:space="preserve">доводит бюджетные ассигнования и лимиты бюджетных обязательств до главных распорядителей средств бюджета </w:t>
      </w:r>
      <w:proofErr w:type="spellStart"/>
      <w:r>
        <w:rPr>
          <w:sz w:val="28"/>
          <w:szCs w:val="28"/>
        </w:rPr>
        <w:t>Белокалитвиского</w:t>
      </w:r>
      <w:proofErr w:type="spellEnd"/>
      <w:r>
        <w:rPr>
          <w:sz w:val="28"/>
          <w:szCs w:val="28"/>
        </w:rPr>
        <w:t xml:space="preserve"> района.</w:t>
      </w:r>
    </w:p>
    <w:p w:rsidR="004872C0" w:rsidRPr="00E70365" w:rsidRDefault="004872C0" w:rsidP="004872C0">
      <w:pPr>
        <w:widowControl w:val="0"/>
        <w:suppressAutoHyphens/>
        <w:autoSpaceDE w:val="0"/>
        <w:autoSpaceDN w:val="0"/>
        <w:adjustRightInd w:val="0"/>
        <w:ind w:firstLine="851"/>
        <w:jc w:val="both"/>
        <w:rPr>
          <w:rFonts w:ascii="Times New Roman CYR" w:hAnsi="Times New Roman CYR" w:cs="Times New Roman CYR"/>
          <w:sz w:val="28"/>
          <w:szCs w:val="28"/>
        </w:rPr>
      </w:pPr>
      <w:r w:rsidRPr="00E70365">
        <w:rPr>
          <w:rFonts w:ascii="Times New Roman CYR" w:hAnsi="Times New Roman CYR" w:cs="Times New Roman CYR"/>
          <w:sz w:val="28"/>
          <w:szCs w:val="28"/>
        </w:rPr>
        <w:t xml:space="preserve">Результатом реализации данного мероприятия является </w:t>
      </w:r>
      <w:r>
        <w:rPr>
          <w:rFonts w:ascii="Times New Roman CYR" w:hAnsi="Times New Roman CYR" w:cs="Times New Roman CYR"/>
          <w:sz w:val="28"/>
          <w:szCs w:val="28"/>
        </w:rPr>
        <w:t>мониторинг</w:t>
      </w:r>
      <w:r w:rsidRPr="00E70365">
        <w:rPr>
          <w:rFonts w:ascii="Times New Roman CYR" w:hAnsi="Times New Roman CYR" w:cs="Times New Roman CYR"/>
          <w:sz w:val="28"/>
          <w:szCs w:val="28"/>
        </w:rPr>
        <w:t xml:space="preserve"> информации о ходе исполнения бюджета </w:t>
      </w:r>
      <w:r>
        <w:rPr>
          <w:rFonts w:ascii="Times New Roman CYR" w:hAnsi="Times New Roman CYR" w:cs="Times New Roman CYR"/>
          <w:sz w:val="28"/>
          <w:szCs w:val="28"/>
        </w:rPr>
        <w:t xml:space="preserve">Белокалитвинского района </w:t>
      </w:r>
      <w:r w:rsidRPr="00E70365">
        <w:rPr>
          <w:rFonts w:ascii="Times New Roman CYR" w:hAnsi="Times New Roman CYR" w:cs="Times New Roman CYR"/>
          <w:sz w:val="28"/>
          <w:szCs w:val="28"/>
        </w:rPr>
        <w:t>на основе аналитической системы основных показателей исполнения</w:t>
      </w:r>
      <w:r>
        <w:rPr>
          <w:rFonts w:ascii="Times New Roman CYR" w:hAnsi="Times New Roman CYR" w:cs="Times New Roman CYR"/>
          <w:sz w:val="28"/>
          <w:szCs w:val="28"/>
        </w:rPr>
        <w:t>,</w:t>
      </w:r>
      <w:r w:rsidRPr="00E70365">
        <w:rPr>
          <w:rFonts w:ascii="Times New Roman CYR" w:hAnsi="Times New Roman CYR" w:cs="Times New Roman CYR"/>
          <w:sz w:val="28"/>
          <w:szCs w:val="28"/>
        </w:rPr>
        <w:t xml:space="preserve"> </w:t>
      </w:r>
      <w:r>
        <w:rPr>
          <w:rFonts w:ascii="Times New Roman CYR" w:hAnsi="Times New Roman CYR" w:cs="Times New Roman CYR"/>
          <w:sz w:val="28"/>
          <w:szCs w:val="28"/>
        </w:rPr>
        <w:t>который</w:t>
      </w:r>
      <w:r w:rsidRPr="00E70365">
        <w:rPr>
          <w:rFonts w:ascii="Times New Roman CYR" w:hAnsi="Times New Roman CYR" w:cs="Times New Roman CYR"/>
          <w:sz w:val="28"/>
          <w:szCs w:val="28"/>
        </w:rPr>
        <w:t xml:space="preserve"> служит инструментом для принятия </w:t>
      </w:r>
      <w:r>
        <w:rPr>
          <w:rFonts w:ascii="Times New Roman CYR" w:hAnsi="Times New Roman CYR" w:cs="Times New Roman CYR"/>
          <w:sz w:val="28"/>
          <w:szCs w:val="28"/>
        </w:rPr>
        <w:t>муниципальных</w:t>
      </w:r>
      <w:r w:rsidRPr="00E70365">
        <w:rPr>
          <w:rFonts w:ascii="Times New Roman CYR" w:hAnsi="Times New Roman CYR" w:cs="Times New Roman CYR"/>
          <w:sz w:val="28"/>
          <w:szCs w:val="28"/>
        </w:rPr>
        <w:t xml:space="preserve"> управленческих решений, обеспечения открытости и прозрачности процессов управления </w:t>
      </w:r>
      <w:r>
        <w:rPr>
          <w:rFonts w:ascii="Times New Roman CYR" w:hAnsi="Times New Roman CYR" w:cs="Times New Roman CYR"/>
          <w:sz w:val="28"/>
          <w:szCs w:val="28"/>
        </w:rPr>
        <w:t>муниципальными</w:t>
      </w:r>
      <w:r w:rsidRPr="00E70365">
        <w:rPr>
          <w:rFonts w:ascii="Times New Roman CYR" w:hAnsi="Times New Roman CYR" w:cs="Times New Roman CYR"/>
          <w:sz w:val="28"/>
          <w:szCs w:val="28"/>
        </w:rPr>
        <w:t xml:space="preserve"> финансами.</w:t>
      </w:r>
    </w:p>
    <w:p w:rsidR="004872C0" w:rsidRDefault="004872C0" w:rsidP="004872C0">
      <w:pPr>
        <w:widowControl w:val="0"/>
        <w:suppressAutoHyphens/>
        <w:autoSpaceDE w:val="0"/>
        <w:autoSpaceDN w:val="0"/>
        <w:adjustRightInd w:val="0"/>
        <w:ind w:firstLine="851"/>
        <w:jc w:val="both"/>
        <w:rPr>
          <w:rFonts w:ascii="Times New Roman CYR" w:hAnsi="Times New Roman CYR" w:cs="Times New Roman CYR"/>
          <w:sz w:val="28"/>
          <w:szCs w:val="28"/>
        </w:rPr>
      </w:pPr>
      <w:r w:rsidRPr="00E70365">
        <w:rPr>
          <w:rFonts w:ascii="Times New Roman CYR" w:hAnsi="Times New Roman CYR" w:cs="Times New Roman CYR"/>
          <w:sz w:val="28"/>
          <w:szCs w:val="28"/>
        </w:rPr>
        <w:t xml:space="preserve">Своевременное и качественное формирование отчетности об исполнении бюджета </w:t>
      </w:r>
      <w:r>
        <w:rPr>
          <w:rFonts w:ascii="Times New Roman CYR" w:hAnsi="Times New Roman CYR" w:cs="Times New Roman CYR"/>
          <w:sz w:val="28"/>
          <w:szCs w:val="28"/>
        </w:rPr>
        <w:t xml:space="preserve">Белокалитвинского района </w:t>
      </w:r>
      <w:r w:rsidRPr="00E70365">
        <w:rPr>
          <w:rFonts w:ascii="Times New Roman CYR" w:hAnsi="Times New Roman CYR" w:cs="Times New Roman CYR"/>
          <w:sz w:val="28"/>
          <w:szCs w:val="28"/>
        </w:rPr>
        <w:t>позволяет оценить степень выполнения расходных обязательств,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w:t>
      </w:r>
    </w:p>
    <w:p w:rsidR="004872C0" w:rsidRDefault="004872C0" w:rsidP="004872C0">
      <w:pPr>
        <w:pStyle w:val="af1"/>
        <w:tabs>
          <w:tab w:val="left" w:pos="1134"/>
        </w:tabs>
        <w:suppressAutoHyphens/>
        <w:autoSpaceDE w:val="0"/>
        <w:autoSpaceDN w:val="0"/>
        <w:adjustRightInd w:val="0"/>
        <w:ind w:left="0" w:firstLine="851"/>
        <w:jc w:val="both"/>
        <w:rPr>
          <w:sz w:val="28"/>
          <w:szCs w:val="28"/>
        </w:rPr>
      </w:pPr>
      <w:r w:rsidRPr="00E70365">
        <w:rPr>
          <w:sz w:val="28"/>
          <w:szCs w:val="28"/>
        </w:rPr>
        <w:t>Финансирование данного мероприятия не требуется.</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Подпрограммой 2 не предусматривается реализация ведомственных целевых программ.</w:t>
      </w:r>
    </w:p>
    <w:p w:rsidR="004872C0" w:rsidRPr="00563B83" w:rsidRDefault="004872C0" w:rsidP="004872C0">
      <w:pPr>
        <w:pStyle w:val="af1"/>
        <w:tabs>
          <w:tab w:val="left" w:pos="1134"/>
        </w:tabs>
        <w:suppressAutoHyphens/>
        <w:autoSpaceDE w:val="0"/>
        <w:autoSpaceDN w:val="0"/>
        <w:adjustRightInd w:val="0"/>
        <w:ind w:left="0" w:firstLine="851"/>
        <w:jc w:val="both"/>
        <w:rPr>
          <w:sz w:val="28"/>
          <w:szCs w:val="28"/>
        </w:rPr>
      </w:pPr>
    </w:p>
    <w:p w:rsidR="004872C0" w:rsidRDefault="004872C0" w:rsidP="004872C0">
      <w:pPr>
        <w:pStyle w:val="af1"/>
        <w:tabs>
          <w:tab w:val="left" w:pos="284"/>
        </w:tabs>
        <w:suppressAutoHyphens/>
        <w:autoSpaceDE w:val="0"/>
        <w:autoSpaceDN w:val="0"/>
        <w:adjustRightInd w:val="0"/>
        <w:ind w:left="0"/>
        <w:jc w:val="center"/>
        <w:outlineLvl w:val="1"/>
        <w:rPr>
          <w:sz w:val="28"/>
          <w:szCs w:val="28"/>
        </w:rPr>
      </w:pPr>
      <w:r>
        <w:rPr>
          <w:sz w:val="28"/>
          <w:szCs w:val="28"/>
        </w:rPr>
        <w:t xml:space="preserve">7.5. </w:t>
      </w:r>
      <w:r w:rsidRPr="008712A3">
        <w:rPr>
          <w:sz w:val="28"/>
          <w:szCs w:val="28"/>
        </w:rPr>
        <w:t>Информация</w:t>
      </w:r>
    </w:p>
    <w:p w:rsidR="004872C0" w:rsidRDefault="004872C0" w:rsidP="004872C0">
      <w:pPr>
        <w:pStyle w:val="af1"/>
        <w:tabs>
          <w:tab w:val="left" w:pos="284"/>
        </w:tabs>
        <w:suppressAutoHyphens/>
        <w:autoSpaceDE w:val="0"/>
        <w:autoSpaceDN w:val="0"/>
        <w:adjustRightInd w:val="0"/>
        <w:ind w:left="0"/>
        <w:jc w:val="center"/>
        <w:outlineLvl w:val="1"/>
        <w:rPr>
          <w:sz w:val="28"/>
          <w:szCs w:val="28"/>
        </w:rPr>
      </w:pPr>
      <w:r w:rsidRPr="008712A3">
        <w:rPr>
          <w:sz w:val="28"/>
          <w:szCs w:val="28"/>
        </w:rPr>
        <w:t xml:space="preserve"> по ресурсному обеспечению </w:t>
      </w:r>
      <w:r>
        <w:rPr>
          <w:sz w:val="28"/>
          <w:szCs w:val="28"/>
        </w:rPr>
        <w:t>П</w:t>
      </w:r>
      <w:r w:rsidRPr="008712A3">
        <w:rPr>
          <w:sz w:val="28"/>
          <w:szCs w:val="28"/>
        </w:rPr>
        <w:t xml:space="preserve">одпрограммы </w:t>
      </w:r>
      <w:r>
        <w:rPr>
          <w:sz w:val="28"/>
          <w:szCs w:val="28"/>
        </w:rPr>
        <w:t>2</w:t>
      </w:r>
    </w:p>
    <w:p w:rsidR="004872C0" w:rsidRPr="008712A3" w:rsidRDefault="004872C0" w:rsidP="004872C0">
      <w:pPr>
        <w:pStyle w:val="af1"/>
        <w:tabs>
          <w:tab w:val="left" w:pos="284"/>
        </w:tabs>
        <w:suppressAutoHyphens/>
        <w:autoSpaceDE w:val="0"/>
        <w:autoSpaceDN w:val="0"/>
        <w:adjustRightInd w:val="0"/>
        <w:ind w:left="0"/>
        <w:jc w:val="center"/>
        <w:outlineLvl w:val="1"/>
        <w:rPr>
          <w:sz w:val="28"/>
          <w:szCs w:val="28"/>
        </w:rPr>
      </w:pPr>
      <w:r w:rsidRPr="008712A3">
        <w:rPr>
          <w:sz w:val="28"/>
          <w:szCs w:val="28"/>
        </w:rPr>
        <w:t xml:space="preserve"> </w:t>
      </w:r>
    </w:p>
    <w:p w:rsidR="004872C0" w:rsidRPr="006A10B1" w:rsidRDefault="004872C0" w:rsidP="004872C0">
      <w:pPr>
        <w:pStyle w:val="ConsPlusNormal"/>
        <w:ind w:firstLine="709"/>
        <w:contextualSpacing/>
        <w:jc w:val="both"/>
        <w:rPr>
          <w:rFonts w:ascii="Times New Roman" w:hAnsi="Times New Roman" w:cs="Times New Roman"/>
          <w:kern w:val="2"/>
          <w:sz w:val="28"/>
          <w:szCs w:val="28"/>
        </w:rPr>
      </w:pPr>
      <w:r w:rsidRPr="00855197">
        <w:rPr>
          <w:rFonts w:ascii="Times New Roman" w:hAnsi="Times New Roman" w:cs="Times New Roman"/>
          <w:kern w:val="2"/>
          <w:sz w:val="28"/>
          <w:szCs w:val="28"/>
          <w:lang w:eastAsia="en-US"/>
        </w:rPr>
        <w:t xml:space="preserve">Финансовое обеспечение реализации Подпрограммы 2 осуществляется в соответствии с объемами бюджетных ассигнований, предусмотренных </w:t>
      </w:r>
      <w:r w:rsidRPr="00855197">
        <w:rPr>
          <w:rFonts w:ascii="Times New Roman" w:hAnsi="Times New Roman" w:cs="Times New Roman"/>
          <w:sz w:val="28"/>
          <w:szCs w:val="28"/>
        </w:rPr>
        <w:t>решением Собрания депутатов Белокалитвинского района «О бюджете Белокалитвинского района»</w:t>
      </w:r>
      <w:r w:rsidRPr="00855197">
        <w:rPr>
          <w:rFonts w:ascii="Times New Roman" w:hAnsi="Times New Roman" w:cs="Times New Roman"/>
          <w:kern w:val="2"/>
          <w:sz w:val="28"/>
          <w:szCs w:val="28"/>
          <w:lang w:eastAsia="en-US"/>
        </w:rPr>
        <w:t xml:space="preserve"> на данные цели</w:t>
      </w:r>
      <w:r w:rsidRPr="00855197">
        <w:rPr>
          <w:rFonts w:ascii="Times New Roman" w:hAnsi="Times New Roman" w:cs="Times New Roman"/>
          <w:kern w:val="2"/>
          <w:sz w:val="28"/>
          <w:szCs w:val="28"/>
        </w:rPr>
        <w:t>.</w:t>
      </w:r>
    </w:p>
    <w:p w:rsidR="004872C0" w:rsidRDefault="004872C0" w:rsidP="004872C0">
      <w:pPr>
        <w:pStyle w:val="ConsPlusNormal"/>
        <w:suppressAutoHyphens/>
        <w:ind w:firstLine="851"/>
        <w:jc w:val="both"/>
        <w:rPr>
          <w:rFonts w:ascii="Times New Roman" w:hAnsi="Times New Roman" w:cs="Times New Roman"/>
          <w:sz w:val="28"/>
          <w:szCs w:val="28"/>
        </w:rPr>
      </w:pPr>
      <w:r>
        <w:rPr>
          <w:rFonts w:ascii="Times New Roman" w:hAnsi="Times New Roman" w:cs="Times New Roman"/>
          <w:sz w:val="28"/>
          <w:szCs w:val="28"/>
        </w:rPr>
        <w:t>Прогноз общего объема</w:t>
      </w:r>
      <w:r w:rsidRPr="008510C2">
        <w:rPr>
          <w:rFonts w:ascii="Times New Roman" w:hAnsi="Times New Roman" w:cs="Times New Roman"/>
          <w:sz w:val="28"/>
          <w:szCs w:val="28"/>
        </w:rPr>
        <w:t xml:space="preserve"> финансового обеспечения </w:t>
      </w:r>
      <w:r w:rsidRPr="00616E5B">
        <w:rPr>
          <w:rFonts w:ascii="Times New Roman" w:hAnsi="Times New Roman" w:cs="Times New Roman"/>
          <w:sz w:val="28"/>
          <w:szCs w:val="28"/>
        </w:rPr>
        <w:t xml:space="preserve">реализации </w:t>
      </w:r>
      <w:r>
        <w:rPr>
          <w:rFonts w:ascii="Times New Roman" w:hAnsi="Times New Roman" w:cs="Times New Roman"/>
          <w:sz w:val="28"/>
          <w:szCs w:val="28"/>
        </w:rPr>
        <w:t>П</w:t>
      </w:r>
      <w:r w:rsidRPr="00616E5B">
        <w:rPr>
          <w:rFonts w:ascii="Times New Roman" w:hAnsi="Times New Roman" w:cs="Times New Roman"/>
          <w:sz w:val="28"/>
          <w:szCs w:val="28"/>
        </w:rPr>
        <w:t>одпрограммы</w:t>
      </w:r>
      <w:r>
        <w:rPr>
          <w:rFonts w:ascii="Times New Roman" w:hAnsi="Times New Roman" w:cs="Times New Roman"/>
          <w:sz w:val="28"/>
          <w:szCs w:val="28"/>
        </w:rPr>
        <w:t xml:space="preserve"> 2</w:t>
      </w:r>
      <w:r w:rsidRPr="00616E5B">
        <w:rPr>
          <w:rFonts w:ascii="Times New Roman" w:hAnsi="Times New Roman" w:cs="Times New Roman"/>
          <w:sz w:val="28"/>
          <w:szCs w:val="28"/>
        </w:rPr>
        <w:t xml:space="preserve"> за счет средств бюджета </w:t>
      </w:r>
      <w:r>
        <w:rPr>
          <w:rFonts w:ascii="Times New Roman" w:hAnsi="Times New Roman" w:cs="Times New Roman"/>
          <w:sz w:val="28"/>
          <w:szCs w:val="28"/>
        </w:rPr>
        <w:t xml:space="preserve">Белокалитвинского района </w:t>
      </w:r>
      <w:r w:rsidRPr="00616E5B">
        <w:rPr>
          <w:rFonts w:ascii="Times New Roman" w:hAnsi="Times New Roman" w:cs="Times New Roman"/>
          <w:sz w:val="28"/>
          <w:szCs w:val="28"/>
        </w:rPr>
        <w:t xml:space="preserve">за весь период ее реализации составляет </w:t>
      </w:r>
      <w:r w:rsidRPr="00855197">
        <w:rPr>
          <w:rFonts w:ascii="Times New Roman" w:hAnsi="Times New Roman" w:cs="Times New Roman"/>
          <w:sz w:val="28"/>
          <w:szCs w:val="28"/>
        </w:rPr>
        <w:t>62 546,4 тыс. рублей</w:t>
      </w:r>
      <w:r w:rsidRPr="008510C2">
        <w:rPr>
          <w:rFonts w:ascii="Times New Roman" w:hAnsi="Times New Roman" w:cs="Times New Roman"/>
          <w:sz w:val="28"/>
          <w:szCs w:val="28"/>
        </w:rPr>
        <w:t xml:space="preserve">. </w:t>
      </w:r>
    </w:p>
    <w:p w:rsidR="004872C0" w:rsidRDefault="004872C0" w:rsidP="004872C0">
      <w:pPr>
        <w:pStyle w:val="ConsPlusNormal"/>
        <w:suppressAutoHyphens/>
        <w:ind w:firstLine="851"/>
        <w:jc w:val="both"/>
        <w:rPr>
          <w:rFonts w:ascii="Times New Roman" w:hAnsi="Times New Roman" w:cs="Times New Roman"/>
          <w:sz w:val="28"/>
          <w:szCs w:val="28"/>
        </w:rPr>
      </w:pPr>
      <w:r w:rsidRPr="008510C2">
        <w:rPr>
          <w:rFonts w:ascii="Times New Roman" w:hAnsi="Times New Roman" w:cs="Times New Roman"/>
          <w:sz w:val="28"/>
          <w:szCs w:val="28"/>
        </w:rPr>
        <w:t xml:space="preserve">Ресурсное обеспечение реализации </w:t>
      </w:r>
      <w:r>
        <w:rPr>
          <w:rFonts w:ascii="Times New Roman" w:hAnsi="Times New Roman" w:cs="Times New Roman"/>
          <w:sz w:val="28"/>
          <w:szCs w:val="28"/>
        </w:rPr>
        <w:t>П</w:t>
      </w:r>
      <w:r w:rsidRPr="00616E5B">
        <w:rPr>
          <w:rFonts w:ascii="Times New Roman" w:hAnsi="Times New Roman" w:cs="Times New Roman"/>
          <w:sz w:val="28"/>
          <w:szCs w:val="28"/>
        </w:rPr>
        <w:t xml:space="preserve">одпрограммы </w:t>
      </w:r>
      <w:r>
        <w:rPr>
          <w:rFonts w:ascii="Times New Roman" w:hAnsi="Times New Roman" w:cs="Times New Roman"/>
          <w:sz w:val="28"/>
          <w:szCs w:val="28"/>
        </w:rPr>
        <w:t xml:space="preserve">2 </w:t>
      </w:r>
      <w:r w:rsidRPr="00616E5B">
        <w:rPr>
          <w:rFonts w:ascii="Times New Roman" w:hAnsi="Times New Roman" w:cs="Times New Roman"/>
          <w:sz w:val="28"/>
          <w:szCs w:val="28"/>
        </w:rPr>
        <w:t xml:space="preserve">по годам представлено в </w:t>
      </w:r>
      <w:r>
        <w:rPr>
          <w:rFonts w:ascii="Times New Roman" w:hAnsi="Times New Roman" w:cs="Times New Roman"/>
          <w:sz w:val="28"/>
          <w:szCs w:val="28"/>
        </w:rPr>
        <w:t>приложении № 4 к муниципальной программе</w:t>
      </w:r>
      <w:r w:rsidRPr="00616E5B">
        <w:rPr>
          <w:rFonts w:ascii="Times New Roman" w:hAnsi="Times New Roman" w:cs="Times New Roman"/>
          <w:sz w:val="28"/>
          <w:szCs w:val="28"/>
        </w:rPr>
        <w:t>.</w:t>
      </w:r>
    </w:p>
    <w:p w:rsidR="004872C0" w:rsidRDefault="004872C0" w:rsidP="004872C0">
      <w:pPr>
        <w:suppressAutoHyphens/>
        <w:spacing w:line="252" w:lineRule="auto"/>
        <w:rPr>
          <w:sz w:val="28"/>
          <w:szCs w:val="28"/>
        </w:rPr>
      </w:pPr>
    </w:p>
    <w:p w:rsidR="004872C0" w:rsidRPr="00362F19" w:rsidRDefault="004872C0" w:rsidP="004872C0">
      <w:pPr>
        <w:widowControl w:val="0"/>
        <w:shd w:val="clear" w:color="auto" w:fill="FFFFFF"/>
        <w:suppressAutoHyphens/>
        <w:autoSpaceDE w:val="0"/>
        <w:autoSpaceDN w:val="0"/>
        <w:adjustRightInd w:val="0"/>
        <w:jc w:val="center"/>
        <w:outlineLvl w:val="1"/>
        <w:rPr>
          <w:sz w:val="28"/>
          <w:szCs w:val="28"/>
        </w:rPr>
      </w:pPr>
      <w:r>
        <w:rPr>
          <w:sz w:val="28"/>
          <w:szCs w:val="28"/>
        </w:rPr>
        <w:t xml:space="preserve">Раздел 8. </w:t>
      </w:r>
      <w:r w:rsidRPr="00362F19">
        <w:rPr>
          <w:sz w:val="28"/>
          <w:szCs w:val="28"/>
        </w:rPr>
        <w:t xml:space="preserve">Подпрограмма «Управление муниципальным долгом </w:t>
      </w:r>
    </w:p>
    <w:p w:rsidR="004872C0" w:rsidRPr="00181266" w:rsidRDefault="004872C0" w:rsidP="004872C0">
      <w:pPr>
        <w:widowControl w:val="0"/>
        <w:shd w:val="clear" w:color="auto" w:fill="FFFFFF"/>
        <w:suppressAutoHyphens/>
        <w:autoSpaceDE w:val="0"/>
        <w:autoSpaceDN w:val="0"/>
        <w:adjustRightInd w:val="0"/>
        <w:jc w:val="center"/>
        <w:outlineLvl w:val="1"/>
        <w:rPr>
          <w:sz w:val="28"/>
          <w:szCs w:val="28"/>
        </w:rPr>
      </w:pPr>
      <w:r w:rsidRPr="00362F19">
        <w:rPr>
          <w:sz w:val="28"/>
          <w:szCs w:val="28"/>
        </w:rPr>
        <w:t>Белокалитвинского района»</w:t>
      </w:r>
    </w:p>
    <w:p w:rsidR="004872C0" w:rsidRPr="00181266" w:rsidRDefault="004872C0" w:rsidP="004872C0">
      <w:pPr>
        <w:suppressAutoHyphens/>
        <w:spacing w:line="252" w:lineRule="auto"/>
        <w:rPr>
          <w:sz w:val="28"/>
          <w:szCs w:val="28"/>
        </w:rPr>
      </w:pPr>
    </w:p>
    <w:p w:rsidR="004872C0" w:rsidRDefault="004872C0" w:rsidP="004872C0">
      <w:pPr>
        <w:widowControl w:val="0"/>
        <w:suppressAutoHyphens/>
        <w:autoSpaceDE w:val="0"/>
        <w:autoSpaceDN w:val="0"/>
        <w:adjustRightInd w:val="0"/>
        <w:jc w:val="center"/>
        <w:outlineLvl w:val="1"/>
        <w:rPr>
          <w:sz w:val="28"/>
          <w:szCs w:val="28"/>
        </w:rPr>
      </w:pPr>
      <w:r>
        <w:rPr>
          <w:sz w:val="28"/>
          <w:szCs w:val="28"/>
        </w:rPr>
        <w:t xml:space="preserve">8.1. </w:t>
      </w:r>
      <w:r w:rsidRPr="00181266">
        <w:rPr>
          <w:sz w:val="28"/>
          <w:szCs w:val="28"/>
        </w:rPr>
        <w:t>П</w:t>
      </w:r>
      <w:r>
        <w:rPr>
          <w:sz w:val="28"/>
          <w:szCs w:val="28"/>
        </w:rPr>
        <w:t xml:space="preserve">аспорт </w:t>
      </w:r>
      <w:r w:rsidRPr="00181266">
        <w:rPr>
          <w:sz w:val="28"/>
          <w:szCs w:val="28"/>
        </w:rPr>
        <w:t xml:space="preserve">подпрограммы «Управление </w:t>
      </w:r>
    </w:p>
    <w:p w:rsidR="004872C0" w:rsidRPr="00181266" w:rsidRDefault="004872C0" w:rsidP="004872C0">
      <w:pPr>
        <w:widowControl w:val="0"/>
        <w:suppressAutoHyphens/>
        <w:autoSpaceDE w:val="0"/>
        <w:autoSpaceDN w:val="0"/>
        <w:adjustRightInd w:val="0"/>
        <w:jc w:val="center"/>
        <w:outlineLvl w:val="1"/>
        <w:rPr>
          <w:sz w:val="28"/>
          <w:szCs w:val="28"/>
        </w:rPr>
      </w:pPr>
      <w:r>
        <w:rPr>
          <w:sz w:val="28"/>
          <w:szCs w:val="28"/>
        </w:rPr>
        <w:t>муниципаль</w:t>
      </w:r>
      <w:r w:rsidRPr="00181266">
        <w:rPr>
          <w:sz w:val="28"/>
          <w:szCs w:val="28"/>
        </w:rPr>
        <w:t xml:space="preserve">ным долгом </w:t>
      </w:r>
      <w:r>
        <w:rPr>
          <w:sz w:val="28"/>
          <w:szCs w:val="28"/>
        </w:rPr>
        <w:t>Белокалитвинского района</w:t>
      </w:r>
      <w:r w:rsidRPr="00181266">
        <w:rPr>
          <w:sz w:val="28"/>
          <w:szCs w:val="28"/>
        </w:rPr>
        <w:t>»</w:t>
      </w:r>
    </w:p>
    <w:p w:rsidR="004872C0" w:rsidRPr="00BC3032" w:rsidRDefault="004872C0" w:rsidP="004872C0">
      <w:pPr>
        <w:widowControl w:val="0"/>
        <w:suppressAutoHyphens/>
        <w:autoSpaceDE w:val="0"/>
        <w:autoSpaceDN w:val="0"/>
        <w:adjustRightInd w:val="0"/>
        <w:jc w:val="center"/>
        <w:rPr>
          <w:sz w:val="28"/>
          <w:szCs w:val="28"/>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3119"/>
        <w:gridCol w:w="1560"/>
        <w:gridCol w:w="2160"/>
        <w:gridCol w:w="3226"/>
      </w:tblGrid>
      <w:tr w:rsidR="004872C0" w:rsidRPr="00BC3032" w:rsidTr="004872C0">
        <w:trPr>
          <w:trHeight w:val="600"/>
          <w:tblCellSpacing w:w="5" w:type="nil"/>
        </w:trPr>
        <w:tc>
          <w:tcPr>
            <w:tcW w:w="3119" w:type="dxa"/>
          </w:tcPr>
          <w:p w:rsidR="004872C0" w:rsidRPr="00BC3032" w:rsidRDefault="004872C0" w:rsidP="004872C0">
            <w:pPr>
              <w:pStyle w:val="ConsPlusCell"/>
              <w:suppressAutoHyphens/>
            </w:pPr>
            <w:r w:rsidRPr="00BC3032">
              <w:t>Наименование подпрограммы</w:t>
            </w:r>
          </w:p>
        </w:tc>
        <w:tc>
          <w:tcPr>
            <w:tcW w:w="6946" w:type="dxa"/>
            <w:gridSpan w:val="3"/>
          </w:tcPr>
          <w:p w:rsidR="004872C0" w:rsidRPr="00BC3032" w:rsidRDefault="004872C0" w:rsidP="004872C0">
            <w:pPr>
              <w:pStyle w:val="ConsPlusCell"/>
              <w:suppressAutoHyphens/>
            </w:pPr>
            <w:r>
              <w:t>Подпрограмма «У</w:t>
            </w:r>
            <w:r w:rsidRPr="00BC3032">
              <w:t xml:space="preserve">правление </w:t>
            </w:r>
            <w:r>
              <w:t>муниципаль</w:t>
            </w:r>
            <w:r w:rsidRPr="00BC3032">
              <w:t xml:space="preserve">ным долгом </w:t>
            </w:r>
            <w:r>
              <w:t>Белокалитвинского района (далее – Подпрограмма 3)</w:t>
            </w:r>
          </w:p>
        </w:tc>
      </w:tr>
      <w:tr w:rsidR="004872C0" w:rsidRPr="00BC3032" w:rsidTr="004872C0">
        <w:trPr>
          <w:trHeight w:val="600"/>
          <w:tblCellSpacing w:w="5" w:type="nil"/>
        </w:trPr>
        <w:tc>
          <w:tcPr>
            <w:tcW w:w="3119" w:type="dxa"/>
          </w:tcPr>
          <w:p w:rsidR="004872C0" w:rsidRPr="00BC3032" w:rsidRDefault="004872C0" w:rsidP="004872C0">
            <w:pPr>
              <w:pStyle w:val="ConsPlusCell"/>
              <w:suppressAutoHyphens/>
            </w:pPr>
            <w:r w:rsidRPr="00BC3032">
              <w:t xml:space="preserve">Ответственный исполнитель подпрограммы     </w:t>
            </w:r>
          </w:p>
        </w:tc>
        <w:tc>
          <w:tcPr>
            <w:tcW w:w="6946" w:type="dxa"/>
            <w:gridSpan w:val="3"/>
          </w:tcPr>
          <w:p w:rsidR="004872C0" w:rsidRPr="00BC3032" w:rsidRDefault="004872C0" w:rsidP="004872C0">
            <w:pPr>
              <w:pStyle w:val="ConsPlusCell"/>
              <w:suppressAutoHyphens/>
            </w:pPr>
            <w:r>
              <w:t>Финансовое управление Администрации Белокалитвинского района</w:t>
            </w:r>
            <w:r w:rsidRPr="00BC3032">
              <w:t xml:space="preserve"> </w:t>
            </w:r>
          </w:p>
        </w:tc>
      </w:tr>
      <w:tr w:rsidR="004872C0" w:rsidRPr="00BC3032" w:rsidTr="004872C0">
        <w:trPr>
          <w:trHeight w:val="463"/>
          <w:tblCellSpacing w:w="5" w:type="nil"/>
        </w:trPr>
        <w:tc>
          <w:tcPr>
            <w:tcW w:w="3119" w:type="dxa"/>
          </w:tcPr>
          <w:p w:rsidR="004872C0" w:rsidRPr="00BC3032" w:rsidRDefault="004872C0" w:rsidP="004872C0">
            <w:pPr>
              <w:pStyle w:val="ConsPlusCell"/>
              <w:suppressAutoHyphens/>
            </w:pPr>
            <w:r w:rsidRPr="00BC3032">
              <w:t>Участники подпрограммы</w:t>
            </w:r>
          </w:p>
        </w:tc>
        <w:tc>
          <w:tcPr>
            <w:tcW w:w="6946" w:type="dxa"/>
            <w:gridSpan w:val="3"/>
          </w:tcPr>
          <w:p w:rsidR="004872C0" w:rsidRPr="00BC3032" w:rsidRDefault="004872C0" w:rsidP="004872C0">
            <w:pPr>
              <w:pStyle w:val="ConsPlusCell"/>
              <w:suppressAutoHyphens/>
            </w:pPr>
            <w:r>
              <w:t>о</w:t>
            </w:r>
            <w:r w:rsidRPr="00BC3032">
              <w:t xml:space="preserve">тсутствуют                      </w:t>
            </w:r>
          </w:p>
        </w:tc>
      </w:tr>
      <w:tr w:rsidR="004872C0" w:rsidRPr="00BC3032" w:rsidTr="004872C0">
        <w:trPr>
          <w:trHeight w:val="515"/>
          <w:tblCellSpacing w:w="5" w:type="nil"/>
        </w:trPr>
        <w:tc>
          <w:tcPr>
            <w:tcW w:w="3119" w:type="dxa"/>
          </w:tcPr>
          <w:p w:rsidR="004872C0" w:rsidRPr="00BC3032" w:rsidRDefault="004872C0" w:rsidP="004872C0">
            <w:pPr>
              <w:pStyle w:val="ConsPlusCell"/>
              <w:suppressAutoHyphens/>
            </w:pPr>
            <w:proofErr w:type="spellStart"/>
            <w:r w:rsidRPr="00BC3032">
              <w:t>Программно</w:t>
            </w:r>
            <w:proofErr w:type="spellEnd"/>
            <w:r w:rsidRPr="00BC3032">
              <w:t xml:space="preserve"> - целевые           </w:t>
            </w:r>
            <w:r w:rsidRPr="00BC3032">
              <w:br/>
              <w:t xml:space="preserve">инструменты подпрограммы      </w:t>
            </w:r>
          </w:p>
        </w:tc>
        <w:tc>
          <w:tcPr>
            <w:tcW w:w="6946" w:type="dxa"/>
            <w:gridSpan w:val="3"/>
          </w:tcPr>
          <w:p w:rsidR="004872C0" w:rsidRPr="00BC3032" w:rsidRDefault="004872C0" w:rsidP="004872C0">
            <w:pPr>
              <w:pStyle w:val="ConsPlusCell"/>
              <w:suppressAutoHyphens/>
            </w:pPr>
            <w:r>
              <w:t>о</w:t>
            </w:r>
            <w:r w:rsidRPr="00BC3032">
              <w:t xml:space="preserve">тсутствуют                       </w:t>
            </w:r>
          </w:p>
        </w:tc>
      </w:tr>
      <w:tr w:rsidR="004872C0" w:rsidRPr="00BC3032" w:rsidTr="004872C0">
        <w:trPr>
          <w:trHeight w:val="600"/>
          <w:tblCellSpacing w:w="5" w:type="nil"/>
        </w:trPr>
        <w:tc>
          <w:tcPr>
            <w:tcW w:w="3119" w:type="dxa"/>
          </w:tcPr>
          <w:p w:rsidR="004872C0" w:rsidRPr="00BC3032" w:rsidRDefault="004872C0" w:rsidP="004872C0">
            <w:pPr>
              <w:pStyle w:val="ConsPlusCell"/>
              <w:suppressAutoHyphens/>
            </w:pPr>
            <w:r w:rsidRPr="00BC3032">
              <w:t xml:space="preserve">Цели подпрограммы      </w:t>
            </w:r>
          </w:p>
        </w:tc>
        <w:tc>
          <w:tcPr>
            <w:tcW w:w="6946" w:type="dxa"/>
            <w:gridSpan w:val="3"/>
          </w:tcPr>
          <w:p w:rsidR="004872C0" w:rsidRPr="00BC3032" w:rsidRDefault="004872C0" w:rsidP="004872C0">
            <w:pPr>
              <w:pStyle w:val="ConsPlusCell"/>
              <w:suppressAutoHyphens/>
            </w:pPr>
            <w:proofErr w:type="gramStart"/>
            <w:r>
              <w:t>э</w:t>
            </w:r>
            <w:r w:rsidRPr="00BC3032">
              <w:t>ффективное  управление</w:t>
            </w:r>
            <w:proofErr w:type="gramEnd"/>
            <w:r w:rsidRPr="00BC3032">
              <w:t xml:space="preserve"> </w:t>
            </w:r>
            <w:r>
              <w:t>муниципальным</w:t>
            </w:r>
            <w:r w:rsidRPr="00BC3032">
              <w:t xml:space="preserve"> долгом </w:t>
            </w:r>
            <w:r>
              <w:t>Белокалитвинского района</w:t>
            </w:r>
            <w:r w:rsidRPr="00BC3032">
              <w:t xml:space="preserve">                                          </w:t>
            </w:r>
          </w:p>
        </w:tc>
      </w:tr>
      <w:tr w:rsidR="004872C0" w:rsidRPr="00BC3032" w:rsidTr="004872C0">
        <w:trPr>
          <w:trHeight w:val="1341"/>
          <w:tblCellSpacing w:w="5" w:type="nil"/>
        </w:trPr>
        <w:tc>
          <w:tcPr>
            <w:tcW w:w="3119" w:type="dxa"/>
          </w:tcPr>
          <w:p w:rsidR="004872C0" w:rsidRPr="00BC3032" w:rsidRDefault="004872C0" w:rsidP="004872C0">
            <w:pPr>
              <w:pStyle w:val="ConsPlusCell"/>
              <w:suppressAutoHyphens/>
            </w:pPr>
            <w:r w:rsidRPr="00BC3032">
              <w:t xml:space="preserve">Задачи            </w:t>
            </w:r>
            <w:r w:rsidRPr="00BC3032">
              <w:br/>
              <w:t xml:space="preserve">подпрограммы      </w:t>
            </w:r>
          </w:p>
        </w:tc>
        <w:tc>
          <w:tcPr>
            <w:tcW w:w="6946" w:type="dxa"/>
            <w:gridSpan w:val="3"/>
          </w:tcPr>
          <w:p w:rsidR="004872C0" w:rsidRPr="00BC3032" w:rsidRDefault="004872C0" w:rsidP="004872C0">
            <w:pPr>
              <w:pStyle w:val="ConsPlusCell"/>
              <w:suppressAutoHyphens/>
            </w:pPr>
            <w:r w:rsidRPr="00BC3032">
              <w:t xml:space="preserve">1. Достижение экономически обоснованного объема </w:t>
            </w:r>
            <w:r>
              <w:t>муниципального долга</w:t>
            </w:r>
            <w:r w:rsidRPr="00BC3032">
              <w:t xml:space="preserve"> </w:t>
            </w:r>
            <w:r>
              <w:t>Белокалитвинского района</w:t>
            </w:r>
            <w:r w:rsidRPr="00BC3032">
              <w:t>.</w:t>
            </w:r>
          </w:p>
          <w:p w:rsidR="004872C0" w:rsidRPr="00BC3032" w:rsidRDefault="004872C0" w:rsidP="004872C0">
            <w:pPr>
              <w:pStyle w:val="ConsPlusCell"/>
              <w:suppressAutoHyphens/>
            </w:pPr>
            <w:r w:rsidRPr="00BC3032">
              <w:t>2. Минимизация стоимости заимствований.</w:t>
            </w:r>
          </w:p>
          <w:p w:rsidR="004872C0" w:rsidRPr="00BC3032" w:rsidRDefault="004872C0" w:rsidP="004872C0">
            <w:pPr>
              <w:pStyle w:val="ConsPlusCell"/>
              <w:suppressAutoHyphens/>
            </w:pPr>
            <w:r w:rsidRPr="00BC3032">
              <w:t>3. Выполнение финансовых обязательств по заключенным кредитным договорам и соглашениям.</w:t>
            </w:r>
          </w:p>
        </w:tc>
      </w:tr>
      <w:tr w:rsidR="004872C0" w:rsidRPr="00BC3032" w:rsidTr="004872C0">
        <w:trPr>
          <w:trHeight w:val="1929"/>
          <w:tblCellSpacing w:w="5" w:type="nil"/>
        </w:trPr>
        <w:tc>
          <w:tcPr>
            <w:tcW w:w="3119" w:type="dxa"/>
          </w:tcPr>
          <w:p w:rsidR="004872C0" w:rsidRPr="00BC3032" w:rsidRDefault="004872C0" w:rsidP="004872C0">
            <w:pPr>
              <w:pStyle w:val="ConsPlusCell"/>
              <w:suppressAutoHyphens/>
            </w:pPr>
            <w:r w:rsidRPr="00BC3032">
              <w:t xml:space="preserve">Целевые           </w:t>
            </w:r>
            <w:r w:rsidRPr="00BC3032">
              <w:br/>
              <w:t xml:space="preserve">индикаторы и      </w:t>
            </w:r>
            <w:r w:rsidRPr="00BC3032">
              <w:br/>
              <w:t xml:space="preserve">показатели        </w:t>
            </w:r>
            <w:r w:rsidRPr="00BC3032">
              <w:br/>
              <w:t xml:space="preserve">подпрограммы      </w:t>
            </w:r>
          </w:p>
        </w:tc>
        <w:tc>
          <w:tcPr>
            <w:tcW w:w="6946" w:type="dxa"/>
            <w:gridSpan w:val="3"/>
            <w:shd w:val="clear" w:color="auto" w:fill="auto"/>
          </w:tcPr>
          <w:p w:rsidR="004872C0" w:rsidRPr="00BC3032" w:rsidRDefault="004872C0" w:rsidP="004872C0">
            <w:pPr>
              <w:pStyle w:val="ConsPlusCell"/>
              <w:suppressAutoHyphens/>
              <w:rPr>
                <w:bCs/>
              </w:rPr>
            </w:pPr>
            <w:r w:rsidRPr="00BC3032">
              <w:rPr>
                <w:bCs/>
              </w:rPr>
              <w:t xml:space="preserve">1. </w:t>
            </w:r>
            <w:r w:rsidRPr="00BC3032">
              <w:t xml:space="preserve">Отношение объема </w:t>
            </w:r>
            <w:r>
              <w:t>муниципаль</w:t>
            </w:r>
            <w:r w:rsidRPr="00BC3032">
              <w:t xml:space="preserve">ного долга </w:t>
            </w:r>
            <w:r>
              <w:t>Белокалитвинского района</w:t>
            </w:r>
            <w:r w:rsidRPr="00BC3032">
              <w:t xml:space="preserve"> к общему годовому объему доходов </w:t>
            </w:r>
            <w:r>
              <w:t>местного</w:t>
            </w:r>
            <w:r w:rsidRPr="00BC3032">
              <w:t xml:space="preserve"> бюджета без учета объема безвозмездных поступлений</w:t>
            </w:r>
            <w:r>
              <w:rPr>
                <w:bCs/>
              </w:rPr>
              <w:t>, (процент)</w:t>
            </w:r>
            <w:r w:rsidRPr="00BC3032">
              <w:rPr>
                <w:bCs/>
              </w:rPr>
              <w:t>.</w:t>
            </w:r>
          </w:p>
          <w:p w:rsidR="004872C0" w:rsidRPr="00BC3032" w:rsidRDefault="004872C0" w:rsidP="004872C0">
            <w:pPr>
              <w:pStyle w:val="ConsPlusCell"/>
              <w:suppressAutoHyphens/>
              <w:jc w:val="both"/>
              <w:rPr>
                <w:bCs/>
                <w:i/>
              </w:rPr>
            </w:pPr>
            <w:r w:rsidRPr="00BC3032">
              <w:rPr>
                <w:bCs/>
              </w:rPr>
              <w:t xml:space="preserve">2. </w:t>
            </w:r>
            <w:r w:rsidRPr="00BC3032">
              <w:t xml:space="preserve">Доля расходов на обслуживание </w:t>
            </w:r>
            <w:r>
              <w:t>муниципального</w:t>
            </w:r>
            <w:r w:rsidRPr="00BC3032">
              <w:t xml:space="preserve"> долга </w:t>
            </w:r>
            <w:r>
              <w:t>Белокалитвинского района</w:t>
            </w:r>
            <w:r w:rsidRPr="00BC3032">
              <w:t xml:space="preserve"> в объеме расходов </w:t>
            </w:r>
            <w:r>
              <w:t>ме</w:t>
            </w:r>
            <w:r w:rsidRPr="00BC3032">
              <w:t xml:space="preserve">стного бюджета, за исключением объема расходов, которые </w:t>
            </w:r>
            <w:r w:rsidRPr="00201369">
              <w:t>осуществляются за счет субвенций, предоставляемых из бюджетов бюджетной системы Российской Федерации</w:t>
            </w:r>
            <w:r w:rsidRPr="00201369">
              <w:rPr>
                <w:bCs/>
              </w:rPr>
              <w:t>, (процент).</w:t>
            </w:r>
          </w:p>
        </w:tc>
      </w:tr>
      <w:tr w:rsidR="004872C0" w:rsidRPr="00BC3032" w:rsidTr="004872C0">
        <w:trPr>
          <w:trHeight w:val="600"/>
          <w:tblCellSpacing w:w="5" w:type="nil"/>
        </w:trPr>
        <w:tc>
          <w:tcPr>
            <w:tcW w:w="3119" w:type="dxa"/>
          </w:tcPr>
          <w:p w:rsidR="004872C0" w:rsidRPr="00BC3032" w:rsidRDefault="004872C0" w:rsidP="004872C0">
            <w:pPr>
              <w:pStyle w:val="ConsPlusCell"/>
              <w:suppressAutoHyphens/>
            </w:pPr>
            <w:r w:rsidRPr="00BC3032">
              <w:t xml:space="preserve">Этапы и сроки     </w:t>
            </w:r>
            <w:r w:rsidRPr="00BC3032">
              <w:br/>
              <w:t xml:space="preserve">реализации подпрограммы      </w:t>
            </w:r>
          </w:p>
        </w:tc>
        <w:tc>
          <w:tcPr>
            <w:tcW w:w="6946" w:type="dxa"/>
            <w:gridSpan w:val="3"/>
          </w:tcPr>
          <w:p w:rsidR="004872C0" w:rsidRPr="00BC3032" w:rsidRDefault="004872C0" w:rsidP="004872C0">
            <w:pPr>
              <w:pStyle w:val="ConsPlusCell"/>
              <w:suppressAutoHyphens/>
            </w:pPr>
            <w:r>
              <w:t>н</w:t>
            </w:r>
            <w:r w:rsidRPr="00BC3032">
              <w:t xml:space="preserve">а постоянной основе, этапы не </w:t>
            </w:r>
            <w:proofErr w:type="gramStart"/>
            <w:r w:rsidRPr="00BC3032">
              <w:t xml:space="preserve">выделяются:   </w:t>
            </w:r>
            <w:proofErr w:type="gramEnd"/>
            <w:r w:rsidRPr="00BC3032">
              <w:t xml:space="preserve">        </w:t>
            </w:r>
            <w:r w:rsidRPr="00BC3032">
              <w:br/>
              <w:t xml:space="preserve">01.01.2014 - 31.12.2020                               </w:t>
            </w:r>
          </w:p>
        </w:tc>
      </w:tr>
      <w:tr w:rsidR="004872C0" w:rsidRPr="00BC3032" w:rsidTr="004872C0">
        <w:trPr>
          <w:trHeight w:val="1681"/>
          <w:tblCellSpacing w:w="5" w:type="nil"/>
        </w:trPr>
        <w:tc>
          <w:tcPr>
            <w:tcW w:w="3119" w:type="dxa"/>
          </w:tcPr>
          <w:p w:rsidR="004872C0" w:rsidRPr="00BC3032" w:rsidRDefault="004872C0" w:rsidP="004872C0">
            <w:pPr>
              <w:pStyle w:val="ConsPlusCell"/>
              <w:suppressAutoHyphens/>
            </w:pPr>
            <w:r w:rsidRPr="00BC3032">
              <w:t xml:space="preserve">Ресурсное обеспечение подпрограммы </w:t>
            </w:r>
          </w:p>
        </w:tc>
        <w:tc>
          <w:tcPr>
            <w:tcW w:w="6946" w:type="dxa"/>
            <w:gridSpan w:val="3"/>
          </w:tcPr>
          <w:p w:rsidR="004872C0" w:rsidRPr="00BC3032" w:rsidRDefault="004872C0" w:rsidP="004872C0">
            <w:pPr>
              <w:pStyle w:val="ConsPlusCell"/>
              <w:suppressAutoHyphens/>
            </w:pPr>
            <w:r>
              <w:t>о</w:t>
            </w:r>
            <w:r w:rsidRPr="00BC3032">
              <w:t xml:space="preserve">бъем бюджетных ассигнований на реализацию </w:t>
            </w:r>
            <w:r w:rsidRPr="0098741A">
              <w:t xml:space="preserve">подпрограммы из </w:t>
            </w:r>
            <w:proofErr w:type="gramStart"/>
            <w:r w:rsidRPr="0098741A">
              <w:t xml:space="preserve">средств  </w:t>
            </w:r>
            <w:r>
              <w:t>ме</w:t>
            </w:r>
            <w:r w:rsidRPr="0098741A">
              <w:t>стного</w:t>
            </w:r>
            <w:proofErr w:type="gramEnd"/>
            <w:r w:rsidRPr="0098741A">
              <w:t xml:space="preserve"> бюджета </w:t>
            </w:r>
            <w:r w:rsidRPr="0098741A">
              <w:br/>
              <w:t xml:space="preserve">составляет – </w:t>
            </w:r>
            <w:r>
              <w:rPr>
                <w:color w:val="000000"/>
              </w:rPr>
              <w:t xml:space="preserve">0,0 </w:t>
            </w:r>
            <w:r w:rsidRPr="0098741A">
              <w:rPr>
                <w:bCs/>
              </w:rPr>
              <w:t>тыс. руб</w:t>
            </w:r>
            <w:r w:rsidRPr="0098741A">
              <w:t>лей</w:t>
            </w:r>
            <w:r>
              <w:t>;</w:t>
            </w:r>
            <w:r w:rsidRPr="0098741A">
              <w:t xml:space="preserve">           </w:t>
            </w:r>
            <w:r w:rsidRPr="0098741A">
              <w:br/>
            </w:r>
            <w:r>
              <w:t>о</w:t>
            </w:r>
            <w:r w:rsidRPr="0098741A">
              <w:t>бъем бюджетных ассигнований на реализацию</w:t>
            </w:r>
            <w:r w:rsidRPr="00BC3032">
              <w:t xml:space="preserve"> подпрограммы по годам составляет (тыс. руб.):</w:t>
            </w:r>
          </w:p>
        </w:tc>
      </w:tr>
      <w:tr w:rsidR="004872C0" w:rsidRPr="00BC3032" w:rsidTr="004872C0">
        <w:trPr>
          <w:trHeight w:val="400"/>
          <w:tblCellSpacing w:w="5" w:type="nil"/>
        </w:trPr>
        <w:tc>
          <w:tcPr>
            <w:tcW w:w="3119" w:type="dxa"/>
            <w:vMerge w:val="restart"/>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t>г</w:t>
            </w:r>
            <w:r w:rsidRPr="00BC3032">
              <w:t>од</w:t>
            </w:r>
          </w:p>
        </w:tc>
        <w:tc>
          <w:tcPr>
            <w:tcW w:w="2160" w:type="dxa"/>
          </w:tcPr>
          <w:p w:rsidR="004872C0" w:rsidRPr="00BC3032" w:rsidRDefault="004872C0" w:rsidP="004872C0">
            <w:pPr>
              <w:pStyle w:val="ConsPlusCell"/>
              <w:suppressAutoHyphens/>
              <w:jc w:val="center"/>
            </w:pPr>
            <w:r>
              <w:t>в</w:t>
            </w:r>
            <w:r w:rsidRPr="00BC3032">
              <w:t>сего</w:t>
            </w:r>
          </w:p>
        </w:tc>
        <w:tc>
          <w:tcPr>
            <w:tcW w:w="3226" w:type="dxa"/>
          </w:tcPr>
          <w:p w:rsidR="004872C0" w:rsidRPr="00BC3032" w:rsidRDefault="004872C0" w:rsidP="004872C0">
            <w:pPr>
              <w:pStyle w:val="ConsPlusCell"/>
              <w:suppressAutoHyphens/>
              <w:jc w:val="center"/>
            </w:pPr>
            <w:r>
              <w:t>местный</w:t>
            </w:r>
            <w:r w:rsidRPr="00BC3032">
              <w:t xml:space="preserve"> бюджет</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2014</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2015</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2016</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2017</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2018</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2019</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400"/>
          <w:tblCellSpacing w:w="5" w:type="nil"/>
        </w:trPr>
        <w:tc>
          <w:tcPr>
            <w:tcW w:w="3119" w:type="dxa"/>
            <w:vMerge/>
          </w:tcPr>
          <w:p w:rsidR="004872C0" w:rsidRPr="00BC3032" w:rsidRDefault="004872C0" w:rsidP="004872C0">
            <w:pPr>
              <w:pStyle w:val="ConsPlusCell"/>
              <w:suppressAutoHyphens/>
            </w:pPr>
          </w:p>
        </w:tc>
        <w:tc>
          <w:tcPr>
            <w:tcW w:w="1560" w:type="dxa"/>
          </w:tcPr>
          <w:p w:rsidR="004872C0" w:rsidRPr="00BC3032" w:rsidRDefault="004872C0" w:rsidP="004872C0">
            <w:pPr>
              <w:pStyle w:val="ConsPlusCell"/>
              <w:suppressAutoHyphens/>
              <w:jc w:val="center"/>
            </w:pPr>
            <w:r w:rsidRPr="00BC3032">
              <w:t>2020</w:t>
            </w:r>
          </w:p>
        </w:tc>
        <w:tc>
          <w:tcPr>
            <w:tcW w:w="2160" w:type="dxa"/>
            <w:vAlign w:val="center"/>
          </w:tcPr>
          <w:p w:rsidR="004872C0" w:rsidRPr="000A1C12" w:rsidRDefault="004872C0" w:rsidP="004872C0">
            <w:pPr>
              <w:suppressAutoHyphens/>
              <w:jc w:val="center"/>
              <w:rPr>
                <w:sz w:val="28"/>
                <w:szCs w:val="28"/>
              </w:rPr>
            </w:pPr>
            <w:r>
              <w:rPr>
                <w:sz w:val="28"/>
                <w:szCs w:val="28"/>
              </w:rPr>
              <w:t>-</w:t>
            </w:r>
          </w:p>
        </w:tc>
        <w:tc>
          <w:tcPr>
            <w:tcW w:w="3226" w:type="dxa"/>
            <w:vAlign w:val="center"/>
          </w:tcPr>
          <w:p w:rsidR="004872C0" w:rsidRPr="000A1C12" w:rsidRDefault="004872C0" w:rsidP="004872C0">
            <w:pPr>
              <w:suppressAutoHyphens/>
              <w:jc w:val="center"/>
              <w:rPr>
                <w:sz w:val="28"/>
                <w:szCs w:val="28"/>
              </w:rPr>
            </w:pPr>
            <w:r>
              <w:rPr>
                <w:sz w:val="28"/>
                <w:szCs w:val="28"/>
              </w:rPr>
              <w:t>-</w:t>
            </w:r>
          </w:p>
        </w:tc>
      </w:tr>
      <w:tr w:rsidR="004872C0" w:rsidRPr="00BC3032" w:rsidTr="004872C0">
        <w:trPr>
          <w:trHeight w:val="273"/>
          <w:tblCellSpacing w:w="5" w:type="nil"/>
        </w:trPr>
        <w:tc>
          <w:tcPr>
            <w:tcW w:w="3119" w:type="dxa"/>
          </w:tcPr>
          <w:p w:rsidR="004872C0" w:rsidRPr="00BC3032" w:rsidRDefault="004872C0" w:rsidP="004872C0">
            <w:pPr>
              <w:pStyle w:val="ConsPlusCell"/>
              <w:suppressAutoHyphens/>
            </w:pPr>
            <w:r w:rsidRPr="00BC3032">
              <w:t xml:space="preserve">Ожидаемые         </w:t>
            </w:r>
            <w:r w:rsidRPr="00BC3032">
              <w:br/>
              <w:t xml:space="preserve">результаты        </w:t>
            </w:r>
            <w:r w:rsidRPr="00BC3032">
              <w:br/>
              <w:t xml:space="preserve">реализации        </w:t>
            </w:r>
            <w:r w:rsidRPr="00BC3032">
              <w:br/>
              <w:t>подпрограммы</w:t>
            </w:r>
          </w:p>
        </w:tc>
        <w:tc>
          <w:tcPr>
            <w:tcW w:w="6946" w:type="dxa"/>
            <w:gridSpan w:val="3"/>
          </w:tcPr>
          <w:p w:rsidR="004872C0" w:rsidRDefault="004872C0" w:rsidP="004872C0">
            <w:pPr>
              <w:pStyle w:val="ConsPlusCell"/>
              <w:suppressAutoHyphens/>
            </w:pPr>
            <w:r>
              <w:rPr>
                <w:bCs/>
              </w:rPr>
              <w:t xml:space="preserve">1. </w:t>
            </w:r>
            <w:r w:rsidRPr="00BC3032">
              <w:rPr>
                <w:bCs/>
              </w:rPr>
              <w:t xml:space="preserve">Сохранение объема </w:t>
            </w:r>
            <w:r>
              <w:rPr>
                <w:bCs/>
              </w:rPr>
              <w:t>муниципаль</w:t>
            </w:r>
            <w:r w:rsidRPr="00BC3032">
              <w:rPr>
                <w:bCs/>
              </w:rPr>
              <w:t xml:space="preserve">ного долга </w:t>
            </w:r>
            <w:r>
              <w:rPr>
                <w:bCs/>
              </w:rPr>
              <w:t>Белокалитвинского района</w:t>
            </w:r>
            <w:r w:rsidRPr="00BC3032">
              <w:rPr>
                <w:bCs/>
              </w:rPr>
              <w:t xml:space="preserve"> и планирование расходов на его обслуживание в пределах нормативов</w:t>
            </w:r>
            <w:r>
              <w:rPr>
                <w:bCs/>
              </w:rPr>
              <w:t>,</w:t>
            </w:r>
            <w:r w:rsidRPr="00BC3032">
              <w:rPr>
                <w:bCs/>
              </w:rPr>
              <w:t xml:space="preserve"> установленных Бюджетным кодексом Российской Федерации.</w:t>
            </w:r>
            <w:r w:rsidRPr="00BC3032">
              <w:t xml:space="preserve"> </w:t>
            </w:r>
          </w:p>
          <w:p w:rsidR="004872C0" w:rsidRPr="00BC3032" w:rsidRDefault="004872C0" w:rsidP="004872C0">
            <w:pPr>
              <w:pStyle w:val="ConsPlusCell"/>
              <w:suppressAutoHyphens/>
            </w:pPr>
            <w:r>
              <w:t>2.</w:t>
            </w:r>
            <w:r w:rsidRPr="00BC3032">
              <w:t xml:space="preserve">Отсутствие просроченной задолженности по долговым обязательствам и расходам на обслуживание </w:t>
            </w:r>
            <w:r>
              <w:t>муниципаль</w:t>
            </w:r>
            <w:r w:rsidRPr="00BC3032">
              <w:t xml:space="preserve">ного долга </w:t>
            </w:r>
            <w:r>
              <w:t>Белокалитвинского района.</w:t>
            </w:r>
          </w:p>
        </w:tc>
      </w:tr>
    </w:tbl>
    <w:p w:rsidR="004872C0" w:rsidRDefault="004872C0" w:rsidP="004872C0">
      <w:pPr>
        <w:widowControl w:val="0"/>
        <w:suppressAutoHyphens/>
        <w:autoSpaceDE w:val="0"/>
        <w:autoSpaceDN w:val="0"/>
        <w:adjustRightInd w:val="0"/>
        <w:jc w:val="center"/>
        <w:outlineLvl w:val="1"/>
        <w:rPr>
          <w:b/>
          <w:sz w:val="28"/>
          <w:szCs w:val="28"/>
        </w:rPr>
      </w:pPr>
    </w:p>
    <w:p w:rsidR="004872C0" w:rsidRDefault="004872C0" w:rsidP="004872C0">
      <w:pPr>
        <w:pStyle w:val="ConsPlusNormal"/>
        <w:numPr>
          <w:ilvl w:val="1"/>
          <w:numId w:val="41"/>
        </w:numPr>
        <w:suppressAutoHyphens/>
        <w:jc w:val="center"/>
        <w:rPr>
          <w:rFonts w:ascii="Times New Roman" w:hAnsi="Times New Roman" w:cs="Times New Roman"/>
          <w:sz w:val="28"/>
          <w:szCs w:val="28"/>
        </w:rPr>
      </w:pPr>
      <w:r w:rsidRPr="00BC3032">
        <w:rPr>
          <w:rFonts w:ascii="Times New Roman" w:hAnsi="Times New Roman" w:cs="Times New Roman"/>
          <w:sz w:val="28"/>
          <w:szCs w:val="28"/>
        </w:rPr>
        <w:t>Характеристика</w:t>
      </w:r>
      <w:r>
        <w:rPr>
          <w:rFonts w:ascii="Times New Roman" w:hAnsi="Times New Roman" w:cs="Times New Roman"/>
          <w:sz w:val="28"/>
          <w:szCs w:val="28"/>
        </w:rPr>
        <w:t xml:space="preserve"> </w:t>
      </w:r>
    </w:p>
    <w:p w:rsidR="004872C0" w:rsidRDefault="004872C0" w:rsidP="004872C0">
      <w:pPr>
        <w:pStyle w:val="ConsPlusNormal"/>
        <w:suppressAutoHyphens/>
        <w:ind w:left="1080" w:firstLine="0"/>
        <w:jc w:val="center"/>
        <w:rPr>
          <w:rFonts w:ascii="Times New Roman" w:hAnsi="Times New Roman" w:cs="Times New Roman"/>
          <w:sz w:val="28"/>
          <w:szCs w:val="28"/>
        </w:rPr>
      </w:pPr>
      <w:r w:rsidRPr="00BC3032">
        <w:rPr>
          <w:rFonts w:ascii="Times New Roman" w:hAnsi="Times New Roman" w:cs="Times New Roman"/>
          <w:sz w:val="28"/>
          <w:szCs w:val="28"/>
        </w:rPr>
        <w:t>сферы</w:t>
      </w:r>
      <w:r>
        <w:rPr>
          <w:rFonts w:ascii="Times New Roman" w:hAnsi="Times New Roman" w:cs="Times New Roman"/>
          <w:sz w:val="28"/>
          <w:szCs w:val="28"/>
        </w:rPr>
        <w:t xml:space="preserve"> </w:t>
      </w:r>
      <w:r w:rsidRPr="00BC3032">
        <w:rPr>
          <w:rFonts w:ascii="Times New Roman" w:hAnsi="Times New Roman" w:cs="Times New Roman"/>
          <w:sz w:val="28"/>
          <w:szCs w:val="28"/>
        </w:rPr>
        <w:t xml:space="preserve">реализации </w:t>
      </w:r>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одпрограммы </w:t>
      </w:r>
      <w:r>
        <w:rPr>
          <w:rFonts w:ascii="Times New Roman" w:hAnsi="Times New Roman" w:cs="Times New Roman"/>
          <w:sz w:val="28"/>
          <w:szCs w:val="28"/>
        </w:rPr>
        <w:t>3</w:t>
      </w:r>
    </w:p>
    <w:p w:rsidR="004872C0" w:rsidRDefault="004872C0" w:rsidP="004872C0">
      <w:pPr>
        <w:pStyle w:val="ConsPlusNormal"/>
        <w:suppressAutoHyphens/>
        <w:ind w:left="720" w:firstLine="0"/>
        <w:jc w:val="center"/>
        <w:rPr>
          <w:rFonts w:ascii="Times New Roman" w:hAnsi="Times New Roman" w:cs="Times New Roman"/>
          <w:sz w:val="28"/>
          <w:szCs w:val="28"/>
        </w:rPr>
      </w:pP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В результате проведения взвешенной долговой политики </w:t>
      </w:r>
      <w:r>
        <w:rPr>
          <w:rFonts w:ascii="Times New Roman" w:hAnsi="Times New Roman" w:cs="Times New Roman"/>
          <w:sz w:val="28"/>
          <w:szCs w:val="28"/>
        </w:rPr>
        <w:t>муниципальный</w:t>
      </w:r>
      <w:r w:rsidRPr="00BC3032">
        <w:rPr>
          <w:rFonts w:ascii="Times New Roman" w:hAnsi="Times New Roman" w:cs="Times New Roman"/>
          <w:sz w:val="28"/>
          <w:szCs w:val="28"/>
        </w:rPr>
        <w:t xml:space="preserve"> долг </w:t>
      </w:r>
      <w:r>
        <w:rPr>
          <w:rFonts w:ascii="Times New Roman" w:hAnsi="Times New Roman" w:cs="Times New Roman"/>
          <w:sz w:val="28"/>
          <w:szCs w:val="28"/>
        </w:rPr>
        <w:t xml:space="preserve">Белокалитвинского </w:t>
      </w:r>
      <w:proofErr w:type="gramStart"/>
      <w:r>
        <w:rPr>
          <w:rFonts w:ascii="Times New Roman" w:hAnsi="Times New Roman" w:cs="Times New Roman"/>
          <w:sz w:val="28"/>
          <w:szCs w:val="28"/>
        </w:rPr>
        <w:t xml:space="preserve">района </w:t>
      </w:r>
      <w:r w:rsidRPr="00BC3032">
        <w:rPr>
          <w:rFonts w:ascii="Times New Roman" w:hAnsi="Times New Roman" w:cs="Times New Roman"/>
          <w:sz w:val="28"/>
          <w:szCs w:val="28"/>
        </w:rPr>
        <w:t xml:space="preserve"> находится</w:t>
      </w:r>
      <w:proofErr w:type="gramEnd"/>
      <w:r w:rsidRPr="00BC3032">
        <w:rPr>
          <w:rFonts w:ascii="Times New Roman" w:hAnsi="Times New Roman" w:cs="Times New Roman"/>
          <w:sz w:val="28"/>
          <w:szCs w:val="28"/>
        </w:rPr>
        <w:t xml:space="preserve"> на экономически безопасном уровне.</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По итогам 2012 года </w:t>
      </w:r>
      <w:r>
        <w:rPr>
          <w:rFonts w:ascii="Times New Roman" w:hAnsi="Times New Roman" w:cs="Times New Roman"/>
          <w:sz w:val="28"/>
          <w:szCs w:val="28"/>
        </w:rPr>
        <w:t>муниципальный</w:t>
      </w:r>
      <w:r w:rsidRPr="00BC3032">
        <w:rPr>
          <w:rFonts w:ascii="Times New Roman" w:hAnsi="Times New Roman" w:cs="Times New Roman"/>
          <w:sz w:val="28"/>
          <w:szCs w:val="28"/>
        </w:rPr>
        <w:t xml:space="preserve"> долг </w:t>
      </w:r>
      <w:r>
        <w:rPr>
          <w:rFonts w:ascii="Times New Roman" w:hAnsi="Times New Roman" w:cs="Times New Roman"/>
          <w:sz w:val="28"/>
          <w:szCs w:val="28"/>
        </w:rPr>
        <w:t xml:space="preserve">Белокалитвинского </w:t>
      </w:r>
      <w:proofErr w:type="gramStart"/>
      <w:r>
        <w:rPr>
          <w:rFonts w:ascii="Times New Roman" w:hAnsi="Times New Roman" w:cs="Times New Roman"/>
          <w:sz w:val="28"/>
          <w:szCs w:val="28"/>
        </w:rPr>
        <w:t xml:space="preserve">района </w:t>
      </w:r>
      <w:r w:rsidRPr="00BC3032">
        <w:rPr>
          <w:rFonts w:ascii="Times New Roman" w:hAnsi="Times New Roman" w:cs="Times New Roman"/>
          <w:sz w:val="28"/>
          <w:szCs w:val="28"/>
        </w:rPr>
        <w:t xml:space="preserve"> составил</w:t>
      </w:r>
      <w:proofErr w:type="gramEnd"/>
      <w:r w:rsidRPr="00BC3032">
        <w:rPr>
          <w:rFonts w:ascii="Times New Roman" w:hAnsi="Times New Roman" w:cs="Times New Roman"/>
          <w:sz w:val="28"/>
          <w:szCs w:val="28"/>
        </w:rPr>
        <w:t xml:space="preserve"> </w:t>
      </w:r>
      <w:r>
        <w:rPr>
          <w:rFonts w:ascii="Times New Roman" w:hAnsi="Times New Roman" w:cs="Times New Roman"/>
          <w:sz w:val="28"/>
          <w:szCs w:val="28"/>
        </w:rPr>
        <w:t>0,0 млн. рублей.</w:t>
      </w:r>
    </w:p>
    <w:p w:rsidR="004872C0" w:rsidRPr="00BC3032" w:rsidRDefault="004872C0" w:rsidP="004872C0">
      <w:pPr>
        <w:widowControl w:val="0"/>
        <w:suppressAutoHyphens/>
        <w:autoSpaceDE w:val="0"/>
        <w:autoSpaceDN w:val="0"/>
        <w:adjustRightInd w:val="0"/>
        <w:ind w:firstLine="851"/>
        <w:jc w:val="both"/>
        <w:rPr>
          <w:sz w:val="28"/>
          <w:szCs w:val="28"/>
        </w:rPr>
      </w:pPr>
      <w:r w:rsidRPr="00BC3032">
        <w:rPr>
          <w:sz w:val="28"/>
          <w:szCs w:val="28"/>
        </w:rPr>
        <w:t xml:space="preserve">В соответствии с </w:t>
      </w:r>
      <w:r>
        <w:rPr>
          <w:sz w:val="28"/>
          <w:szCs w:val="28"/>
        </w:rPr>
        <w:t>решением Собрания депутатов Белокалитвинского района от 25.12.2012 № 168</w:t>
      </w:r>
      <w:r w:rsidRPr="00BC3032">
        <w:rPr>
          <w:sz w:val="28"/>
          <w:szCs w:val="28"/>
        </w:rPr>
        <w:t xml:space="preserve"> «О</w:t>
      </w:r>
      <w:r>
        <w:rPr>
          <w:sz w:val="28"/>
          <w:szCs w:val="28"/>
        </w:rPr>
        <w:t xml:space="preserve"> </w:t>
      </w:r>
      <w:r w:rsidRPr="00BC3032">
        <w:rPr>
          <w:sz w:val="28"/>
          <w:szCs w:val="28"/>
        </w:rPr>
        <w:t>бюджете</w:t>
      </w:r>
      <w:r>
        <w:rPr>
          <w:sz w:val="28"/>
          <w:szCs w:val="28"/>
        </w:rPr>
        <w:t xml:space="preserve"> Белокалитвинского района</w:t>
      </w:r>
      <w:r w:rsidRPr="00BC3032">
        <w:rPr>
          <w:sz w:val="28"/>
          <w:szCs w:val="28"/>
        </w:rPr>
        <w:t xml:space="preserve"> на 2013 год и на плановый период 2014 и 2015 годов» объем </w:t>
      </w:r>
      <w:r>
        <w:rPr>
          <w:sz w:val="28"/>
          <w:szCs w:val="28"/>
        </w:rPr>
        <w:t>муниципаль</w:t>
      </w:r>
      <w:r w:rsidRPr="00BC3032">
        <w:rPr>
          <w:sz w:val="28"/>
          <w:szCs w:val="28"/>
        </w:rPr>
        <w:t xml:space="preserve">ного долга на 01.01.2014 года прогнозируется </w:t>
      </w:r>
      <w:r>
        <w:rPr>
          <w:sz w:val="28"/>
          <w:szCs w:val="28"/>
        </w:rPr>
        <w:t>0,0 млн. рублей.</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В целях обеспечения управления </w:t>
      </w:r>
      <w:r>
        <w:rPr>
          <w:rFonts w:ascii="Times New Roman" w:hAnsi="Times New Roman" w:cs="Times New Roman"/>
          <w:sz w:val="28"/>
          <w:szCs w:val="28"/>
        </w:rPr>
        <w:t>муниципальным</w:t>
      </w:r>
      <w:r w:rsidRPr="00BC3032">
        <w:rPr>
          <w:rFonts w:ascii="Times New Roman" w:hAnsi="Times New Roman" w:cs="Times New Roman"/>
          <w:sz w:val="28"/>
          <w:szCs w:val="28"/>
        </w:rPr>
        <w:t xml:space="preserve"> долгом </w:t>
      </w:r>
      <w:proofErr w:type="gramStart"/>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одпрограммой </w:t>
      </w:r>
      <w:r>
        <w:rPr>
          <w:rFonts w:ascii="Times New Roman" w:hAnsi="Times New Roman" w:cs="Times New Roman"/>
          <w:sz w:val="28"/>
          <w:szCs w:val="28"/>
        </w:rPr>
        <w:t xml:space="preserve"> 3</w:t>
      </w:r>
      <w:proofErr w:type="gramEnd"/>
      <w:r>
        <w:rPr>
          <w:rFonts w:ascii="Times New Roman" w:hAnsi="Times New Roman" w:cs="Times New Roman"/>
          <w:sz w:val="28"/>
          <w:szCs w:val="28"/>
        </w:rPr>
        <w:t xml:space="preserve"> </w:t>
      </w:r>
      <w:r w:rsidRPr="00BC3032">
        <w:rPr>
          <w:rFonts w:ascii="Times New Roman" w:hAnsi="Times New Roman" w:cs="Times New Roman"/>
          <w:sz w:val="28"/>
          <w:szCs w:val="28"/>
        </w:rPr>
        <w:t xml:space="preserve">предусматривается реализация мер, направленных на обеспечение приемлемого и экономически безопасного объема </w:t>
      </w:r>
      <w:r>
        <w:rPr>
          <w:rFonts w:ascii="Times New Roman" w:hAnsi="Times New Roman" w:cs="Times New Roman"/>
          <w:sz w:val="28"/>
          <w:szCs w:val="28"/>
        </w:rPr>
        <w:t>муниципального</w:t>
      </w:r>
      <w:r w:rsidRPr="00BC3032">
        <w:rPr>
          <w:rFonts w:ascii="Times New Roman" w:hAnsi="Times New Roman" w:cs="Times New Roman"/>
          <w:sz w:val="28"/>
          <w:szCs w:val="28"/>
        </w:rPr>
        <w:t xml:space="preserve">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минимизация стоимости обслуживания долговых обязательств.</w:t>
      </w:r>
    </w:p>
    <w:p w:rsidR="004872C0" w:rsidRPr="00BC3032" w:rsidRDefault="004872C0" w:rsidP="004872C0">
      <w:pPr>
        <w:suppressAutoHyphens/>
        <w:ind w:firstLine="851"/>
        <w:jc w:val="both"/>
        <w:rPr>
          <w:sz w:val="28"/>
          <w:szCs w:val="28"/>
        </w:rPr>
      </w:pPr>
      <w:proofErr w:type="gramStart"/>
      <w:r w:rsidRPr="00BC3032">
        <w:rPr>
          <w:sz w:val="28"/>
          <w:szCs w:val="28"/>
        </w:rPr>
        <w:t xml:space="preserve">На долговую политику </w:t>
      </w:r>
      <w:r w:rsidRPr="00201369">
        <w:rPr>
          <w:sz w:val="28"/>
          <w:szCs w:val="28"/>
        </w:rPr>
        <w:t>района</w:t>
      </w:r>
      <w:proofErr w:type="gramEnd"/>
      <w:r w:rsidRPr="00201369">
        <w:rPr>
          <w:sz w:val="28"/>
          <w:szCs w:val="28"/>
        </w:rPr>
        <w:t xml:space="preserve"> в</w:t>
      </w:r>
      <w:r w:rsidRPr="00BC3032">
        <w:rPr>
          <w:sz w:val="28"/>
          <w:szCs w:val="28"/>
        </w:rPr>
        <w:t xml:space="preserve"> предстоящем периоде будет оказывать влияние формирование собственных доходов </w:t>
      </w:r>
      <w:r>
        <w:rPr>
          <w:sz w:val="28"/>
          <w:szCs w:val="28"/>
        </w:rPr>
        <w:t>местного</w:t>
      </w:r>
      <w:r w:rsidRPr="00BC3032">
        <w:rPr>
          <w:sz w:val="28"/>
          <w:szCs w:val="28"/>
        </w:rPr>
        <w:t xml:space="preserve"> бюджета, а также</w:t>
      </w:r>
      <w:r>
        <w:rPr>
          <w:sz w:val="28"/>
          <w:szCs w:val="28"/>
        </w:rPr>
        <w:t xml:space="preserve"> </w:t>
      </w:r>
      <w:r w:rsidRPr="00BC3032">
        <w:rPr>
          <w:sz w:val="28"/>
          <w:szCs w:val="28"/>
        </w:rPr>
        <w:t xml:space="preserve">расходных обязательств </w:t>
      </w:r>
      <w:r>
        <w:rPr>
          <w:sz w:val="28"/>
          <w:szCs w:val="28"/>
        </w:rPr>
        <w:t>Белокалитвинского района</w:t>
      </w:r>
      <w:r w:rsidRPr="00BC3032">
        <w:rPr>
          <w:sz w:val="28"/>
          <w:szCs w:val="28"/>
        </w:rPr>
        <w:t>, с учетом</w:t>
      </w:r>
      <w:r>
        <w:rPr>
          <w:sz w:val="28"/>
          <w:szCs w:val="28"/>
        </w:rPr>
        <w:t xml:space="preserve"> </w:t>
      </w:r>
      <w:r w:rsidRPr="00BC3032">
        <w:rPr>
          <w:sz w:val="28"/>
          <w:szCs w:val="28"/>
        </w:rPr>
        <w:t xml:space="preserve">установленных Бюджетным кодексом Российской Федерации ограничений по дефициту и </w:t>
      </w:r>
      <w:r>
        <w:rPr>
          <w:sz w:val="28"/>
          <w:szCs w:val="28"/>
        </w:rPr>
        <w:t>муниципальному</w:t>
      </w:r>
      <w:r w:rsidRPr="00BC3032">
        <w:rPr>
          <w:sz w:val="28"/>
          <w:szCs w:val="28"/>
        </w:rPr>
        <w:t xml:space="preserve"> долгу </w:t>
      </w:r>
      <w:r>
        <w:rPr>
          <w:sz w:val="28"/>
          <w:szCs w:val="28"/>
        </w:rPr>
        <w:t>Белокалитвинского района</w:t>
      </w:r>
      <w:r w:rsidRPr="00BC3032">
        <w:rPr>
          <w:sz w:val="28"/>
          <w:szCs w:val="28"/>
        </w:rPr>
        <w:t xml:space="preserve">. </w:t>
      </w:r>
    </w:p>
    <w:p w:rsidR="004872C0" w:rsidRPr="00BC3032" w:rsidRDefault="004872C0" w:rsidP="004872C0">
      <w:pPr>
        <w:widowControl w:val="0"/>
        <w:suppressAutoHyphens/>
        <w:autoSpaceDE w:val="0"/>
        <w:autoSpaceDN w:val="0"/>
        <w:adjustRightInd w:val="0"/>
        <w:ind w:firstLine="851"/>
        <w:jc w:val="both"/>
        <w:rPr>
          <w:sz w:val="28"/>
          <w:szCs w:val="28"/>
        </w:rPr>
      </w:pPr>
      <w:r w:rsidRPr="00BC3032">
        <w:rPr>
          <w:sz w:val="28"/>
          <w:szCs w:val="28"/>
        </w:rPr>
        <w:t xml:space="preserve">Принятие дополнительных расходных обязательств может привести к росту объема заимствований и связанных с ним рисками увеличения стоимости заимствований и дополнительным расходам на обслуживание </w:t>
      </w:r>
      <w:r>
        <w:rPr>
          <w:sz w:val="28"/>
          <w:szCs w:val="28"/>
        </w:rPr>
        <w:t>муниципального</w:t>
      </w:r>
      <w:r w:rsidRPr="00BC3032">
        <w:rPr>
          <w:sz w:val="28"/>
          <w:szCs w:val="28"/>
        </w:rPr>
        <w:t xml:space="preserve"> долга.</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Управление рисками реализации подпрограммы будет осуществляться на основе следующих мер:</w:t>
      </w:r>
    </w:p>
    <w:p w:rsidR="004872C0" w:rsidRPr="00BC3032" w:rsidRDefault="004872C0" w:rsidP="004872C0">
      <w:pPr>
        <w:suppressAutoHyphens/>
        <w:autoSpaceDE w:val="0"/>
        <w:autoSpaceDN w:val="0"/>
        <w:adjustRightInd w:val="0"/>
        <w:ind w:firstLine="851"/>
        <w:jc w:val="both"/>
        <w:rPr>
          <w:sz w:val="28"/>
          <w:szCs w:val="28"/>
        </w:rPr>
      </w:pPr>
      <w:r w:rsidRPr="00BC3032">
        <w:rPr>
          <w:sz w:val="28"/>
          <w:szCs w:val="28"/>
        </w:rPr>
        <w:t xml:space="preserve">установление верхнего предела </w:t>
      </w:r>
      <w:r>
        <w:rPr>
          <w:sz w:val="28"/>
          <w:szCs w:val="28"/>
        </w:rPr>
        <w:t>муниципального</w:t>
      </w:r>
      <w:r w:rsidRPr="00BC3032">
        <w:rPr>
          <w:sz w:val="28"/>
          <w:szCs w:val="28"/>
        </w:rPr>
        <w:t xml:space="preserve"> внутреннего долга </w:t>
      </w:r>
      <w:r>
        <w:rPr>
          <w:sz w:val="28"/>
          <w:szCs w:val="28"/>
        </w:rPr>
        <w:t>Белокалитвинского района</w:t>
      </w:r>
      <w:r w:rsidRPr="00BC3032">
        <w:rPr>
          <w:sz w:val="28"/>
          <w:szCs w:val="28"/>
        </w:rPr>
        <w:t xml:space="preserve"> и предельного объема </w:t>
      </w:r>
      <w:r>
        <w:rPr>
          <w:sz w:val="28"/>
          <w:szCs w:val="28"/>
        </w:rPr>
        <w:t>муниципального</w:t>
      </w:r>
      <w:r w:rsidRPr="00BC3032">
        <w:rPr>
          <w:sz w:val="28"/>
          <w:szCs w:val="28"/>
        </w:rPr>
        <w:t xml:space="preserve"> долга </w:t>
      </w:r>
      <w:r>
        <w:rPr>
          <w:sz w:val="28"/>
          <w:szCs w:val="28"/>
        </w:rPr>
        <w:t>Белокалитвинского района</w:t>
      </w:r>
      <w:r w:rsidRPr="00BC3032">
        <w:rPr>
          <w:sz w:val="28"/>
          <w:szCs w:val="28"/>
        </w:rPr>
        <w:t xml:space="preserve"> в пределах нормативов, установленных Бюджетным кодексом Российской Федерации; </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мониторинг показателей долговой устойчивости;</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lastRenderedPageBreak/>
        <w:t xml:space="preserve">контроль за расходами на обслуживание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Pr="00676019" w:rsidRDefault="004872C0" w:rsidP="004872C0">
      <w:pPr>
        <w:pStyle w:val="ConsPlusNormal"/>
        <w:suppressAutoHyphens/>
        <w:ind w:firstLine="0"/>
        <w:jc w:val="both"/>
        <w:rPr>
          <w:rFonts w:ascii="Times New Roman" w:hAnsi="Times New Roman" w:cs="Times New Roman"/>
          <w:sz w:val="28"/>
          <w:szCs w:val="28"/>
        </w:rPr>
      </w:pPr>
    </w:p>
    <w:p w:rsidR="004872C0" w:rsidRDefault="004872C0" w:rsidP="004872C0">
      <w:pPr>
        <w:pStyle w:val="ConsPlusNormal"/>
        <w:suppressAutoHyphens/>
        <w:ind w:firstLine="708"/>
        <w:jc w:val="center"/>
        <w:rPr>
          <w:rFonts w:ascii="Times New Roman" w:hAnsi="Times New Roman" w:cs="Times New Roman"/>
          <w:sz w:val="28"/>
          <w:szCs w:val="28"/>
        </w:rPr>
      </w:pPr>
      <w:r>
        <w:rPr>
          <w:rFonts w:ascii="Times New Roman" w:hAnsi="Times New Roman" w:cs="Times New Roman"/>
          <w:sz w:val="28"/>
          <w:szCs w:val="28"/>
        </w:rPr>
        <w:t>8.3.</w:t>
      </w:r>
      <w:r w:rsidRPr="00BC3032">
        <w:rPr>
          <w:rFonts w:ascii="Times New Roman" w:hAnsi="Times New Roman" w:cs="Times New Roman"/>
          <w:sz w:val="28"/>
          <w:szCs w:val="28"/>
        </w:rPr>
        <w:t xml:space="preserve">. Цели, задачи и показатели (индикаторы), </w:t>
      </w:r>
    </w:p>
    <w:p w:rsidR="004872C0" w:rsidRDefault="004872C0" w:rsidP="004872C0">
      <w:pPr>
        <w:pStyle w:val="ConsPlusNormal"/>
        <w:suppressAutoHyphens/>
        <w:ind w:firstLine="708"/>
        <w:jc w:val="center"/>
        <w:rPr>
          <w:rFonts w:ascii="Times New Roman" w:hAnsi="Times New Roman" w:cs="Times New Roman"/>
          <w:sz w:val="28"/>
          <w:szCs w:val="28"/>
        </w:rPr>
      </w:pPr>
      <w:r w:rsidRPr="00BC3032">
        <w:rPr>
          <w:rFonts w:ascii="Times New Roman" w:hAnsi="Times New Roman" w:cs="Times New Roman"/>
          <w:sz w:val="28"/>
          <w:szCs w:val="28"/>
        </w:rPr>
        <w:t xml:space="preserve">основные ожидаемые конечные результаты, </w:t>
      </w:r>
    </w:p>
    <w:p w:rsidR="004872C0" w:rsidRDefault="004872C0" w:rsidP="004872C0">
      <w:pPr>
        <w:pStyle w:val="ConsPlusNormal"/>
        <w:suppressAutoHyphens/>
        <w:ind w:firstLine="708"/>
        <w:jc w:val="center"/>
        <w:rPr>
          <w:rFonts w:ascii="Times New Roman" w:hAnsi="Times New Roman" w:cs="Times New Roman"/>
          <w:sz w:val="28"/>
          <w:szCs w:val="28"/>
        </w:rPr>
      </w:pPr>
      <w:r w:rsidRPr="00BC3032">
        <w:rPr>
          <w:rFonts w:ascii="Times New Roman" w:hAnsi="Times New Roman" w:cs="Times New Roman"/>
          <w:sz w:val="28"/>
          <w:szCs w:val="28"/>
        </w:rPr>
        <w:t xml:space="preserve">сроки и этапы реализации </w:t>
      </w:r>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одпрограммы </w:t>
      </w:r>
      <w:r>
        <w:rPr>
          <w:rFonts w:ascii="Times New Roman" w:hAnsi="Times New Roman" w:cs="Times New Roman"/>
          <w:sz w:val="28"/>
          <w:szCs w:val="28"/>
        </w:rPr>
        <w:t>3</w:t>
      </w:r>
    </w:p>
    <w:p w:rsidR="004872C0" w:rsidRDefault="004872C0" w:rsidP="004872C0">
      <w:pPr>
        <w:pStyle w:val="ConsPlusNormal"/>
        <w:suppressAutoHyphens/>
        <w:ind w:firstLine="708"/>
        <w:jc w:val="center"/>
        <w:rPr>
          <w:rFonts w:ascii="Times New Roman" w:hAnsi="Times New Roman" w:cs="Times New Roman"/>
          <w:sz w:val="28"/>
          <w:szCs w:val="28"/>
        </w:rPr>
      </w:pP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Приоритетом </w:t>
      </w:r>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одпрограммы </w:t>
      </w:r>
      <w:r>
        <w:rPr>
          <w:rFonts w:ascii="Times New Roman" w:hAnsi="Times New Roman" w:cs="Times New Roman"/>
          <w:sz w:val="28"/>
          <w:szCs w:val="28"/>
        </w:rPr>
        <w:t xml:space="preserve">3 </w:t>
      </w:r>
      <w:r w:rsidRPr="00BC3032">
        <w:rPr>
          <w:rFonts w:ascii="Times New Roman" w:hAnsi="Times New Roman" w:cs="Times New Roman"/>
          <w:sz w:val="28"/>
          <w:szCs w:val="28"/>
        </w:rPr>
        <w:t xml:space="preserve">является обеспечение сбалансированности </w:t>
      </w:r>
      <w:r>
        <w:rPr>
          <w:rFonts w:ascii="Times New Roman" w:hAnsi="Times New Roman" w:cs="Times New Roman"/>
          <w:sz w:val="28"/>
          <w:szCs w:val="28"/>
        </w:rPr>
        <w:t>ме</w:t>
      </w:r>
      <w:r w:rsidRPr="00BC3032">
        <w:rPr>
          <w:rFonts w:ascii="Times New Roman" w:hAnsi="Times New Roman" w:cs="Times New Roman"/>
          <w:sz w:val="28"/>
          <w:szCs w:val="28"/>
        </w:rPr>
        <w:t>стного бюджета, своевременное</w:t>
      </w:r>
      <w:r>
        <w:rPr>
          <w:rFonts w:ascii="Times New Roman" w:hAnsi="Times New Roman" w:cs="Times New Roman"/>
          <w:sz w:val="28"/>
          <w:szCs w:val="28"/>
        </w:rPr>
        <w:t xml:space="preserve"> </w:t>
      </w:r>
      <w:r w:rsidRPr="00BC3032">
        <w:rPr>
          <w:rFonts w:ascii="Times New Roman" w:hAnsi="Times New Roman" w:cs="Times New Roman"/>
          <w:sz w:val="28"/>
          <w:szCs w:val="28"/>
        </w:rPr>
        <w:t xml:space="preserve">выполнение принятых долговых обязательств в соответствии с условиями заключенных договоров и соглашений. В рамках выполнения данных обязательств </w:t>
      </w:r>
      <w:r>
        <w:rPr>
          <w:rFonts w:ascii="Times New Roman" w:hAnsi="Times New Roman" w:cs="Times New Roman"/>
          <w:sz w:val="28"/>
          <w:szCs w:val="28"/>
        </w:rPr>
        <w:t>Белокалитвинский район</w:t>
      </w:r>
      <w:r w:rsidRPr="00BC3032">
        <w:rPr>
          <w:rFonts w:ascii="Times New Roman" w:hAnsi="Times New Roman" w:cs="Times New Roman"/>
          <w:sz w:val="28"/>
          <w:szCs w:val="28"/>
        </w:rPr>
        <w:t xml:space="preserve"> руководствуется требованиями бюджетного законодательства в части соблюдения предельного объема дефицита </w:t>
      </w:r>
      <w:r>
        <w:rPr>
          <w:rFonts w:ascii="Times New Roman" w:hAnsi="Times New Roman" w:cs="Times New Roman"/>
          <w:sz w:val="28"/>
          <w:szCs w:val="28"/>
        </w:rPr>
        <w:t>ме</w:t>
      </w:r>
      <w:r w:rsidRPr="00BC3032">
        <w:rPr>
          <w:rFonts w:ascii="Times New Roman" w:hAnsi="Times New Roman" w:cs="Times New Roman"/>
          <w:sz w:val="28"/>
          <w:szCs w:val="28"/>
        </w:rPr>
        <w:t xml:space="preserve">стного бюджета и </w:t>
      </w:r>
      <w:r>
        <w:rPr>
          <w:rFonts w:ascii="Times New Roman" w:hAnsi="Times New Roman" w:cs="Times New Roman"/>
          <w:sz w:val="28"/>
          <w:szCs w:val="28"/>
        </w:rPr>
        <w:t>муниципаль</w:t>
      </w:r>
      <w:r w:rsidRPr="00BC3032">
        <w:rPr>
          <w:rFonts w:ascii="Times New Roman" w:hAnsi="Times New Roman" w:cs="Times New Roman"/>
          <w:sz w:val="28"/>
          <w:szCs w:val="28"/>
        </w:rPr>
        <w:t>ного долга, что позволит продолжить проведение взвешенной долговой политики.</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Целью </w:t>
      </w:r>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одпрограммы </w:t>
      </w:r>
      <w:r>
        <w:rPr>
          <w:rFonts w:ascii="Times New Roman" w:hAnsi="Times New Roman" w:cs="Times New Roman"/>
          <w:sz w:val="28"/>
          <w:szCs w:val="28"/>
        </w:rPr>
        <w:t>3</w:t>
      </w:r>
      <w:r w:rsidRPr="00BC3032">
        <w:rPr>
          <w:rFonts w:ascii="Times New Roman" w:hAnsi="Times New Roman" w:cs="Times New Roman"/>
          <w:sz w:val="28"/>
          <w:szCs w:val="28"/>
        </w:rPr>
        <w:t xml:space="preserve">является эффективное управление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ным долгом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Достижение данной цели </w:t>
      </w:r>
      <w:r>
        <w:rPr>
          <w:rFonts w:ascii="Times New Roman" w:hAnsi="Times New Roman" w:cs="Times New Roman"/>
          <w:sz w:val="28"/>
          <w:szCs w:val="28"/>
        </w:rPr>
        <w:t>П</w:t>
      </w:r>
      <w:r w:rsidRPr="00BC3032">
        <w:rPr>
          <w:rFonts w:ascii="Times New Roman" w:hAnsi="Times New Roman" w:cs="Times New Roman"/>
          <w:sz w:val="28"/>
          <w:szCs w:val="28"/>
        </w:rPr>
        <w:t xml:space="preserve">одпрограммы </w:t>
      </w:r>
      <w:r>
        <w:rPr>
          <w:rFonts w:ascii="Times New Roman" w:hAnsi="Times New Roman" w:cs="Times New Roman"/>
          <w:sz w:val="28"/>
          <w:szCs w:val="28"/>
        </w:rPr>
        <w:t xml:space="preserve">3 </w:t>
      </w:r>
      <w:r w:rsidRPr="00BC3032">
        <w:rPr>
          <w:rFonts w:ascii="Times New Roman" w:hAnsi="Times New Roman" w:cs="Times New Roman"/>
          <w:sz w:val="28"/>
          <w:szCs w:val="28"/>
        </w:rPr>
        <w:t>требует решения следующих задач:</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1. Достижение экономически безопасного объема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2. Минимизация стоимости заимствований.</w:t>
      </w:r>
    </w:p>
    <w:p w:rsidR="004872C0"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3. Выполнение финансовых обязательств по заключенным кредитным договорам и соглашениям.</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Планируемые показатели по итогам реализации </w:t>
      </w:r>
      <w:r>
        <w:rPr>
          <w:rFonts w:ascii="Times New Roman" w:hAnsi="Times New Roman" w:cs="Times New Roman"/>
          <w:sz w:val="28"/>
          <w:szCs w:val="28"/>
        </w:rPr>
        <w:t>П</w:t>
      </w:r>
      <w:r w:rsidRPr="00BC3032">
        <w:rPr>
          <w:rFonts w:ascii="Times New Roman" w:hAnsi="Times New Roman" w:cs="Times New Roman"/>
          <w:sz w:val="28"/>
          <w:szCs w:val="28"/>
        </w:rPr>
        <w:t>одпрограм</w:t>
      </w:r>
      <w:r>
        <w:rPr>
          <w:rFonts w:ascii="Times New Roman" w:hAnsi="Times New Roman" w:cs="Times New Roman"/>
          <w:sz w:val="28"/>
          <w:szCs w:val="28"/>
        </w:rPr>
        <w:t>мы 3.</w:t>
      </w:r>
    </w:p>
    <w:p w:rsidR="004872C0" w:rsidRPr="00BC3032" w:rsidRDefault="004872C0" w:rsidP="004872C0">
      <w:pPr>
        <w:pStyle w:val="ConsPlusNormal"/>
        <w:suppressAutoHyphens/>
        <w:ind w:firstLine="851"/>
        <w:jc w:val="both"/>
        <w:rPr>
          <w:rFonts w:ascii="Times New Roman" w:hAnsi="Times New Roman" w:cs="Times New Roman"/>
          <w:sz w:val="28"/>
          <w:szCs w:val="28"/>
        </w:rPr>
      </w:pPr>
      <w:r w:rsidRPr="00BC3032">
        <w:rPr>
          <w:rFonts w:ascii="Times New Roman" w:hAnsi="Times New Roman" w:cs="Times New Roman"/>
          <w:sz w:val="28"/>
          <w:szCs w:val="28"/>
        </w:rPr>
        <w:t xml:space="preserve">1. Отношение объема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xml:space="preserve"> к общему годовому объему доходов </w:t>
      </w:r>
      <w:r>
        <w:rPr>
          <w:rFonts w:ascii="Times New Roman" w:hAnsi="Times New Roman" w:cs="Times New Roman"/>
          <w:sz w:val="28"/>
          <w:szCs w:val="28"/>
        </w:rPr>
        <w:t>ме</w:t>
      </w:r>
      <w:r w:rsidRPr="00BC3032">
        <w:rPr>
          <w:rFonts w:ascii="Times New Roman" w:hAnsi="Times New Roman" w:cs="Times New Roman"/>
          <w:sz w:val="28"/>
          <w:szCs w:val="28"/>
        </w:rPr>
        <w:t xml:space="preserve">стного бюджета без учета объема безвозмездных поступлений, </w:t>
      </w:r>
      <w:r>
        <w:rPr>
          <w:rFonts w:ascii="Times New Roman" w:hAnsi="Times New Roman" w:cs="Times New Roman"/>
          <w:sz w:val="28"/>
          <w:szCs w:val="28"/>
        </w:rPr>
        <w:t>(процент)</w:t>
      </w:r>
      <w:r w:rsidRPr="00BC3032">
        <w:rPr>
          <w:rFonts w:ascii="Times New Roman" w:hAnsi="Times New Roman" w:cs="Times New Roman"/>
          <w:sz w:val="28"/>
          <w:szCs w:val="28"/>
        </w:rPr>
        <w:t>.</w:t>
      </w:r>
    </w:p>
    <w:p w:rsidR="004872C0" w:rsidRPr="00BC3032" w:rsidRDefault="004872C0" w:rsidP="004872C0">
      <w:pPr>
        <w:suppressAutoHyphens/>
        <w:autoSpaceDE w:val="0"/>
        <w:autoSpaceDN w:val="0"/>
        <w:adjustRightInd w:val="0"/>
        <w:ind w:firstLine="851"/>
        <w:jc w:val="both"/>
        <w:rPr>
          <w:sz w:val="28"/>
          <w:szCs w:val="28"/>
        </w:rPr>
      </w:pPr>
      <w:r w:rsidRPr="00BC3032">
        <w:rPr>
          <w:sz w:val="28"/>
          <w:szCs w:val="28"/>
        </w:rPr>
        <w:t xml:space="preserve">Показатель рассчитывается как отношение объема </w:t>
      </w:r>
      <w:r>
        <w:rPr>
          <w:sz w:val="28"/>
          <w:szCs w:val="28"/>
        </w:rPr>
        <w:t>муниципаль</w:t>
      </w:r>
      <w:r w:rsidRPr="00BC3032">
        <w:rPr>
          <w:sz w:val="28"/>
          <w:szCs w:val="28"/>
        </w:rPr>
        <w:t xml:space="preserve">ного долга </w:t>
      </w:r>
      <w:r>
        <w:rPr>
          <w:sz w:val="28"/>
          <w:szCs w:val="28"/>
        </w:rPr>
        <w:t>Белокалитвинского района</w:t>
      </w:r>
      <w:r w:rsidRPr="00BC3032">
        <w:rPr>
          <w:sz w:val="28"/>
          <w:szCs w:val="28"/>
        </w:rPr>
        <w:t xml:space="preserve"> на конец года к общему объему доходов </w:t>
      </w:r>
      <w:r>
        <w:rPr>
          <w:sz w:val="28"/>
          <w:szCs w:val="28"/>
        </w:rPr>
        <w:t>ме</w:t>
      </w:r>
      <w:r w:rsidRPr="00BC3032">
        <w:rPr>
          <w:sz w:val="28"/>
          <w:szCs w:val="28"/>
        </w:rPr>
        <w:t xml:space="preserve">стного бюджета без учета объема безвозмездных поступлений за соответствующий год. Показатель </w:t>
      </w:r>
      <w:r>
        <w:rPr>
          <w:sz w:val="28"/>
          <w:szCs w:val="28"/>
        </w:rPr>
        <w:t>муниципаль</w:t>
      </w:r>
      <w:r w:rsidRPr="00BC3032">
        <w:rPr>
          <w:sz w:val="28"/>
          <w:szCs w:val="28"/>
        </w:rPr>
        <w:t xml:space="preserve">ного долга </w:t>
      </w:r>
      <w:r>
        <w:rPr>
          <w:sz w:val="28"/>
          <w:szCs w:val="28"/>
        </w:rPr>
        <w:t>Белокалитвинского района</w:t>
      </w:r>
      <w:r w:rsidRPr="00BC3032">
        <w:rPr>
          <w:sz w:val="28"/>
          <w:szCs w:val="28"/>
        </w:rPr>
        <w:t xml:space="preserve">, а также объем доходов </w:t>
      </w:r>
      <w:r>
        <w:rPr>
          <w:sz w:val="28"/>
          <w:szCs w:val="28"/>
        </w:rPr>
        <w:t>ме</w:t>
      </w:r>
      <w:r w:rsidRPr="00BC3032">
        <w:rPr>
          <w:sz w:val="28"/>
          <w:szCs w:val="28"/>
        </w:rPr>
        <w:t xml:space="preserve">стного бюджета, объем безвозмездных поступлений отражаются в </w:t>
      </w:r>
      <w:r w:rsidRPr="00CA58E1">
        <w:rPr>
          <w:sz w:val="28"/>
          <w:szCs w:val="28"/>
        </w:rPr>
        <w:t>решениях Собрания депутатов о бюджете Белокалитвинского района, отчетах</w:t>
      </w:r>
      <w:r w:rsidRPr="00BC3032">
        <w:rPr>
          <w:sz w:val="28"/>
          <w:szCs w:val="28"/>
        </w:rPr>
        <w:t xml:space="preserve"> об исполнении </w:t>
      </w:r>
      <w:r>
        <w:rPr>
          <w:sz w:val="28"/>
          <w:szCs w:val="28"/>
        </w:rPr>
        <w:t>ме</w:t>
      </w:r>
      <w:r w:rsidRPr="00BC3032">
        <w:rPr>
          <w:sz w:val="28"/>
          <w:szCs w:val="28"/>
        </w:rPr>
        <w:t>стного бюджета.</w:t>
      </w:r>
    </w:p>
    <w:p w:rsidR="004872C0" w:rsidRPr="00BC3032" w:rsidRDefault="004872C0" w:rsidP="004872C0">
      <w:pPr>
        <w:suppressAutoHyphens/>
        <w:autoSpaceDE w:val="0"/>
        <w:autoSpaceDN w:val="0"/>
        <w:adjustRightInd w:val="0"/>
        <w:ind w:firstLine="851"/>
        <w:jc w:val="both"/>
        <w:rPr>
          <w:sz w:val="28"/>
          <w:szCs w:val="28"/>
        </w:rPr>
      </w:pPr>
      <w:r w:rsidRPr="00BC3032">
        <w:rPr>
          <w:sz w:val="28"/>
          <w:szCs w:val="28"/>
        </w:rPr>
        <w:t xml:space="preserve">2. Доля расходов на обслуживание </w:t>
      </w:r>
      <w:r>
        <w:rPr>
          <w:sz w:val="28"/>
          <w:szCs w:val="28"/>
        </w:rPr>
        <w:t>муниципаль</w:t>
      </w:r>
      <w:r w:rsidRPr="00BC3032">
        <w:rPr>
          <w:sz w:val="28"/>
          <w:szCs w:val="28"/>
        </w:rPr>
        <w:t xml:space="preserve">ного долга </w:t>
      </w:r>
      <w:r>
        <w:rPr>
          <w:sz w:val="28"/>
          <w:szCs w:val="28"/>
        </w:rPr>
        <w:t>Белокалитвинского района</w:t>
      </w:r>
      <w:r w:rsidRPr="00BC3032">
        <w:rPr>
          <w:sz w:val="28"/>
          <w:szCs w:val="28"/>
        </w:rPr>
        <w:t xml:space="preserve"> в объеме расходов </w:t>
      </w:r>
      <w:r>
        <w:rPr>
          <w:sz w:val="28"/>
          <w:szCs w:val="28"/>
        </w:rPr>
        <w:t>ме</w:t>
      </w:r>
      <w:r w:rsidRPr="00BC3032">
        <w:rPr>
          <w:sz w:val="28"/>
          <w:szCs w:val="28"/>
        </w:rPr>
        <w:t xml:space="preserve">стного бюджета, за исключением объема расходов, которые осуществляются за счет субвенций, </w:t>
      </w:r>
      <w:proofErr w:type="gramStart"/>
      <w:r>
        <w:rPr>
          <w:sz w:val="28"/>
          <w:szCs w:val="28"/>
        </w:rPr>
        <w:t>предоставляемых</w:t>
      </w:r>
      <w:r w:rsidRPr="00CF0465">
        <w:rPr>
          <w:shd w:val="clear" w:color="auto" w:fill="B8CCE4"/>
        </w:rPr>
        <w:t xml:space="preserve"> </w:t>
      </w:r>
      <w:r>
        <w:rPr>
          <w:shd w:val="clear" w:color="auto" w:fill="B8CCE4"/>
        </w:rPr>
        <w:t xml:space="preserve"> </w:t>
      </w:r>
      <w:r w:rsidRPr="00CA58E1">
        <w:rPr>
          <w:sz w:val="28"/>
          <w:szCs w:val="28"/>
        </w:rPr>
        <w:t>из</w:t>
      </w:r>
      <w:proofErr w:type="gramEnd"/>
      <w:r w:rsidRPr="00CA58E1">
        <w:rPr>
          <w:sz w:val="28"/>
          <w:szCs w:val="28"/>
        </w:rPr>
        <w:t xml:space="preserve"> бюджетов бюджетной системы Российской Федерации, </w:t>
      </w:r>
      <w:r w:rsidRPr="00CA58E1">
        <w:rPr>
          <w:bCs/>
          <w:sz w:val="28"/>
          <w:szCs w:val="28"/>
        </w:rPr>
        <w:t>(</w:t>
      </w:r>
      <w:r>
        <w:rPr>
          <w:bCs/>
          <w:sz w:val="28"/>
          <w:szCs w:val="28"/>
        </w:rPr>
        <w:t>процент)</w:t>
      </w:r>
      <w:r w:rsidRPr="00BC3032">
        <w:rPr>
          <w:bCs/>
          <w:sz w:val="28"/>
          <w:szCs w:val="28"/>
        </w:rPr>
        <w:t>.</w:t>
      </w:r>
    </w:p>
    <w:p w:rsidR="004872C0" w:rsidRPr="00BC3032" w:rsidRDefault="004872C0" w:rsidP="004872C0">
      <w:pPr>
        <w:suppressAutoHyphens/>
        <w:autoSpaceDE w:val="0"/>
        <w:autoSpaceDN w:val="0"/>
        <w:adjustRightInd w:val="0"/>
        <w:ind w:firstLine="851"/>
        <w:jc w:val="both"/>
        <w:rPr>
          <w:sz w:val="28"/>
          <w:szCs w:val="28"/>
        </w:rPr>
      </w:pPr>
      <w:r w:rsidRPr="00BC3032">
        <w:rPr>
          <w:sz w:val="28"/>
          <w:szCs w:val="28"/>
        </w:rPr>
        <w:t xml:space="preserve">Показатель рассчитывается как отношение объема расходов на обслуживание </w:t>
      </w:r>
      <w:r>
        <w:rPr>
          <w:sz w:val="28"/>
          <w:szCs w:val="28"/>
        </w:rPr>
        <w:t>муниципаль</w:t>
      </w:r>
      <w:r w:rsidRPr="00BC3032">
        <w:rPr>
          <w:sz w:val="28"/>
          <w:szCs w:val="28"/>
        </w:rPr>
        <w:t xml:space="preserve">ного долга </w:t>
      </w:r>
      <w:r>
        <w:rPr>
          <w:sz w:val="28"/>
          <w:szCs w:val="28"/>
        </w:rPr>
        <w:t>Белокалитвинского района</w:t>
      </w:r>
      <w:r w:rsidRPr="00BC3032">
        <w:rPr>
          <w:sz w:val="28"/>
          <w:szCs w:val="28"/>
        </w:rPr>
        <w:t xml:space="preserve"> к объему расходов </w:t>
      </w:r>
      <w:r>
        <w:rPr>
          <w:sz w:val="28"/>
          <w:szCs w:val="28"/>
        </w:rPr>
        <w:t>ме</w:t>
      </w:r>
      <w:r w:rsidRPr="00BC3032">
        <w:rPr>
          <w:sz w:val="28"/>
          <w:szCs w:val="28"/>
        </w:rPr>
        <w:t xml:space="preserve">стного бюджета, за исключением объема расходов, которые осуществляются </w:t>
      </w:r>
      <w:r w:rsidRPr="00CA58E1">
        <w:rPr>
          <w:sz w:val="28"/>
          <w:szCs w:val="28"/>
        </w:rPr>
        <w:t xml:space="preserve">за счет субвенций, предоставляемых из бюджетов бюджетной системы Российской Федерации. Объем расходов на обслуживание муниципального долга Белокалитвинского района, объем расходов местного бюджета, а также объем субвенций, предоставляемых из бюджетов бюджетной </w:t>
      </w:r>
      <w:r w:rsidRPr="00CA58E1">
        <w:rPr>
          <w:sz w:val="28"/>
          <w:szCs w:val="28"/>
        </w:rPr>
        <w:lastRenderedPageBreak/>
        <w:t xml:space="preserve">системы Российской </w:t>
      </w:r>
      <w:proofErr w:type="gramStart"/>
      <w:r w:rsidRPr="00CA58E1">
        <w:rPr>
          <w:sz w:val="28"/>
          <w:szCs w:val="28"/>
        </w:rPr>
        <w:t>Федерации  отражаются</w:t>
      </w:r>
      <w:proofErr w:type="gramEnd"/>
      <w:r w:rsidRPr="00CA58E1">
        <w:rPr>
          <w:sz w:val="28"/>
          <w:szCs w:val="28"/>
        </w:rPr>
        <w:t xml:space="preserve"> в решениях Собрания депутатов о бюджете Белокалитвинского района, отчетах об исполнении местного бюджета.</w:t>
      </w:r>
    </w:p>
    <w:p w:rsidR="004872C0" w:rsidRDefault="004872C0" w:rsidP="004872C0">
      <w:pPr>
        <w:tabs>
          <w:tab w:val="left" w:pos="1134"/>
        </w:tabs>
        <w:suppressAutoHyphens/>
        <w:autoSpaceDE w:val="0"/>
        <w:autoSpaceDN w:val="0"/>
        <w:adjustRightInd w:val="0"/>
        <w:ind w:firstLine="851"/>
        <w:jc w:val="both"/>
        <w:rPr>
          <w:sz w:val="28"/>
          <w:szCs w:val="28"/>
        </w:rPr>
      </w:pPr>
      <w:r>
        <w:rPr>
          <w:sz w:val="28"/>
          <w:szCs w:val="28"/>
        </w:rPr>
        <w:t>Значения и методика расчета показателей Подпрограммы 3 приведены в приложениях № 1 и № 6 к муниципальной программе.</w:t>
      </w:r>
    </w:p>
    <w:p w:rsidR="004872C0" w:rsidRPr="00BC3032" w:rsidRDefault="004872C0" w:rsidP="004872C0">
      <w:pPr>
        <w:suppressAutoHyphens/>
        <w:autoSpaceDE w:val="0"/>
        <w:autoSpaceDN w:val="0"/>
        <w:adjustRightInd w:val="0"/>
        <w:ind w:firstLine="851"/>
        <w:jc w:val="both"/>
        <w:rPr>
          <w:sz w:val="28"/>
          <w:szCs w:val="28"/>
        </w:rPr>
      </w:pPr>
      <w:r w:rsidRPr="00BC3032">
        <w:rPr>
          <w:sz w:val="28"/>
          <w:szCs w:val="28"/>
        </w:rPr>
        <w:t xml:space="preserve">Ожидаемым результатом реализации </w:t>
      </w:r>
      <w:r>
        <w:rPr>
          <w:sz w:val="28"/>
          <w:szCs w:val="28"/>
        </w:rPr>
        <w:t>П</w:t>
      </w:r>
      <w:r w:rsidRPr="00BC3032">
        <w:rPr>
          <w:sz w:val="28"/>
          <w:szCs w:val="28"/>
        </w:rPr>
        <w:t xml:space="preserve">одпрограммы </w:t>
      </w:r>
      <w:r>
        <w:rPr>
          <w:sz w:val="28"/>
          <w:szCs w:val="28"/>
        </w:rPr>
        <w:t xml:space="preserve">3 </w:t>
      </w:r>
      <w:r w:rsidRPr="00BC3032">
        <w:rPr>
          <w:sz w:val="28"/>
          <w:szCs w:val="28"/>
        </w:rPr>
        <w:t>будет:</w:t>
      </w:r>
    </w:p>
    <w:p w:rsidR="004872C0" w:rsidRDefault="004872C0" w:rsidP="004872C0">
      <w:pPr>
        <w:suppressAutoHyphens/>
        <w:autoSpaceDE w:val="0"/>
        <w:autoSpaceDN w:val="0"/>
        <w:adjustRightInd w:val="0"/>
        <w:ind w:firstLine="851"/>
        <w:jc w:val="both"/>
        <w:rPr>
          <w:sz w:val="28"/>
          <w:szCs w:val="28"/>
        </w:rPr>
      </w:pPr>
      <w:r>
        <w:rPr>
          <w:bCs/>
          <w:sz w:val="28"/>
          <w:szCs w:val="28"/>
        </w:rPr>
        <w:t xml:space="preserve">1. </w:t>
      </w:r>
      <w:r w:rsidRPr="00BC3032">
        <w:rPr>
          <w:bCs/>
          <w:sz w:val="28"/>
          <w:szCs w:val="28"/>
        </w:rPr>
        <w:t xml:space="preserve">Сохранение объема </w:t>
      </w:r>
      <w:r>
        <w:rPr>
          <w:bCs/>
          <w:sz w:val="28"/>
          <w:szCs w:val="28"/>
        </w:rPr>
        <w:t>муниципаль</w:t>
      </w:r>
      <w:r w:rsidRPr="00BC3032">
        <w:rPr>
          <w:bCs/>
          <w:sz w:val="28"/>
          <w:szCs w:val="28"/>
        </w:rPr>
        <w:t xml:space="preserve">ного долга </w:t>
      </w:r>
      <w:r>
        <w:rPr>
          <w:bCs/>
          <w:sz w:val="28"/>
          <w:szCs w:val="28"/>
        </w:rPr>
        <w:t>Белокалитвинского района</w:t>
      </w:r>
      <w:r w:rsidRPr="00BC3032">
        <w:rPr>
          <w:bCs/>
          <w:sz w:val="28"/>
          <w:szCs w:val="28"/>
        </w:rPr>
        <w:t xml:space="preserve"> и планирование расходов на его обслуживание в пределах нормативов</w:t>
      </w:r>
      <w:r>
        <w:rPr>
          <w:bCs/>
          <w:sz w:val="28"/>
          <w:szCs w:val="28"/>
        </w:rPr>
        <w:t>,</w:t>
      </w:r>
      <w:r w:rsidRPr="00BC3032">
        <w:rPr>
          <w:bCs/>
          <w:sz w:val="28"/>
          <w:szCs w:val="28"/>
        </w:rPr>
        <w:t xml:space="preserve"> установленных Бюджетным кодексом Российской Федерации.</w:t>
      </w:r>
      <w:r w:rsidRPr="00BC3032">
        <w:rPr>
          <w:sz w:val="28"/>
          <w:szCs w:val="28"/>
        </w:rPr>
        <w:t xml:space="preserve"> </w:t>
      </w:r>
    </w:p>
    <w:p w:rsidR="004872C0" w:rsidRPr="00BC3032" w:rsidRDefault="004872C0" w:rsidP="004872C0">
      <w:pPr>
        <w:suppressAutoHyphens/>
        <w:autoSpaceDE w:val="0"/>
        <w:autoSpaceDN w:val="0"/>
        <w:adjustRightInd w:val="0"/>
        <w:ind w:firstLine="851"/>
        <w:jc w:val="both"/>
        <w:rPr>
          <w:sz w:val="28"/>
          <w:szCs w:val="28"/>
        </w:rPr>
      </w:pPr>
      <w:r>
        <w:rPr>
          <w:sz w:val="28"/>
          <w:szCs w:val="28"/>
        </w:rPr>
        <w:t xml:space="preserve">2. </w:t>
      </w:r>
      <w:r w:rsidRPr="00BC3032">
        <w:rPr>
          <w:sz w:val="28"/>
          <w:szCs w:val="28"/>
        </w:rPr>
        <w:t xml:space="preserve">Отсутствие просроченной задолженности по долговым обязательствам и расходам на обслуживание </w:t>
      </w:r>
      <w:r>
        <w:rPr>
          <w:sz w:val="28"/>
          <w:szCs w:val="28"/>
        </w:rPr>
        <w:t>муниципаль</w:t>
      </w:r>
      <w:r w:rsidRPr="00BC3032">
        <w:rPr>
          <w:sz w:val="28"/>
          <w:szCs w:val="28"/>
        </w:rPr>
        <w:t xml:space="preserve">ного долга </w:t>
      </w:r>
      <w:r>
        <w:rPr>
          <w:sz w:val="28"/>
          <w:szCs w:val="28"/>
        </w:rPr>
        <w:t>Белокалитвинского района</w:t>
      </w:r>
      <w:r w:rsidRPr="00BC3032">
        <w:rPr>
          <w:sz w:val="28"/>
          <w:szCs w:val="28"/>
        </w:rPr>
        <w:t xml:space="preserve">. </w:t>
      </w:r>
    </w:p>
    <w:p w:rsidR="004872C0" w:rsidRPr="00C17FB3" w:rsidRDefault="004872C0" w:rsidP="004872C0">
      <w:pPr>
        <w:pStyle w:val="ConsPlusNormal"/>
        <w:suppressAutoHyphens/>
        <w:ind w:firstLine="709"/>
        <w:jc w:val="both"/>
        <w:rPr>
          <w:rFonts w:ascii="Times New Roman" w:hAnsi="Times New Roman" w:cs="Times New Roman"/>
          <w:sz w:val="28"/>
          <w:szCs w:val="28"/>
        </w:rPr>
      </w:pPr>
      <w:r w:rsidRPr="00C17FB3">
        <w:rPr>
          <w:rFonts w:ascii="Times New Roman" w:hAnsi="Times New Roman" w:cs="Times New Roman"/>
          <w:sz w:val="28"/>
          <w:szCs w:val="28"/>
        </w:rPr>
        <w:t xml:space="preserve">Период реализации Подпрограммы 3 – 2014 – 2020 годы. </w:t>
      </w:r>
    </w:p>
    <w:p w:rsidR="004872C0" w:rsidRPr="00C17FB3" w:rsidRDefault="004872C0" w:rsidP="004872C0">
      <w:pPr>
        <w:pStyle w:val="ConsPlusNormal"/>
        <w:suppressAutoHyphens/>
        <w:ind w:firstLine="709"/>
        <w:jc w:val="both"/>
        <w:rPr>
          <w:rFonts w:ascii="Times New Roman" w:hAnsi="Times New Roman" w:cs="Times New Roman"/>
          <w:sz w:val="28"/>
          <w:szCs w:val="28"/>
        </w:rPr>
      </w:pPr>
      <w:r w:rsidRPr="00C17FB3">
        <w:rPr>
          <w:rFonts w:ascii="Times New Roman" w:hAnsi="Times New Roman" w:cs="Times New Roman"/>
          <w:sz w:val="28"/>
          <w:szCs w:val="28"/>
        </w:rPr>
        <w:t xml:space="preserve">В силу постоянного характера решаемых в рамках </w:t>
      </w:r>
      <w:r>
        <w:rPr>
          <w:rFonts w:ascii="Times New Roman" w:hAnsi="Times New Roman" w:cs="Times New Roman"/>
          <w:sz w:val="28"/>
          <w:szCs w:val="28"/>
        </w:rPr>
        <w:t>П</w:t>
      </w:r>
      <w:r w:rsidRPr="00C17FB3">
        <w:rPr>
          <w:rFonts w:ascii="Times New Roman" w:hAnsi="Times New Roman" w:cs="Times New Roman"/>
          <w:sz w:val="28"/>
          <w:szCs w:val="28"/>
        </w:rPr>
        <w:t xml:space="preserve">одпрограммы </w:t>
      </w:r>
      <w:r>
        <w:rPr>
          <w:rFonts w:ascii="Times New Roman" w:hAnsi="Times New Roman" w:cs="Times New Roman"/>
          <w:sz w:val="28"/>
          <w:szCs w:val="28"/>
        </w:rPr>
        <w:t xml:space="preserve">3 </w:t>
      </w:r>
      <w:r w:rsidRPr="00C17FB3">
        <w:rPr>
          <w:rFonts w:ascii="Times New Roman" w:hAnsi="Times New Roman" w:cs="Times New Roman"/>
          <w:sz w:val="28"/>
          <w:szCs w:val="28"/>
        </w:rPr>
        <w:t xml:space="preserve">задач, выделение отдельных этапов ее реализации не предусматривается. </w:t>
      </w:r>
    </w:p>
    <w:p w:rsidR="004872C0" w:rsidRPr="006559EE" w:rsidRDefault="004872C0" w:rsidP="004872C0">
      <w:pPr>
        <w:pStyle w:val="ConsPlusNormal"/>
        <w:suppressAutoHyphens/>
        <w:ind w:firstLine="709"/>
        <w:jc w:val="both"/>
        <w:rPr>
          <w:rFonts w:ascii="Times New Roman" w:hAnsi="Times New Roman" w:cs="Times New Roman"/>
          <w:i/>
          <w:sz w:val="28"/>
          <w:szCs w:val="28"/>
        </w:rPr>
      </w:pPr>
    </w:p>
    <w:p w:rsidR="004872C0" w:rsidRDefault="004872C0" w:rsidP="004872C0">
      <w:pPr>
        <w:pStyle w:val="ConsPlusNormal"/>
        <w:numPr>
          <w:ilvl w:val="1"/>
          <w:numId w:val="41"/>
        </w:numPr>
        <w:suppressAutoHyphens/>
        <w:jc w:val="center"/>
        <w:rPr>
          <w:rFonts w:ascii="Times New Roman" w:hAnsi="Times New Roman" w:cs="Times New Roman"/>
          <w:sz w:val="28"/>
          <w:szCs w:val="28"/>
        </w:rPr>
      </w:pPr>
      <w:r w:rsidRPr="00CA5C78">
        <w:rPr>
          <w:rFonts w:ascii="Times New Roman" w:hAnsi="Times New Roman" w:cs="Times New Roman"/>
          <w:sz w:val="28"/>
          <w:szCs w:val="28"/>
        </w:rPr>
        <w:t>Характеристика основных мероприятий Подпрограммы 3</w:t>
      </w:r>
    </w:p>
    <w:p w:rsidR="004872C0" w:rsidRDefault="004872C0" w:rsidP="004872C0">
      <w:pPr>
        <w:pStyle w:val="ConsPlusNormal"/>
        <w:suppressAutoHyphens/>
        <w:ind w:left="1789" w:firstLine="0"/>
        <w:jc w:val="both"/>
        <w:rPr>
          <w:rFonts w:ascii="Times New Roman" w:hAnsi="Times New Roman" w:cs="Times New Roman"/>
          <w:sz w:val="28"/>
          <w:szCs w:val="28"/>
        </w:rPr>
      </w:pPr>
    </w:p>
    <w:p w:rsidR="004872C0" w:rsidRPr="00CA5C78" w:rsidRDefault="004872C0" w:rsidP="004872C0">
      <w:pPr>
        <w:pStyle w:val="ConsPlusNormal"/>
        <w:suppressAutoHyphens/>
        <w:ind w:firstLine="708"/>
        <w:jc w:val="both"/>
        <w:rPr>
          <w:rFonts w:ascii="Times New Roman" w:hAnsi="Times New Roman" w:cs="Times New Roman"/>
          <w:sz w:val="28"/>
          <w:szCs w:val="28"/>
        </w:rPr>
      </w:pPr>
      <w:r w:rsidRPr="00CA5C78">
        <w:rPr>
          <w:rFonts w:ascii="Times New Roman" w:hAnsi="Times New Roman" w:cs="Times New Roman"/>
          <w:sz w:val="28"/>
          <w:szCs w:val="28"/>
        </w:rPr>
        <w:t xml:space="preserve">В рамках </w:t>
      </w:r>
      <w:r>
        <w:rPr>
          <w:rFonts w:ascii="Times New Roman" w:hAnsi="Times New Roman" w:cs="Times New Roman"/>
          <w:sz w:val="28"/>
          <w:szCs w:val="28"/>
        </w:rPr>
        <w:t>П</w:t>
      </w:r>
      <w:r w:rsidRPr="00CA5C78">
        <w:rPr>
          <w:rFonts w:ascii="Times New Roman" w:hAnsi="Times New Roman" w:cs="Times New Roman"/>
          <w:sz w:val="28"/>
          <w:szCs w:val="28"/>
        </w:rPr>
        <w:t xml:space="preserve">одпрограммы </w:t>
      </w:r>
      <w:r>
        <w:rPr>
          <w:rFonts w:ascii="Times New Roman" w:hAnsi="Times New Roman" w:cs="Times New Roman"/>
          <w:sz w:val="28"/>
          <w:szCs w:val="28"/>
        </w:rPr>
        <w:t xml:space="preserve">3 </w:t>
      </w:r>
      <w:r w:rsidRPr="00CA5C78">
        <w:rPr>
          <w:rFonts w:ascii="Times New Roman" w:hAnsi="Times New Roman" w:cs="Times New Roman"/>
          <w:sz w:val="28"/>
          <w:szCs w:val="28"/>
        </w:rPr>
        <w:t xml:space="preserve">реализуются два основных мероприятия </w:t>
      </w:r>
      <w:r w:rsidRPr="00CA5C78">
        <w:rPr>
          <w:rFonts w:ascii="Times New Roman" w:hAnsi="Times New Roman" w:cs="Times New Roman"/>
          <w:sz w:val="28"/>
          <w:szCs w:val="28"/>
        </w:rPr>
        <w:br/>
        <w:t>(приложение № 2 к муниципальной программе).</w:t>
      </w:r>
    </w:p>
    <w:p w:rsidR="004872C0" w:rsidRPr="00BC3032" w:rsidRDefault="004872C0" w:rsidP="004872C0">
      <w:pPr>
        <w:suppressAutoHyphens/>
        <w:autoSpaceDE w:val="0"/>
        <w:autoSpaceDN w:val="0"/>
        <w:adjustRightInd w:val="0"/>
        <w:ind w:firstLine="709"/>
        <w:jc w:val="both"/>
        <w:rPr>
          <w:sz w:val="28"/>
          <w:szCs w:val="28"/>
        </w:rPr>
      </w:pPr>
      <w:r w:rsidRPr="00BC3032">
        <w:rPr>
          <w:sz w:val="28"/>
          <w:szCs w:val="28"/>
        </w:rPr>
        <w:t xml:space="preserve">1. Обеспечение проведения единой политики </w:t>
      </w:r>
      <w:r>
        <w:rPr>
          <w:sz w:val="28"/>
          <w:szCs w:val="28"/>
        </w:rPr>
        <w:t>муниципальных</w:t>
      </w:r>
      <w:r w:rsidRPr="00BC3032">
        <w:rPr>
          <w:sz w:val="28"/>
          <w:szCs w:val="28"/>
        </w:rPr>
        <w:t xml:space="preserve"> заимствований </w:t>
      </w:r>
      <w:r>
        <w:rPr>
          <w:sz w:val="28"/>
          <w:szCs w:val="28"/>
        </w:rPr>
        <w:t>Белокалитвинского района</w:t>
      </w:r>
      <w:r w:rsidRPr="00BC3032">
        <w:rPr>
          <w:sz w:val="28"/>
          <w:szCs w:val="28"/>
        </w:rPr>
        <w:t xml:space="preserve">, управления </w:t>
      </w:r>
      <w:r>
        <w:rPr>
          <w:sz w:val="28"/>
          <w:szCs w:val="28"/>
        </w:rPr>
        <w:t>муниципаль</w:t>
      </w:r>
      <w:r w:rsidRPr="00BC3032">
        <w:rPr>
          <w:sz w:val="28"/>
          <w:szCs w:val="28"/>
        </w:rPr>
        <w:t xml:space="preserve">ным долгом </w:t>
      </w:r>
      <w:r>
        <w:rPr>
          <w:sz w:val="28"/>
          <w:szCs w:val="28"/>
        </w:rPr>
        <w:t>Белокалитвинского района</w:t>
      </w:r>
      <w:r w:rsidRPr="00BC3032">
        <w:rPr>
          <w:sz w:val="28"/>
          <w:szCs w:val="28"/>
        </w:rPr>
        <w:t xml:space="preserve"> в соответствии с Бюджетным </w:t>
      </w:r>
      <w:hyperlink r:id="rId14" w:history="1">
        <w:r w:rsidRPr="00BC3032">
          <w:rPr>
            <w:sz w:val="28"/>
            <w:szCs w:val="28"/>
          </w:rPr>
          <w:t>кодексом</w:t>
        </w:r>
      </w:hyperlink>
      <w:r w:rsidRPr="00BC3032">
        <w:rPr>
          <w:sz w:val="28"/>
          <w:szCs w:val="28"/>
        </w:rPr>
        <w:t xml:space="preserve"> Российской Федерации.</w:t>
      </w:r>
    </w:p>
    <w:p w:rsidR="004872C0" w:rsidRPr="00BC3032" w:rsidRDefault="004872C0" w:rsidP="004872C0">
      <w:pPr>
        <w:suppressAutoHyphens/>
        <w:autoSpaceDE w:val="0"/>
        <w:autoSpaceDN w:val="0"/>
        <w:adjustRightInd w:val="0"/>
        <w:ind w:firstLine="709"/>
        <w:jc w:val="both"/>
        <w:rPr>
          <w:sz w:val="28"/>
          <w:szCs w:val="28"/>
        </w:rPr>
      </w:pPr>
      <w:r w:rsidRPr="00BC3032">
        <w:rPr>
          <w:sz w:val="28"/>
          <w:szCs w:val="28"/>
        </w:rPr>
        <w:t xml:space="preserve">Реализация данного мероприятия предусматривает обеспечение привлечения заемных средств для финансирования дефицита </w:t>
      </w:r>
      <w:r>
        <w:rPr>
          <w:sz w:val="28"/>
          <w:szCs w:val="28"/>
        </w:rPr>
        <w:t>ме</w:t>
      </w:r>
      <w:r w:rsidRPr="00BC3032">
        <w:rPr>
          <w:sz w:val="28"/>
          <w:szCs w:val="28"/>
        </w:rPr>
        <w:t xml:space="preserve">стного бюджета и (или) погашения долговых обязательств </w:t>
      </w:r>
      <w:r>
        <w:rPr>
          <w:sz w:val="28"/>
          <w:szCs w:val="28"/>
        </w:rPr>
        <w:t xml:space="preserve">Белокалитвинского </w:t>
      </w:r>
      <w:proofErr w:type="gramStart"/>
      <w:r>
        <w:rPr>
          <w:sz w:val="28"/>
          <w:szCs w:val="28"/>
        </w:rPr>
        <w:t xml:space="preserve">района </w:t>
      </w:r>
      <w:r w:rsidRPr="00BC3032">
        <w:rPr>
          <w:sz w:val="28"/>
          <w:szCs w:val="28"/>
        </w:rPr>
        <w:t xml:space="preserve"> на</w:t>
      </w:r>
      <w:proofErr w:type="gramEnd"/>
      <w:r w:rsidRPr="00BC3032">
        <w:rPr>
          <w:sz w:val="28"/>
          <w:szCs w:val="28"/>
        </w:rPr>
        <w:t xml:space="preserve"> условиях привлечения заемных средств в случае необходимости и с правом досрочного погашения, соблюдение бюджетных ограничений по нормативу </w:t>
      </w:r>
      <w:r>
        <w:rPr>
          <w:sz w:val="28"/>
          <w:szCs w:val="28"/>
        </w:rPr>
        <w:t>муниципаль</w:t>
      </w:r>
      <w:r w:rsidRPr="00BC3032">
        <w:rPr>
          <w:sz w:val="28"/>
          <w:szCs w:val="28"/>
        </w:rPr>
        <w:t>ного долга и расходам на его обслуживание.</w:t>
      </w:r>
    </w:p>
    <w:p w:rsidR="004872C0" w:rsidRPr="00BC3032" w:rsidRDefault="004872C0" w:rsidP="004872C0">
      <w:pPr>
        <w:suppressAutoHyphens/>
        <w:autoSpaceDE w:val="0"/>
        <w:autoSpaceDN w:val="0"/>
        <w:adjustRightInd w:val="0"/>
        <w:ind w:firstLine="709"/>
        <w:jc w:val="both"/>
        <w:rPr>
          <w:sz w:val="28"/>
          <w:szCs w:val="28"/>
        </w:rPr>
      </w:pPr>
      <w:r w:rsidRPr="00BC3032">
        <w:rPr>
          <w:sz w:val="28"/>
          <w:szCs w:val="28"/>
        </w:rPr>
        <w:t xml:space="preserve">Финансирование данного мероприятия не требуется. </w:t>
      </w:r>
    </w:p>
    <w:p w:rsidR="004872C0" w:rsidRPr="00BC3032" w:rsidRDefault="004872C0" w:rsidP="004872C0">
      <w:pPr>
        <w:pStyle w:val="ConsPlusNormal"/>
        <w:suppressAutoHyphens/>
        <w:ind w:firstLine="709"/>
        <w:jc w:val="both"/>
        <w:rPr>
          <w:rFonts w:ascii="Times New Roman" w:hAnsi="Times New Roman" w:cs="Times New Roman"/>
          <w:sz w:val="28"/>
          <w:szCs w:val="28"/>
        </w:rPr>
      </w:pPr>
      <w:r w:rsidRPr="00BC3032">
        <w:rPr>
          <w:rFonts w:ascii="Times New Roman" w:hAnsi="Times New Roman" w:cs="Times New Roman"/>
          <w:sz w:val="28"/>
          <w:szCs w:val="28"/>
        </w:rPr>
        <w:t xml:space="preserve">2. </w:t>
      </w:r>
      <w:r>
        <w:rPr>
          <w:rFonts w:ascii="Times New Roman" w:hAnsi="Times New Roman" w:cs="Times New Roman"/>
          <w:sz w:val="28"/>
          <w:szCs w:val="28"/>
        </w:rPr>
        <w:t>Планирование бюджетных ассигнований на о</w:t>
      </w:r>
      <w:r w:rsidRPr="00BC3032">
        <w:rPr>
          <w:rFonts w:ascii="Times New Roman" w:hAnsi="Times New Roman" w:cs="Times New Roman"/>
          <w:sz w:val="28"/>
          <w:szCs w:val="28"/>
        </w:rPr>
        <w:t xml:space="preserve">бслуживание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Pr="00BC3032" w:rsidRDefault="004872C0" w:rsidP="004872C0">
      <w:pPr>
        <w:pStyle w:val="ConsPlusNormal"/>
        <w:suppressAutoHyphens/>
        <w:ind w:firstLine="709"/>
        <w:jc w:val="both"/>
        <w:rPr>
          <w:rFonts w:ascii="Times New Roman" w:hAnsi="Times New Roman" w:cs="Times New Roman"/>
          <w:sz w:val="28"/>
          <w:szCs w:val="28"/>
        </w:rPr>
      </w:pPr>
      <w:r w:rsidRPr="00BC3032">
        <w:rPr>
          <w:rFonts w:ascii="Times New Roman" w:hAnsi="Times New Roman" w:cs="Times New Roman"/>
          <w:sz w:val="28"/>
          <w:szCs w:val="28"/>
        </w:rPr>
        <w:t xml:space="preserve">В целях обслуживания имеющихся и привлекаемых долговых обязательств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xml:space="preserve">, недопущения просроченной задолженности по уплате процентов за пользование заемными средствами необходимо предусмотреть бюджетные ассигнования на обслуживание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Pr="00BC3032" w:rsidRDefault="004872C0" w:rsidP="004872C0">
      <w:pPr>
        <w:pStyle w:val="ConsPlusNormal"/>
        <w:suppressAutoHyphens/>
        <w:ind w:firstLine="709"/>
        <w:jc w:val="both"/>
        <w:rPr>
          <w:rFonts w:ascii="Times New Roman" w:hAnsi="Times New Roman" w:cs="Times New Roman"/>
          <w:sz w:val="28"/>
          <w:szCs w:val="28"/>
        </w:rPr>
      </w:pPr>
      <w:r w:rsidRPr="00BC3032">
        <w:rPr>
          <w:rFonts w:ascii="Times New Roman" w:hAnsi="Times New Roman" w:cs="Times New Roman"/>
          <w:sz w:val="28"/>
          <w:szCs w:val="28"/>
        </w:rPr>
        <w:t xml:space="preserve">Данное мероприятие предполагает планирование расходов </w:t>
      </w:r>
      <w:r>
        <w:rPr>
          <w:rFonts w:ascii="Times New Roman" w:hAnsi="Times New Roman" w:cs="Times New Roman"/>
          <w:sz w:val="28"/>
          <w:szCs w:val="28"/>
        </w:rPr>
        <w:t>ме</w:t>
      </w:r>
      <w:r w:rsidRPr="00BC3032">
        <w:rPr>
          <w:rFonts w:ascii="Times New Roman" w:hAnsi="Times New Roman" w:cs="Times New Roman"/>
          <w:sz w:val="28"/>
          <w:szCs w:val="28"/>
        </w:rPr>
        <w:t xml:space="preserve">стного бюджета в объеме, необходимом для полного и своевременного исполнения обязательств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xml:space="preserve"> по выплате процентных платежей по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ному долгу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w:t>
      </w:r>
    </w:p>
    <w:p w:rsidR="004872C0" w:rsidRDefault="004872C0" w:rsidP="004872C0">
      <w:pPr>
        <w:pStyle w:val="ConsPlusNormal"/>
        <w:suppressAutoHyphens/>
        <w:ind w:firstLine="709"/>
        <w:jc w:val="both"/>
        <w:rPr>
          <w:rFonts w:ascii="Times New Roman" w:hAnsi="Times New Roman" w:cs="Times New Roman"/>
          <w:sz w:val="28"/>
          <w:szCs w:val="28"/>
        </w:rPr>
      </w:pPr>
      <w:r w:rsidRPr="00BC3032">
        <w:rPr>
          <w:rFonts w:ascii="Times New Roman" w:hAnsi="Times New Roman" w:cs="Times New Roman"/>
          <w:sz w:val="28"/>
          <w:szCs w:val="28"/>
        </w:rPr>
        <w:t xml:space="preserve">Расходные обязательства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xml:space="preserve"> на обслуживание </w:t>
      </w:r>
      <w:r>
        <w:rPr>
          <w:rFonts w:ascii="Times New Roman" w:hAnsi="Times New Roman" w:cs="Times New Roman"/>
          <w:sz w:val="28"/>
          <w:szCs w:val="28"/>
        </w:rPr>
        <w:t>муниципаль</w:t>
      </w:r>
      <w:r w:rsidRPr="00BC3032">
        <w:rPr>
          <w:rFonts w:ascii="Times New Roman" w:hAnsi="Times New Roman" w:cs="Times New Roman"/>
          <w:sz w:val="28"/>
          <w:szCs w:val="28"/>
        </w:rPr>
        <w:t xml:space="preserve">ного долга </w:t>
      </w:r>
      <w:r>
        <w:rPr>
          <w:rFonts w:ascii="Times New Roman" w:hAnsi="Times New Roman" w:cs="Times New Roman"/>
          <w:sz w:val="28"/>
          <w:szCs w:val="28"/>
        </w:rPr>
        <w:t>Белокалитвинского района</w:t>
      </w:r>
      <w:r w:rsidRPr="00BC3032">
        <w:rPr>
          <w:rFonts w:ascii="Times New Roman" w:hAnsi="Times New Roman" w:cs="Times New Roman"/>
          <w:sz w:val="28"/>
          <w:szCs w:val="28"/>
        </w:rPr>
        <w:t xml:space="preserve"> определяются на основании</w:t>
      </w:r>
      <w:r>
        <w:rPr>
          <w:rFonts w:ascii="Times New Roman" w:hAnsi="Times New Roman" w:cs="Times New Roman"/>
          <w:sz w:val="28"/>
          <w:szCs w:val="28"/>
        </w:rPr>
        <w:t xml:space="preserve"> </w:t>
      </w:r>
      <w:r w:rsidRPr="00BC3032">
        <w:rPr>
          <w:rFonts w:ascii="Times New Roman" w:hAnsi="Times New Roman" w:cs="Times New Roman"/>
          <w:sz w:val="28"/>
          <w:szCs w:val="28"/>
        </w:rPr>
        <w:t>договоров и соглашений о привлечении кредитов, а также планируемых заимствований в соответствии с объемами привлекаемых средств, сроками их возврата, процентными ставками.</w:t>
      </w:r>
    </w:p>
    <w:p w:rsidR="004872C0" w:rsidRPr="00BC3032" w:rsidRDefault="004872C0" w:rsidP="004872C0">
      <w:pPr>
        <w:suppressAutoHyphens/>
        <w:autoSpaceDE w:val="0"/>
        <w:autoSpaceDN w:val="0"/>
        <w:adjustRightInd w:val="0"/>
        <w:ind w:firstLine="709"/>
        <w:jc w:val="both"/>
        <w:rPr>
          <w:sz w:val="28"/>
          <w:szCs w:val="28"/>
        </w:rPr>
      </w:pPr>
      <w:r w:rsidRPr="00BC3032">
        <w:rPr>
          <w:sz w:val="28"/>
          <w:szCs w:val="28"/>
        </w:rPr>
        <w:t xml:space="preserve">Финансирование данного мероприятия не требуется. </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lastRenderedPageBreak/>
        <w:t>Подпрограммой 3 не предусматривается реализация ведомственных целевых программ.</w:t>
      </w:r>
    </w:p>
    <w:p w:rsidR="004872C0" w:rsidRDefault="004872C0" w:rsidP="004872C0">
      <w:pPr>
        <w:suppressAutoHyphens/>
        <w:spacing w:line="252" w:lineRule="auto"/>
        <w:rPr>
          <w:sz w:val="28"/>
          <w:szCs w:val="28"/>
        </w:rPr>
      </w:pPr>
    </w:p>
    <w:p w:rsidR="004872C0" w:rsidRDefault="004872C0" w:rsidP="004872C0">
      <w:pPr>
        <w:pStyle w:val="ConsPlusNormal"/>
        <w:suppressAutoHyphens/>
        <w:ind w:firstLine="708"/>
        <w:jc w:val="center"/>
        <w:rPr>
          <w:rFonts w:ascii="Times New Roman" w:hAnsi="Times New Roman" w:cs="Times New Roman"/>
          <w:sz w:val="28"/>
          <w:szCs w:val="28"/>
        </w:rPr>
      </w:pPr>
      <w:r>
        <w:rPr>
          <w:rFonts w:ascii="Times New Roman" w:hAnsi="Times New Roman" w:cs="Times New Roman"/>
          <w:sz w:val="28"/>
          <w:szCs w:val="28"/>
        </w:rPr>
        <w:t>8.5.</w:t>
      </w:r>
      <w:r w:rsidRPr="00C34FDB">
        <w:rPr>
          <w:rFonts w:ascii="Times New Roman" w:hAnsi="Times New Roman" w:cs="Times New Roman"/>
          <w:sz w:val="28"/>
          <w:szCs w:val="28"/>
        </w:rPr>
        <w:t xml:space="preserve"> Информация по ресурсному обеспечению </w:t>
      </w:r>
      <w:r>
        <w:rPr>
          <w:rFonts w:ascii="Times New Roman" w:hAnsi="Times New Roman" w:cs="Times New Roman"/>
          <w:sz w:val="28"/>
          <w:szCs w:val="28"/>
        </w:rPr>
        <w:t>П</w:t>
      </w:r>
      <w:r w:rsidRPr="00C34FDB">
        <w:rPr>
          <w:rFonts w:ascii="Times New Roman" w:hAnsi="Times New Roman" w:cs="Times New Roman"/>
          <w:sz w:val="28"/>
          <w:szCs w:val="28"/>
        </w:rPr>
        <w:t xml:space="preserve">одпрограммы </w:t>
      </w:r>
      <w:r>
        <w:rPr>
          <w:rFonts w:ascii="Times New Roman" w:hAnsi="Times New Roman" w:cs="Times New Roman"/>
          <w:sz w:val="28"/>
          <w:szCs w:val="28"/>
        </w:rPr>
        <w:t>3</w:t>
      </w:r>
    </w:p>
    <w:p w:rsidR="004872C0" w:rsidRPr="00C34FDB" w:rsidRDefault="004872C0" w:rsidP="004872C0">
      <w:pPr>
        <w:pStyle w:val="ConsPlusNormal"/>
        <w:suppressAutoHyphens/>
        <w:ind w:firstLine="708"/>
        <w:jc w:val="center"/>
        <w:rPr>
          <w:rFonts w:ascii="Times New Roman" w:hAnsi="Times New Roman" w:cs="Times New Roman"/>
          <w:sz w:val="28"/>
          <w:szCs w:val="28"/>
        </w:rPr>
      </w:pPr>
    </w:p>
    <w:p w:rsidR="004872C0" w:rsidRPr="00C34FDB" w:rsidRDefault="004872C0" w:rsidP="004872C0">
      <w:pPr>
        <w:suppressAutoHyphens/>
        <w:ind w:firstLine="709"/>
        <w:jc w:val="both"/>
        <w:rPr>
          <w:sz w:val="28"/>
          <w:szCs w:val="28"/>
        </w:rPr>
      </w:pPr>
      <w:r w:rsidRPr="00C34FDB">
        <w:rPr>
          <w:sz w:val="28"/>
          <w:szCs w:val="28"/>
        </w:rPr>
        <w:t xml:space="preserve">Финансовое обеспечение реализации данной </w:t>
      </w:r>
      <w:r>
        <w:rPr>
          <w:sz w:val="28"/>
          <w:szCs w:val="28"/>
        </w:rPr>
        <w:t>П</w:t>
      </w:r>
      <w:r w:rsidRPr="00C34FDB">
        <w:rPr>
          <w:sz w:val="28"/>
          <w:szCs w:val="28"/>
        </w:rPr>
        <w:t>одпрограммы</w:t>
      </w:r>
      <w:r>
        <w:rPr>
          <w:sz w:val="28"/>
          <w:szCs w:val="28"/>
        </w:rPr>
        <w:t xml:space="preserve"> 3</w:t>
      </w:r>
      <w:r w:rsidRPr="00C34FDB">
        <w:rPr>
          <w:sz w:val="28"/>
          <w:szCs w:val="28"/>
        </w:rPr>
        <w:t xml:space="preserve"> не предусматривается.</w:t>
      </w:r>
    </w:p>
    <w:p w:rsidR="004872C0" w:rsidRPr="00C34FDB" w:rsidRDefault="004872C0" w:rsidP="004872C0">
      <w:pPr>
        <w:suppressAutoHyphens/>
        <w:spacing w:line="252" w:lineRule="auto"/>
        <w:rPr>
          <w:sz w:val="28"/>
          <w:szCs w:val="28"/>
        </w:rPr>
      </w:pPr>
    </w:p>
    <w:p w:rsidR="004872C0" w:rsidRPr="00924797" w:rsidRDefault="004872C0" w:rsidP="004872C0">
      <w:pPr>
        <w:widowControl w:val="0"/>
        <w:suppressAutoHyphens/>
        <w:autoSpaceDE w:val="0"/>
        <w:autoSpaceDN w:val="0"/>
        <w:adjustRightInd w:val="0"/>
        <w:jc w:val="center"/>
        <w:outlineLvl w:val="1"/>
        <w:rPr>
          <w:color w:val="000000"/>
          <w:sz w:val="28"/>
          <w:szCs w:val="28"/>
        </w:rPr>
      </w:pPr>
      <w:r w:rsidRPr="00855197">
        <w:rPr>
          <w:sz w:val="28"/>
          <w:szCs w:val="28"/>
        </w:rPr>
        <w:t>Раздел 9. Подпрограмма «Совершенствование системы распределения и перераспределения</w:t>
      </w:r>
      <w:r w:rsidRPr="00924797">
        <w:rPr>
          <w:sz w:val="28"/>
          <w:szCs w:val="28"/>
        </w:rPr>
        <w:t xml:space="preserve"> финансовых ресурсов между </w:t>
      </w:r>
      <w:r w:rsidRPr="00BE3CE1">
        <w:rPr>
          <w:sz w:val="28"/>
          <w:szCs w:val="28"/>
        </w:rPr>
        <w:t xml:space="preserve">уровнями бюджетной системы </w:t>
      </w:r>
      <w:r>
        <w:rPr>
          <w:sz w:val="28"/>
          <w:szCs w:val="28"/>
        </w:rPr>
        <w:t>Белокалитвинского района</w:t>
      </w:r>
      <w:r w:rsidRPr="00924797">
        <w:rPr>
          <w:sz w:val="28"/>
          <w:szCs w:val="28"/>
        </w:rPr>
        <w:t>»</w:t>
      </w:r>
    </w:p>
    <w:p w:rsidR="004872C0" w:rsidRPr="00924797" w:rsidRDefault="004872C0" w:rsidP="004872C0">
      <w:pPr>
        <w:widowControl w:val="0"/>
        <w:suppressAutoHyphens/>
        <w:autoSpaceDE w:val="0"/>
        <w:autoSpaceDN w:val="0"/>
        <w:adjustRightInd w:val="0"/>
        <w:jc w:val="center"/>
        <w:outlineLvl w:val="1"/>
        <w:rPr>
          <w:sz w:val="28"/>
          <w:szCs w:val="28"/>
        </w:rPr>
      </w:pPr>
    </w:p>
    <w:p w:rsidR="004872C0" w:rsidRPr="00924797" w:rsidRDefault="004872C0" w:rsidP="004872C0">
      <w:pPr>
        <w:widowControl w:val="0"/>
        <w:suppressAutoHyphens/>
        <w:autoSpaceDE w:val="0"/>
        <w:autoSpaceDN w:val="0"/>
        <w:adjustRightInd w:val="0"/>
        <w:jc w:val="center"/>
        <w:outlineLvl w:val="1"/>
        <w:rPr>
          <w:sz w:val="28"/>
          <w:szCs w:val="28"/>
        </w:rPr>
      </w:pPr>
      <w:r>
        <w:rPr>
          <w:sz w:val="28"/>
          <w:szCs w:val="28"/>
        </w:rPr>
        <w:t xml:space="preserve">9.1. </w:t>
      </w:r>
      <w:r w:rsidRPr="00924797">
        <w:rPr>
          <w:sz w:val="28"/>
          <w:szCs w:val="28"/>
        </w:rPr>
        <w:t>П</w:t>
      </w:r>
      <w:r>
        <w:rPr>
          <w:sz w:val="28"/>
          <w:szCs w:val="28"/>
        </w:rPr>
        <w:t xml:space="preserve">аспорт </w:t>
      </w:r>
      <w:r w:rsidRPr="00924797">
        <w:rPr>
          <w:sz w:val="28"/>
          <w:szCs w:val="28"/>
        </w:rPr>
        <w:t xml:space="preserve">подпрограммы «Совершенствование системы распределения и перераспределения финансовых ресурсов между </w:t>
      </w:r>
      <w:r w:rsidRPr="00BE3CE1">
        <w:rPr>
          <w:sz w:val="28"/>
          <w:szCs w:val="28"/>
        </w:rPr>
        <w:t>уровнями бюджетной системы Белокалитвинского</w:t>
      </w:r>
      <w:r>
        <w:rPr>
          <w:sz w:val="28"/>
          <w:szCs w:val="28"/>
        </w:rPr>
        <w:t xml:space="preserve"> района</w:t>
      </w:r>
      <w:r w:rsidRPr="00924797">
        <w:rPr>
          <w:sz w:val="28"/>
          <w:szCs w:val="28"/>
        </w:rPr>
        <w:t>»</w:t>
      </w:r>
    </w:p>
    <w:p w:rsidR="004872C0" w:rsidRPr="00576AB4" w:rsidRDefault="004872C0" w:rsidP="004872C0">
      <w:pPr>
        <w:widowControl w:val="0"/>
        <w:suppressAutoHyphens/>
        <w:autoSpaceDE w:val="0"/>
        <w:autoSpaceDN w:val="0"/>
        <w:adjustRightInd w:val="0"/>
        <w:jc w:val="center"/>
        <w:rPr>
          <w:sz w:val="28"/>
          <w:szCs w:val="28"/>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2400"/>
        <w:gridCol w:w="1569"/>
        <w:gridCol w:w="3261"/>
        <w:gridCol w:w="2835"/>
      </w:tblGrid>
      <w:tr w:rsidR="004872C0" w:rsidRPr="00576AB4" w:rsidTr="004872C0">
        <w:trPr>
          <w:trHeight w:val="600"/>
          <w:tblCellSpacing w:w="5" w:type="nil"/>
        </w:trPr>
        <w:tc>
          <w:tcPr>
            <w:tcW w:w="2400" w:type="dxa"/>
          </w:tcPr>
          <w:p w:rsidR="004872C0" w:rsidRPr="00576AB4" w:rsidRDefault="004872C0" w:rsidP="004872C0">
            <w:pPr>
              <w:pStyle w:val="ConsPlusCell"/>
              <w:suppressAutoHyphens/>
            </w:pPr>
            <w:r w:rsidRPr="00576AB4">
              <w:t>Наименование подпрограммы</w:t>
            </w:r>
          </w:p>
        </w:tc>
        <w:tc>
          <w:tcPr>
            <w:tcW w:w="7665" w:type="dxa"/>
            <w:gridSpan w:val="3"/>
          </w:tcPr>
          <w:p w:rsidR="004872C0" w:rsidRPr="00576AB4" w:rsidRDefault="004872C0" w:rsidP="004872C0">
            <w:pPr>
              <w:pStyle w:val="ConsPlusCell"/>
              <w:suppressAutoHyphens/>
              <w:jc w:val="both"/>
            </w:pPr>
            <w:r>
              <w:t>Подпрограмма «С</w:t>
            </w:r>
            <w:r w:rsidRPr="00576AB4">
              <w:t xml:space="preserve">овершенствование системы распределения и перераспределения финансовых ресурсов между уровнями бюджетной системы </w:t>
            </w:r>
            <w:r>
              <w:t>Белокалитвинского района» (далее – Подпрограмма 4)</w:t>
            </w:r>
          </w:p>
        </w:tc>
      </w:tr>
      <w:tr w:rsidR="004872C0" w:rsidRPr="00576AB4" w:rsidTr="004872C0">
        <w:trPr>
          <w:trHeight w:val="600"/>
          <w:tblCellSpacing w:w="5" w:type="nil"/>
        </w:trPr>
        <w:tc>
          <w:tcPr>
            <w:tcW w:w="2400" w:type="dxa"/>
          </w:tcPr>
          <w:p w:rsidR="004872C0" w:rsidRPr="00576AB4" w:rsidRDefault="004872C0" w:rsidP="004872C0">
            <w:pPr>
              <w:pStyle w:val="ConsPlusCell"/>
              <w:suppressAutoHyphens/>
            </w:pPr>
            <w:r w:rsidRPr="00576AB4">
              <w:t>Ответственный исполнитель подпрограммы</w:t>
            </w:r>
          </w:p>
        </w:tc>
        <w:tc>
          <w:tcPr>
            <w:tcW w:w="7665" w:type="dxa"/>
            <w:gridSpan w:val="3"/>
          </w:tcPr>
          <w:p w:rsidR="004872C0" w:rsidRPr="00576AB4" w:rsidRDefault="004872C0" w:rsidP="004872C0">
            <w:pPr>
              <w:pStyle w:val="ConsPlusCell"/>
              <w:suppressAutoHyphens/>
              <w:jc w:val="both"/>
            </w:pPr>
            <w:r>
              <w:t>финансовое управление Администрации Белокалитвинского района</w:t>
            </w:r>
          </w:p>
        </w:tc>
      </w:tr>
      <w:tr w:rsidR="004872C0" w:rsidRPr="00576AB4" w:rsidTr="004872C0">
        <w:trPr>
          <w:trHeight w:val="600"/>
          <w:tblCellSpacing w:w="5" w:type="nil"/>
        </w:trPr>
        <w:tc>
          <w:tcPr>
            <w:tcW w:w="2400" w:type="dxa"/>
          </w:tcPr>
          <w:p w:rsidR="004872C0" w:rsidRPr="00576AB4" w:rsidRDefault="004872C0" w:rsidP="004872C0">
            <w:pPr>
              <w:pStyle w:val="ConsPlusCell"/>
              <w:suppressAutoHyphens/>
            </w:pPr>
            <w:r w:rsidRPr="00576AB4">
              <w:t xml:space="preserve">Участники подпрограммы </w:t>
            </w:r>
          </w:p>
        </w:tc>
        <w:tc>
          <w:tcPr>
            <w:tcW w:w="7665" w:type="dxa"/>
            <w:gridSpan w:val="3"/>
          </w:tcPr>
          <w:p w:rsidR="004872C0" w:rsidRPr="00576AB4" w:rsidRDefault="004872C0" w:rsidP="004872C0">
            <w:pPr>
              <w:pStyle w:val="ConsPlusCell"/>
              <w:suppressAutoHyphens/>
              <w:jc w:val="both"/>
            </w:pPr>
            <w:r>
              <w:t>о</w:t>
            </w:r>
            <w:r w:rsidRPr="00576AB4">
              <w:t>тсутствуют</w:t>
            </w:r>
          </w:p>
        </w:tc>
      </w:tr>
      <w:tr w:rsidR="004872C0" w:rsidRPr="00576AB4" w:rsidTr="004872C0">
        <w:trPr>
          <w:trHeight w:val="800"/>
          <w:tblCellSpacing w:w="5" w:type="nil"/>
        </w:trPr>
        <w:tc>
          <w:tcPr>
            <w:tcW w:w="2400" w:type="dxa"/>
          </w:tcPr>
          <w:p w:rsidR="004872C0" w:rsidRPr="00576AB4" w:rsidRDefault="004872C0" w:rsidP="004872C0">
            <w:pPr>
              <w:pStyle w:val="ConsPlusCell"/>
              <w:suppressAutoHyphens/>
            </w:pPr>
            <w:r w:rsidRPr="00576AB4">
              <w:t xml:space="preserve">Программно-       </w:t>
            </w:r>
            <w:r w:rsidRPr="00576AB4">
              <w:br/>
              <w:t xml:space="preserve">целевые           </w:t>
            </w:r>
            <w:r w:rsidRPr="00576AB4">
              <w:br/>
              <w:t xml:space="preserve">инструменты       </w:t>
            </w:r>
            <w:r w:rsidRPr="00576AB4">
              <w:br/>
              <w:t xml:space="preserve">подпрограммы      </w:t>
            </w:r>
          </w:p>
        </w:tc>
        <w:tc>
          <w:tcPr>
            <w:tcW w:w="7665" w:type="dxa"/>
            <w:gridSpan w:val="3"/>
          </w:tcPr>
          <w:p w:rsidR="004872C0" w:rsidRPr="00576AB4" w:rsidRDefault="004872C0" w:rsidP="004872C0">
            <w:pPr>
              <w:pStyle w:val="ConsPlusCell"/>
              <w:suppressAutoHyphens/>
              <w:jc w:val="both"/>
            </w:pPr>
            <w:r>
              <w:t>о</w:t>
            </w:r>
            <w:r w:rsidRPr="00576AB4">
              <w:t>тсутствуют</w:t>
            </w:r>
          </w:p>
        </w:tc>
      </w:tr>
      <w:tr w:rsidR="004872C0" w:rsidRPr="00576AB4" w:rsidTr="004872C0">
        <w:trPr>
          <w:trHeight w:val="600"/>
          <w:tblCellSpacing w:w="5" w:type="nil"/>
        </w:trPr>
        <w:tc>
          <w:tcPr>
            <w:tcW w:w="2400" w:type="dxa"/>
          </w:tcPr>
          <w:p w:rsidR="004872C0" w:rsidRPr="00576AB4" w:rsidRDefault="004872C0" w:rsidP="004872C0">
            <w:pPr>
              <w:pStyle w:val="ConsPlusCell"/>
              <w:suppressAutoHyphens/>
            </w:pPr>
            <w:r w:rsidRPr="00576AB4">
              <w:t xml:space="preserve">Цель            </w:t>
            </w:r>
            <w:r w:rsidRPr="00576AB4">
              <w:br/>
              <w:t xml:space="preserve">подпрограммы      </w:t>
            </w:r>
          </w:p>
        </w:tc>
        <w:tc>
          <w:tcPr>
            <w:tcW w:w="7665" w:type="dxa"/>
            <w:gridSpan w:val="3"/>
          </w:tcPr>
          <w:p w:rsidR="004872C0" w:rsidRPr="00576AB4" w:rsidRDefault="004872C0" w:rsidP="004872C0">
            <w:pPr>
              <w:suppressAutoHyphens/>
              <w:jc w:val="both"/>
              <w:rPr>
                <w:sz w:val="28"/>
                <w:szCs w:val="28"/>
              </w:rPr>
            </w:pPr>
            <w:r>
              <w:rPr>
                <w:bCs/>
                <w:sz w:val="28"/>
                <w:szCs w:val="28"/>
              </w:rPr>
              <w:t>о</w:t>
            </w:r>
            <w:r w:rsidRPr="00576AB4">
              <w:rPr>
                <w:bCs/>
                <w:sz w:val="28"/>
                <w:szCs w:val="28"/>
              </w:rPr>
              <w:t>беспечение эффективного распределения финансовых ресурсов между бюджетом</w:t>
            </w:r>
            <w:r>
              <w:rPr>
                <w:bCs/>
                <w:sz w:val="28"/>
                <w:szCs w:val="28"/>
              </w:rPr>
              <w:t xml:space="preserve"> </w:t>
            </w:r>
            <w:r>
              <w:rPr>
                <w:sz w:val="28"/>
                <w:szCs w:val="28"/>
              </w:rPr>
              <w:t>Белокалитвинского района и</w:t>
            </w:r>
            <w:r w:rsidRPr="00576AB4">
              <w:rPr>
                <w:bCs/>
                <w:sz w:val="28"/>
                <w:szCs w:val="28"/>
              </w:rPr>
              <w:t xml:space="preserve"> бюджетами </w:t>
            </w:r>
            <w:r>
              <w:rPr>
                <w:bCs/>
                <w:sz w:val="28"/>
                <w:szCs w:val="28"/>
              </w:rPr>
              <w:t xml:space="preserve">поселений, входящих в состав </w:t>
            </w:r>
            <w:r>
              <w:rPr>
                <w:sz w:val="28"/>
                <w:szCs w:val="28"/>
              </w:rPr>
              <w:t xml:space="preserve">Белокалитвинского района </w:t>
            </w:r>
            <w:r w:rsidRPr="00576AB4">
              <w:rPr>
                <w:bCs/>
                <w:sz w:val="28"/>
                <w:szCs w:val="28"/>
              </w:rPr>
              <w:t>и совершенствование системы предоставления межбюджетных трансфертов из бюджета</w:t>
            </w:r>
            <w:r>
              <w:rPr>
                <w:bCs/>
                <w:sz w:val="28"/>
                <w:szCs w:val="28"/>
              </w:rPr>
              <w:t xml:space="preserve"> </w:t>
            </w:r>
            <w:r>
              <w:rPr>
                <w:sz w:val="28"/>
                <w:szCs w:val="28"/>
              </w:rPr>
              <w:t>Белокалитвинского района.</w:t>
            </w:r>
            <w:r w:rsidRPr="00576AB4">
              <w:rPr>
                <w:bCs/>
                <w:sz w:val="28"/>
                <w:szCs w:val="28"/>
              </w:rPr>
              <w:t xml:space="preserve"> </w:t>
            </w:r>
          </w:p>
        </w:tc>
      </w:tr>
      <w:tr w:rsidR="004872C0" w:rsidRPr="00576AB4" w:rsidTr="004872C0">
        <w:trPr>
          <w:trHeight w:val="1531"/>
          <w:tblCellSpacing w:w="5" w:type="nil"/>
        </w:trPr>
        <w:tc>
          <w:tcPr>
            <w:tcW w:w="2400" w:type="dxa"/>
          </w:tcPr>
          <w:p w:rsidR="004872C0" w:rsidRPr="00576AB4" w:rsidRDefault="004872C0" w:rsidP="004872C0">
            <w:pPr>
              <w:pStyle w:val="ConsPlusCell"/>
              <w:suppressAutoHyphens/>
            </w:pPr>
            <w:r w:rsidRPr="00576AB4">
              <w:t xml:space="preserve">Задачи            </w:t>
            </w:r>
            <w:r w:rsidRPr="00576AB4">
              <w:br/>
              <w:t xml:space="preserve">подпрограммы      </w:t>
            </w:r>
          </w:p>
        </w:tc>
        <w:tc>
          <w:tcPr>
            <w:tcW w:w="7665" w:type="dxa"/>
            <w:gridSpan w:val="3"/>
          </w:tcPr>
          <w:p w:rsidR="004872C0" w:rsidRPr="00576AB4" w:rsidRDefault="004872C0" w:rsidP="004872C0">
            <w:pPr>
              <w:suppressAutoHyphens/>
              <w:jc w:val="both"/>
              <w:rPr>
                <w:bCs/>
                <w:sz w:val="28"/>
                <w:szCs w:val="28"/>
              </w:rPr>
            </w:pPr>
            <w:r w:rsidRPr="00576AB4">
              <w:rPr>
                <w:bCs/>
                <w:sz w:val="28"/>
                <w:szCs w:val="28"/>
              </w:rPr>
              <w:t>1. Совершенствование форм и механизмов предоставления межбюджетных трансфертов бюджетам</w:t>
            </w:r>
            <w:r>
              <w:rPr>
                <w:bCs/>
                <w:sz w:val="28"/>
                <w:szCs w:val="28"/>
              </w:rPr>
              <w:t xml:space="preserve"> поселений, входящих в состав </w:t>
            </w:r>
            <w:r>
              <w:rPr>
                <w:sz w:val="28"/>
                <w:szCs w:val="28"/>
              </w:rPr>
              <w:t>Белокалитвинского района</w:t>
            </w:r>
            <w:r w:rsidRPr="00576AB4">
              <w:rPr>
                <w:bCs/>
                <w:sz w:val="28"/>
                <w:szCs w:val="28"/>
              </w:rPr>
              <w:t>.</w:t>
            </w:r>
          </w:p>
          <w:p w:rsidR="004872C0" w:rsidRPr="00576AB4" w:rsidRDefault="004872C0" w:rsidP="004872C0">
            <w:pPr>
              <w:suppressAutoHyphens/>
              <w:jc w:val="both"/>
              <w:rPr>
                <w:bCs/>
                <w:sz w:val="28"/>
                <w:szCs w:val="28"/>
              </w:rPr>
            </w:pPr>
            <w:r w:rsidRPr="00576AB4">
              <w:rPr>
                <w:bCs/>
                <w:sz w:val="28"/>
                <w:szCs w:val="28"/>
              </w:rPr>
              <w:t xml:space="preserve">2. Актуализация нормативно-правового регулирования в сфере межбюджетных отношений органов местного самоуправления </w:t>
            </w:r>
            <w:r>
              <w:rPr>
                <w:sz w:val="28"/>
                <w:szCs w:val="28"/>
              </w:rPr>
              <w:t>Белокалитвинского района</w:t>
            </w:r>
            <w:r w:rsidRPr="00576AB4">
              <w:rPr>
                <w:bCs/>
                <w:sz w:val="28"/>
                <w:szCs w:val="28"/>
              </w:rPr>
              <w:t xml:space="preserve"> </w:t>
            </w:r>
            <w:r>
              <w:rPr>
                <w:bCs/>
                <w:sz w:val="28"/>
                <w:szCs w:val="28"/>
              </w:rPr>
              <w:t xml:space="preserve">и поселений, входящих в состав </w:t>
            </w:r>
            <w:r>
              <w:rPr>
                <w:sz w:val="28"/>
                <w:szCs w:val="28"/>
              </w:rPr>
              <w:t xml:space="preserve">Белокалитвинского </w:t>
            </w:r>
            <w:proofErr w:type="gramStart"/>
            <w:r>
              <w:rPr>
                <w:sz w:val="28"/>
                <w:szCs w:val="28"/>
              </w:rPr>
              <w:t xml:space="preserve">района. </w:t>
            </w:r>
            <w:r w:rsidRPr="00576AB4">
              <w:rPr>
                <w:bCs/>
                <w:sz w:val="28"/>
                <w:szCs w:val="28"/>
              </w:rPr>
              <w:t xml:space="preserve"> </w:t>
            </w:r>
            <w:proofErr w:type="gramEnd"/>
          </w:p>
        </w:tc>
      </w:tr>
      <w:tr w:rsidR="004872C0" w:rsidRPr="00576AB4" w:rsidTr="004872C0">
        <w:trPr>
          <w:trHeight w:val="274"/>
          <w:tblCellSpacing w:w="5" w:type="nil"/>
        </w:trPr>
        <w:tc>
          <w:tcPr>
            <w:tcW w:w="2400" w:type="dxa"/>
          </w:tcPr>
          <w:p w:rsidR="004872C0" w:rsidRPr="00576AB4" w:rsidRDefault="004872C0" w:rsidP="004872C0">
            <w:pPr>
              <w:pStyle w:val="ConsPlusCell"/>
              <w:suppressAutoHyphens/>
            </w:pPr>
            <w:r w:rsidRPr="00576AB4">
              <w:t xml:space="preserve">Целевые           </w:t>
            </w:r>
            <w:r w:rsidRPr="00576AB4">
              <w:br/>
              <w:t xml:space="preserve">индикаторы и      </w:t>
            </w:r>
            <w:r w:rsidRPr="00576AB4">
              <w:br/>
              <w:t xml:space="preserve">показатели        </w:t>
            </w:r>
            <w:r w:rsidRPr="00576AB4">
              <w:br/>
              <w:t xml:space="preserve">подпрограммы   </w:t>
            </w:r>
          </w:p>
        </w:tc>
        <w:tc>
          <w:tcPr>
            <w:tcW w:w="7665" w:type="dxa"/>
            <w:gridSpan w:val="3"/>
          </w:tcPr>
          <w:p w:rsidR="004872C0" w:rsidRPr="00855197" w:rsidRDefault="004872C0" w:rsidP="004872C0">
            <w:pPr>
              <w:pStyle w:val="ConsPlusCell"/>
              <w:widowControl w:val="0"/>
              <w:numPr>
                <w:ilvl w:val="0"/>
                <w:numId w:val="12"/>
              </w:numPr>
              <w:suppressAutoHyphens/>
              <w:ind w:left="77" w:firstLine="1"/>
              <w:jc w:val="both"/>
              <w:rPr>
                <w:color w:val="000000"/>
              </w:rPr>
            </w:pPr>
            <w:r w:rsidRPr="00855197">
              <w:rPr>
                <w:color w:val="000000"/>
              </w:rPr>
              <w:t>Объемы единых, дополнительных и дифференцированных нормативов отчислений от отдельных налогов, тыс. рублей.</w:t>
            </w:r>
          </w:p>
          <w:p w:rsidR="004872C0" w:rsidRPr="00CA1AC7" w:rsidRDefault="004872C0" w:rsidP="004872C0">
            <w:pPr>
              <w:pStyle w:val="ConsPlusCell"/>
              <w:widowControl w:val="0"/>
              <w:numPr>
                <w:ilvl w:val="0"/>
                <w:numId w:val="12"/>
              </w:numPr>
              <w:suppressAutoHyphens/>
              <w:ind w:left="77" w:firstLine="1"/>
              <w:jc w:val="both"/>
              <w:rPr>
                <w:color w:val="000000"/>
              </w:rPr>
            </w:pPr>
            <w:r w:rsidRPr="00855197">
              <w:rPr>
                <w:color w:val="000000"/>
              </w:rPr>
              <w:t>Темп роста объемов дотаций, предоставляемых за счет средств бюджета района на выравнивание</w:t>
            </w:r>
            <w:r w:rsidRPr="00CA1AC7">
              <w:rPr>
                <w:color w:val="000000"/>
              </w:rPr>
              <w:t xml:space="preserve"> бюджетной </w:t>
            </w:r>
            <w:r w:rsidRPr="00CA1AC7">
              <w:rPr>
                <w:color w:val="000000"/>
              </w:rPr>
              <w:lastRenderedPageBreak/>
              <w:t>обеспеченности бюджетов поселений в «денежной» форме, процент</w:t>
            </w:r>
            <w:r>
              <w:rPr>
                <w:color w:val="000000"/>
              </w:rPr>
              <w:t>ов</w:t>
            </w:r>
            <w:r w:rsidRPr="00CA1AC7">
              <w:rPr>
                <w:color w:val="000000"/>
              </w:rPr>
              <w:t>.</w:t>
            </w:r>
          </w:p>
          <w:p w:rsidR="004872C0" w:rsidRPr="005B479A" w:rsidRDefault="004872C0" w:rsidP="004872C0">
            <w:pPr>
              <w:pStyle w:val="ConsPlusCell"/>
              <w:widowControl w:val="0"/>
              <w:numPr>
                <w:ilvl w:val="0"/>
                <w:numId w:val="12"/>
              </w:numPr>
              <w:suppressAutoHyphens/>
              <w:ind w:left="77" w:firstLine="1"/>
              <w:jc w:val="both"/>
              <w:rPr>
                <w:strike/>
                <w:color w:val="000000"/>
              </w:rPr>
            </w:pPr>
            <w:r w:rsidRPr="00576AB4">
              <w:rPr>
                <w:color w:val="000000"/>
              </w:rPr>
              <w:t xml:space="preserve">Доля дотаций, распределяемых по утвержденным методикам в общем объеме дотаций, </w:t>
            </w:r>
            <w:r>
              <w:rPr>
                <w:color w:val="000000"/>
              </w:rPr>
              <w:t>процентов</w:t>
            </w:r>
            <w:r w:rsidRPr="00576AB4">
              <w:rPr>
                <w:color w:val="000000"/>
              </w:rPr>
              <w:t>.</w:t>
            </w:r>
          </w:p>
        </w:tc>
      </w:tr>
      <w:tr w:rsidR="004872C0" w:rsidRPr="00576AB4" w:rsidTr="004872C0">
        <w:trPr>
          <w:trHeight w:val="600"/>
          <w:tblCellSpacing w:w="5" w:type="nil"/>
        </w:trPr>
        <w:tc>
          <w:tcPr>
            <w:tcW w:w="2400" w:type="dxa"/>
          </w:tcPr>
          <w:p w:rsidR="004872C0" w:rsidRPr="00576AB4" w:rsidRDefault="004872C0" w:rsidP="004872C0">
            <w:pPr>
              <w:pStyle w:val="ConsPlusCell"/>
              <w:suppressAutoHyphens/>
            </w:pPr>
            <w:r w:rsidRPr="00576AB4">
              <w:lastRenderedPageBreak/>
              <w:t xml:space="preserve">Этапы и сроки     </w:t>
            </w:r>
            <w:r w:rsidRPr="00576AB4">
              <w:br/>
              <w:t xml:space="preserve">реализации        </w:t>
            </w:r>
            <w:r w:rsidRPr="00576AB4">
              <w:br/>
              <w:t xml:space="preserve">подпрограммы      </w:t>
            </w:r>
          </w:p>
        </w:tc>
        <w:tc>
          <w:tcPr>
            <w:tcW w:w="7665" w:type="dxa"/>
            <w:gridSpan w:val="3"/>
          </w:tcPr>
          <w:p w:rsidR="004872C0" w:rsidRPr="00576AB4" w:rsidRDefault="004872C0" w:rsidP="004872C0">
            <w:pPr>
              <w:pStyle w:val="ConsPlusCell"/>
              <w:suppressAutoHyphens/>
              <w:jc w:val="both"/>
            </w:pPr>
            <w:r>
              <w:t>н</w:t>
            </w:r>
            <w:r w:rsidRPr="00576AB4">
              <w:t>а постоянной основе, этапы не выделяются</w:t>
            </w:r>
            <w:r>
              <w:t>:</w:t>
            </w:r>
          </w:p>
          <w:p w:rsidR="004872C0" w:rsidRPr="00576AB4" w:rsidRDefault="004872C0" w:rsidP="004872C0">
            <w:pPr>
              <w:pStyle w:val="ConsPlusCell"/>
              <w:suppressAutoHyphens/>
              <w:jc w:val="both"/>
              <w:rPr>
                <w:highlight w:val="yellow"/>
              </w:rPr>
            </w:pPr>
            <w:r w:rsidRPr="00576AB4">
              <w:t>01.01.2014-31.12.2020</w:t>
            </w:r>
          </w:p>
        </w:tc>
      </w:tr>
      <w:tr w:rsidR="004872C0" w:rsidRPr="00576AB4" w:rsidTr="004872C0">
        <w:trPr>
          <w:trHeight w:val="942"/>
          <w:tblCellSpacing w:w="5" w:type="nil"/>
        </w:trPr>
        <w:tc>
          <w:tcPr>
            <w:tcW w:w="2400" w:type="dxa"/>
          </w:tcPr>
          <w:p w:rsidR="004872C0" w:rsidRPr="00576AB4" w:rsidRDefault="004872C0" w:rsidP="004872C0">
            <w:pPr>
              <w:pStyle w:val="ConsPlusCell"/>
              <w:suppressAutoHyphens/>
            </w:pPr>
            <w:r w:rsidRPr="00576AB4">
              <w:t>Ресурсное обеспечение подпрограммы</w:t>
            </w:r>
          </w:p>
        </w:tc>
        <w:tc>
          <w:tcPr>
            <w:tcW w:w="7665" w:type="dxa"/>
            <w:gridSpan w:val="3"/>
          </w:tcPr>
          <w:p w:rsidR="004872C0" w:rsidRPr="00576AB4" w:rsidRDefault="004872C0" w:rsidP="004872C0">
            <w:pPr>
              <w:pStyle w:val="ConsPlusCell"/>
              <w:suppressAutoHyphens/>
              <w:jc w:val="both"/>
            </w:pPr>
            <w:r>
              <w:t>о</w:t>
            </w:r>
            <w:r w:rsidRPr="00BC3032">
              <w:t xml:space="preserve">бъем бюджетных ассигнований на реализацию </w:t>
            </w:r>
            <w:r w:rsidRPr="0098741A">
              <w:t xml:space="preserve">подпрограммы из </w:t>
            </w:r>
            <w:proofErr w:type="gramStart"/>
            <w:r w:rsidRPr="0098741A">
              <w:t>средств  бюджета</w:t>
            </w:r>
            <w:proofErr w:type="gramEnd"/>
            <w:r>
              <w:t xml:space="preserve"> Белокалитвинского района</w:t>
            </w:r>
            <w:r w:rsidRPr="0098741A">
              <w:t xml:space="preserve"> составляет </w:t>
            </w:r>
            <w:r>
              <w:t xml:space="preserve">0,0 </w:t>
            </w:r>
            <w:r w:rsidRPr="0098741A">
              <w:rPr>
                <w:bCs/>
              </w:rPr>
              <w:t>тыс. руб</w:t>
            </w:r>
            <w:r w:rsidRPr="0098741A">
              <w:t>лей</w:t>
            </w:r>
            <w:r>
              <w:t>;</w:t>
            </w:r>
            <w:r w:rsidRPr="0098741A">
              <w:t xml:space="preserve">               </w:t>
            </w:r>
            <w:r w:rsidRPr="0098741A">
              <w:br/>
            </w:r>
            <w:r>
              <w:t>о</w:t>
            </w:r>
            <w:r w:rsidRPr="0098741A">
              <w:t>бъем бюджетных ассигнований на реализацию</w:t>
            </w:r>
            <w:r w:rsidRPr="00BC3032">
              <w:t xml:space="preserve"> подпрограммы по годам составляет (тыс. руб.):</w:t>
            </w:r>
          </w:p>
        </w:tc>
      </w:tr>
      <w:tr w:rsidR="004872C0" w:rsidRPr="00576AB4" w:rsidTr="004872C0">
        <w:trPr>
          <w:trHeight w:val="314"/>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t>г</w:t>
            </w:r>
            <w:r w:rsidRPr="00BC3032">
              <w:t>од</w:t>
            </w:r>
          </w:p>
        </w:tc>
        <w:tc>
          <w:tcPr>
            <w:tcW w:w="3261" w:type="dxa"/>
          </w:tcPr>
          <w:p w:rsidR="004872C0" w:rsidRPr="00BC3032" w:rsidRDefault="004872C0" w:rsidP="004872C0">
            <w:pPr>
              <w:pStyle w:val="ConsPlusCell"/>
              <w:suppressAutoHyphens/>
              <w:jc w:val="center"/>
            </w:pPr>
            <w:r>
              <w:t>в</w:t>
            </w:r>
            <w:r w:rsidRPr="00BC3032">
              <w:t>сего</w:t>
            </w:r>
          </w:p>
        </w:tc>
        <w:tc>
          <w:tcPr>
            <w:tcW w:w="2835" w:type="dxa"/>
          </w:tcPr>
          <w:p w:rsidR="004872C0" w:rsidRPr="00BC3032" w:rsidRDefault="004872C0" w:rsidP="004872C0">
            <w:pPr>
              <w:pStyle w:val="ConsPlusCell"/>
              <w:suppressAutoHyphens/>
              <w:jc w:val="center"/>
            </w:pPr>
            <w:r w:rsidRPr="00BC3032">
              <w:t>бюджет</w:t>
            </w:r>
            <w:r>
              <w:t xml:space="preserve"> района</w:t>
            </w:r>
          </w:p>
        </w:tc>
      </w:tr>
      <w:tr w:rsidR="004872C0" w:rsidRPr="00576AB4" w:rsidTr="004872C0">
        <w:trPr>
          <w:trHeight w:val="275"/>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2014</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224"/>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2015</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327"/>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2016</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261"/>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2017</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282"/>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2018</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229"/>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2019</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333"/>
          <w:tblCellSpacing w:w="5" w:type="nil"/>
        </w:trPr>
        <w:tc>
          <w:tcPr>
            <w:tcW w:w="2400" w:type="dxa"/>
          </w:tcPr>
          <w:p w:rsidR="004872C0" w:rsidRPr="00576AB4" w:rsidRDefault="004872C0" w:rsidP="004872C0">
            <w:pPr>
              <w:pStyle w:val="ConsPlusCell"/>
              <w:suppressAutoHyphens/>
            </w:pPr>
          </w:p>
        </w:tc>
        <w:tc>
          <w:tcPr>
            <w:tcW w:w="1569" w:type="dxa"/>
          </w:tcPr>
          <w:p w:rsidR="004872C0" w:rsidRPr="00BC3032" w:rsidRDefault="004872C0" w:rsidP="004872C0">
            <w:pPr>
              <w:pStyle w:val="ConsPlusCell"/>
              <w:suppressAutoHyphens/>
              <w:jc w:val="center"/>
            </w:pPr>
            <w:r w:rsidRPr="00BC3032">
              <w:t>2020</w:t>
            </w:r>
          </w:p>
        </w:tc>
        <w:tc>
          <w:tcPr>
            <w:tcW w:w="3261" w:type="dxa"/>
            <w:vAlign w:val="center"/>
          </w:tcPr>
          <w:p w:rsidR="004872C0" w:rsidRPr="000A1C12" w:rsidRDefault="004872C0" w:rsidP="004872C0">
            <w:pPr>
              <w:suppressAutoHyphens/>
              <w:jc w:val="center"/>
              <w:rPr>
                <w:sz w:val="28"/>
                <w:szCs w:val="28"/>
              </w:rPr>
            </w:pPr>
            <w:r>
              <w:rPr>
                <w:sz w:val="28"/>
                <w:szCs w:val="28"/>
              </w:rPr>
              <w:t>-</w:t>
            </w:r>
          </w:p>
        </w:tc>
        <w:tc>
          <w:tcPr>
            <w:tcW w:w="2835" w:type="dxa"/>
            <w:vAlign w:val="center"/>
          </w:tcPr>
          <w:p w:rsidR="004872C0" w:rsidRPr="000A1C12" w:rsidRDefault="004872C0" w:rsidP="004872C0">
            <w:pPr>
              <w:suppressAutoHyphens/>
              <w:jc w:val="center"/>
              <w:rPr>
                <w:sz w:val="28"/>
                <w:szCs w:val="28"/>
              </w:rPr>
            </w:pPr>
            <w:r>
              <w:rPr>
                <w:sz w:val="28"/>
                <w:szCs w:val="28"/>
              </w:rPr>
              <w:t>-</w:t>
            </w:r>
          </w:p>
        </w:tc>
      </w:tr>
      <w:tr w:rsidR="004872C0" w:rsidRPr="00576AB4" w:rsidTr="004872C0">
        <w:trPr>
          <w:trHeight w:val="1123"/>
          <w:tblCellSpacing w:w="5" w:type="nil"/>
        </w:trPr>
        <w:tc>
          <w:tcPr>
            <w:tcW w:w="2400" w:type="dxa"/>
          </w:tcPr>
          <w:p w:rsidR="004872C0" w:rsidRPr="00576AB4" w:rsidRDefault="004872C0" w:rsidP="004872C0">
            <w:pPr>
              <w:pStyle w:val="ConsPlusCell"/>
              <w:suppressAutoHyphens/>
            </w:pPr>
            <w:r w:rsidRPr="00576AB4">
              <w:t xml:space="preserve">Ожидаемые         </w:t>
            </w:r>
            <w:r w:rsidRPr="00576AB4">
              <w:br/>
              <w:t xml:space="preserve">результаты        </w:t>
            </w:r>
            <w:r w:rsidRPr="00576AB4">
              <w:br/>
              <w:t xml:space="preserve">реализации        </w:t>
            </w:r>
            <w:r w:rsidRPr="00576AB4">
              <w:br/>
              <w:t xml:space="preserve">подпрограммы      </w:t>
            </w:r>
          </w:p>
        </w:tc>
        <w:tc>
          <w:tcPr>
            <w:tcW w:w="7665" w:type="dxa"/>
            <w:gridSpan w:val="3"/>
          </w:tcPr>
          <w:p w:rsidR="004872C0" w:rsidRPr="00576AB4" w:rsidRDefault="004872C0" w:rsidP="004872C0">
            <w:pPr>
              <w:suppressAutoHyphens/>
              <w:jc w:val="both"/>
              <w:rPr>
                <w:color w:val="000000"/>
                <w:sz w:val="28"/>
                <w:szCs w:val="28"/>
              </w:rPr>
            </w:pPr>
            <w:r w:rsidRPr="00576AB4">
              <w:rPr>
                <w:color w:val="000000"/>
                <w:sz w:val="28"/>
                <w:szCs w:val="28"/>
              </w:rPr>
              <w:t xml:space="preserve">1. Передача в бюджеты </w:t>
            </w:r>
            <w:r w:rsidRPr="002B2091">
              <w:rPr>
                <w:color w:val="000000"/>
                <w:sz w:val="28"/>
                <w:szCs w:val="28"/>
              </w:rPr>
              <w:t xml:space="preserve">поселений </w:t>
            </w:r>
            <w:r w:rsidRPr="00576AB4">
              <w:rPr>
                <w:color w:val="000000"/>
                <w:sz w:val="28"/>
                <w:szCs w:val="28"/>
              </w:rPr>
              <w:t>доходов по единым,</w:t>
            </w:r>
            <w:r>
              <w:rPr>
                <w:color w:val="000000"/>
                <w:sz w:val="28"/>
                <w:szCs w:val="28"/>
              </w:rPr>
              <w:t xml:space="preserve"> </w:t>
            </w:r>
            <w:r w:rsidRPr="00576AB4">
              <w:rPr>
                <w:color w:val="000000"/>
                <w:sz w:val="28"/>
                <w:szCs w:val="28"/>
              </w:rPr>
              <w:t>дополнительным и дифференцированным нормативам отчислений от отдельных налогов.</w:t>
            </w:r>
          </w:p>
          <w:p w:rsidR="004872C0" w:rsidRPr="00014685" w:rsidRDefault="004872C0" w:rsidP="004872C0">
            <w:pPr>
              <w:suppressAutoHyphens/>
              <w:jc w:val="both"/>
              <w:rPr>
                <w:color w:val="000000"/>
                <w:sz w:val="28"/>
                <w:szCs w:val="28"/>
              </w:rPr>
            </w:pPr>
            <w:r w:rsidRPr="00014685">
              <w:rPr>
                <w:color w:val="000000"/>
                <w:sz w:val="28"/>
                <w:szCs w:val="28"/>
              </w:rPr>
              <w:t xml:space="preserve">2. </w:t>
            </w:r>
            <w:proofErr w:type="spellStart"/>
            <w:r w:rsidRPr="00014685">
              <w:rPr>
                <w:color w:val="000000"/>
                <w:sz w:val="28"/>
                <w:szCs w:val="28"/>
              </w:rPr>
              <w:t>Неснижение</w:t>
            </w:r>
            <w:proofErr w:type="spellEnd"/>
            <w:r w:rsidRPr="00014685">
              <w:rPr>
                <w:color w:val="000000"/>
                <w:sz w:val="28"/>
                <w:szCs w:val="28"/>
              </w:rPr>
              <w:t xml:space="preserve"> объема дотаций на выравнивание бюджетной обеспеченности муниципальных районов и городских округов в «денежной» форме.</w:t>
            </w:r>
          </w:p>
          <w:p w:rsidR="004872C0" w:rsidRPr="00014685" w:rsidRDefault="004872C0" w:rsidP="004872C0">
            <w:pPr>
              <w:suppressAutoHyphens/>
              <w:jc w:val="both"/>
              <w:rPr>
                <w:color w:val="000000"/>
                <w:sz w:val="28"/>
                <w:szCs w:val="28"/>
              </w:rPr>
            </w:pPr>
            <w:r w:rsidRPr="00014685">
              <w:rPr>
                <w:color w:val="000000"/>
                <w:sz w:val="28"/>
                <w:szCs w:val="28"/>
              </w:rPr>
              <w:t>3. Увеличение налоговых поступлений в местные бюджеты, за счет их стимулирования через совершенствование порядка выравнивания бюджетной обеспеченности местных бюджетов.</w:t>
            </w:r>
          </w:p>
          <w:p w:rsidR="004872C0" w:rsidRPr="00576AB4" w:rsidRDefault="004872C0" w:rsidP="004872C0">
            <w:pPr>
              <w:suppressAutoHyphens/>
              <w:jc w:val="both"/>
              <w:rPr>
                <w:color w:val="000000"/>
                <w:sz w:val="28"/>
                <w:szCs w:val="28"/>
              </w:rPr>
            </w:pPr>
            <w:r w:rsidRPr="00014685">
              <w:rPr>
                <w:color w:val="000000"/>
                <w:sz w:val="28"/>
                <w:szCs w:val="28"/>
              </w:rPr>
              <w:t>4. Повышение объемов дотаций, предоставляемых местным бюджетам, в общих объемах финансовой помощи.</w:t>
            </w:r>
          </w:p>
          <w:p w:rsidR="004872C0" w:rsidRPr="00576AB4" w:rsidRDefault="004872C0" w:rsidP="004872C0">
            <w:pPr>
              <w:suppressAutoHyphens/>
              <w:jc w:val="both"/>
              <w:rPr>
                <w:color w:val="000000"/>
                <w:sz w:val="28"/>
                <w:szCs w:val="28"/>
              </w:rPr>
            </w:pPr>
            <w:r>
              <w:rPr>
                <w:color w:val="000000"/>
                <w:sz w:val="28"/>
                <w:szCs w:val="28"/>
              </w:rPr>
              <w:t xml:space="preserve">5. Распределение дотаций </w:t>
            </w:r>
            <w:r w:rsidRPr="00576AB4">
              <w:rPr>
                <w:color w:val="000000"/>
                <w:sz w:val="28"/>
                <w:szCs w:val="28"/>
              </w:rPr>
              <w:t>по утвержденным методикам в полном объеме.</w:t>
            </w:r>
          </w:p>
          <w:p w:rsidR="004872C0" w:rsidRPr="00576AB4" w:rsidRDefault="004872C0" w:rsidP="004872C0">
            <w:pPr>
              <w:suppressAutoHyphens/>
              <w:jc w:val="both"/>
              <w:rPr>
                <w:sz w:val="28"/>
                <w:szCs w:val="28"/>
              </w:rPr>
            </w:pPr>
            <w:r w:rsidRPr="00576AB4">
              <w:rPr>
                <w:color w:val="000000"/>
                <w:sz w:val="28"/>
                <w:szCs w:val="28"/>
              </w:rPr>
              <w:t xml:space="preserve">6. </w:t>
            </w:r>
            <w:r w:rsidRPr="00D66775">
              <w:rPr>
                <w:color w:val="000000"/>
                <w:sz w:val="28"/>
                <w:szCs w:val="28"/>
              </w:rPr>
              <w:t xml:space="preserve">Оптимизация количества </w:t>
            </w:r>
            <w:r w:rsidRPr="00C92B78">
              <w:rPr>
                <w:color w:val="000000"/>
                <w:sz w:val="28"/>
                <w:szCs w:val="28"/>
              </w:rPr>
              <w:t xml:space="preserve">направлений по которым предоставляются межбюджетные трансферты из бюджета </w:t>
            </w:r>
            <w:r w:rsidRPr="00C92B78">
              <w:rPr>
                <w:sz w:val="28"/>
                <w:szCs w:val="28"/>
              </w:rPr>
              <w:t xml:space="preserve">Белокалитвинского </w:t>
            </w:r>
            <w:proofErr w:type="gramStart"/>
            <w:r w:rsidRPr="00C92B78">
              <w:rPr>
                <w:sz w:val="28"/>
                <w:szCs w:val="28"/>
              </w:rPr>
              <w:t>района</w:t>
            </w:r>
            <w:r w:rsidRPr="00C92B78">
              <w:rPr>
                <w:color w:val="000000"/>
                <w:sz w:val="28"/>
                <w:szCs w:val="28"/>
              </w:rPr>
              <w:t xml:space="preserve">  бюджетам</w:t>
            </w:r>
            <w:proofErr w:type="gramEnd"/>
            <w:r w:rsidRPr="00C92B78">
              <w:rPr>
                <w:color w:val="000000"/>
                <w:sz w:val="28"/>
                <w:szCs w:val="28"/>
              </w:rPr>
              <w:t xml:space="preserve"> поселений</w:t>
            </w:r>
            <w:r>
              <w:rPr>
                <w:color w:val="000000"/>
                <w:sz w:val="28"/>
                <w:szCs w:val="28"/>
              </w:rPr>
              <w:t>.</w:t>
            </w:r>
          </w:p>
        </w:tc>
      </w:tr>
    </w:tbl>
    <w:p w:rsidR="004872C0" w:rsidRDefault="004872C0" w:rsidP="004872C0">
      <w:pPr>
        <w:pStyle w:val="af1"/>
        <w:tabs>
          <w:tab w:val="left" w:pos="426"/>
        </w:tabs>
        <w:suppressAutoHyphens/>
        <w:spacing w:line="240" w:lineRule="atLeast"/>
        <w:ind w:left="1080"/>
        <w:rPr>
          <w:color w:val="000000"/>
          <w:sz w:val="28"/>
          <w:szCs w:val="28"/>
        </w:rPr>
      </w:pPr>
    </w:p>
    <w:p w:rsidR="004872C0" w:rsidRDefault="004872C0" w:rsidP="004872C0">
      <w:pPr>
        <w:pStyle w:val="af1"/>
        <w:numPr>
          <w:ilvl w:val="1"/>
          <w:numId w:val="43"/>
        </w:numPr>
        <w:tabs>
          <w:tab w:val="left" w:pos="426"/>
        </w:tabs>
        <w:suppressAutoHyphens/>
        <w:spacing w:line="240" w:lineRule="atLeast"/>
        <w:ind w:left="142" w:firstLine="0"/>
        <w:jc w:val="center"/>
        <w:rPr>
          <w:color w:val="000000"/>
          <w:sz w:val="28"/>
          <w:szCs w:val="28"/>
        </w:rPr>
      </w:pPr>
      <w:r w:rsidRPr="009C33D4">
        <w:rPr>
          <w:color w:val="000000"/>
          <w:sz w:val="28"/>
          <w:szCs w:val="28"/>
        </w:rPr>
        <w:t xml:space="preserve">Характеристика сферы реализации </w:t>
      </w:r>
      <w:r>
        <w:rPr>
          <w:color w:val="000000"/>
          <w:sz w:val="28"/>
          <w:szCs w:val="28"/>
        </w:rPr>
        <w:t>П</w:t>
      </w:r>
      <w:r w:rsidRPr="009C33D4">
        <w:rPr>
          <w:color w:val="000000"/>
          <w:sz w:val="28"/>
          <w:szCs w:val="28"/>
        </w:rPr>
        <w:t xml:space="preserve">одпрограммы </w:t>
      </w:r>
      <w:r>
        <w:rPr>
          <w:color w:val="000000"/>
          <w:sz w:val="28"/>
          <w:szCs w:val="28"/>
        </w:rPr>
        <w:t>4</w:t>
      </w:r>
    </w:p>
    <w:p w:rsidR="004872C0" w:rsidRDefault="004872C0" w:rsidP="004872C0">
      <w:pPr>
        <w:pStyle w:val="af1"/>
        <w:tabs>
          <w:tab w:val="left" w:pos="426"/>
        </w:tabs>
        <w:suppressAutoHyphens/>
        <w:spacing w:line="240" w:lineRule="atLeast"/>
        <w:ind w:left="1080"/>
        <w:rPr>
          <w:color w:val="000000"/>
          <w:sz w:val="28"/>
          <w:szCs w:val="28"/>
        </w:rPr>
      </w:pPr>
    </w:p>
    <w:p w:rsidR="004872C0" w:rsidRDefault="004872C0" w:rsidP="004872C0">
      <w:pPr>
        <w:suppressAutoHyphens/>
        <w:ind w:firstLine="851"/>
        <w:jc w:val="both"/>
        <w:rPr>
          <w:sz w:val="28"/>
          <w:szCs w:val="28"/>
        </w:rPr>
      </w:pPr>
      <w:r w:rsidRPr="00576AB4">
        <w:rPr>
          <w:color w:val="000000"/>
          <w:sz w:val="28"/>
          <w:szCs w:val="28"/>
        </w:rPr>
        <w:t xml:space="preserve">Возможность обеспечения равного доступа граждан Российской Федерации, проживающих на территории </w:t>
      </w:r>
      <w:r>
        <w:rPr>
          <w:sz w:val="28"/>
          <w:szCs w:val="28"/>
        </w:rPr>
        <w:t>Белокалитвинского района</w:t>
      </w:r>
      <w:r w:rsidRPr="00576AB4">
        <w:rPr>
          <w:color w:val="000000"/>
          <w:sz w:val="28"/>
          <w:szCs w:val="28"/>
        </w:rPr>
        <w:t xml:space="preserve"> к гарантированному объему государственных и муниципальных услуг определяется характером и качеством системы распределения и механизма перераспределения финансовых ресурсов между бюджетом</w:t>
      </w:r>
      <w:r>
        <w:rPr>
          <w:color w:val="000000"/>
          <w:sz w:val="28"/>
          <w:szCs w:val="28"/>
        </w:rPr>
        <w:t xml:space="preserve"> </w:t>
      </w:r>
      <w:r>
        <w:rPr>
          <w:sz w:val="28"/>
          <w:szCs w:val="28"/>
        </w:rPr>
        <w:t>Белокалитвинского района</w:t>
      </w:r>
      <w:r w:rsidRPr="00576AB4">
        <w:rPr>
          <w:color w:val="000000"/>
          <w:sz w:val="28"/>
          <w:szCs w:val="28"/>
        </w:rPr>
        <w:t xml:space="preserve"> и бюджетами </w:t>
      </w:r>
      <w:r w:rsidRPr="00C92B78">
        <w:rPr>
          <w:color w:val="000000"/>
          <w:sz w:val="28"/>
          <w:szCs w:val="28"/>
        </w:rPr>
        <w:t>поселений</w:t>
      </w:r>
      <w:r>
        <w:rPr>
          <w:color w:val="000000"/>
          <w:sz w:val="28"/>
          <w:szCs w:val="28"/>
        </w:rPr>
        <w:t>,</w:t>
      </w:r>
      <w:r w:rsidRPr="00576AB4">
        <w:rPr>
          <w:color w:val="000000"/>
          <w:sz w:val="28"/>
          <w:szCs w:val="28"/>
        </w:rPr>
        <w:t xml:space="preserve"> </w:t>
      </w:r>
      <w:r>
        <w:rPr>
          <w:bCs/>
          <w:sz w:val="28"/>
          <w:szCs w:val="28"/>
        </w:rPr>
        <w:t xml:space="preserve">входящих в состав </w:t>
      </w:r>
      <w:r>
        <w:rPr>
          <w:sz w:val="28"/>
          <w:szCs w:val="28"/>
        </w:rPr>
        <w:t>Белокалитвинского района.</w:t>
      </w:r>
    </w:p>
    <w:p w:rsidR="004872C0" w:rsidRPr="00576AB4" w:rsidRDefault="004872C0" w:rsidP="004872C0">
      <w:pPr>
        <w:suppressAutoHyphens/>
        <w:ind w:firstLine="851"/>
        <w:jc w:val="both"/>
        <w:rPr>
          <w:color w:val="000000"/>
          <w:sz w:val="28"/>
          <w:szCs w:val="28"/>
        </w:rPr>
      </w:pPr>
      <w:r w:rsidRPr="00576AB4">
        <w:rPr>
          <w:color w:val="000000"/>
          <w:sz w:val="28"/>
          <w:szCs w:val="28"/>
        </w:rPr>
        <w:lastRenderedPageBreak/>
        <w:t xml:space="preserve">В действующих условиях основными элементами перераспределения финансовых ресурсов между бюджетом </w:t>
      </w:r>
      <w:r>
        <w:rPr>
          <w:sz w:val="28"/>
          <w:szCs w:val="28"/>
        </w:rPr>
        <w:t>Белокалитвинского района</w:t>
      </w:r>
      <w:r w:rsidRPr="00576AB4">
        <w:rPr>
          <w:color w:val="000000"/>
          <w:sz w:val="28"/>
          <w:szCs w:val="28"/>
        </w:rPr>
        <w:t xml:space="preserve"> и бюджетами</w:t>
      </w:r>
      <w:r w:rsidRPr="00C92B78">
        <w:rPr>
          <w:color w:val="000000"/>
        </w:rPr>
        <w:t xml:space="preserve"> </w:t>
      </w:r>
      <w:proofErr w:type="gramStart"/>
      <w:r>
        <w:rPr>
          <w:color w:val="000000"/>
          <w:sz w:val="28"/>
          <w:szCs w:val="28"/>
        </w:rPr>
        <w:t>поселений</w:t>
      </w:r>
      <w:r>
        <w:rPr>
          <w:color w:val="000000"/>
        </w:rPr>
        <w:t xml:space="preserve">  </w:t>
      </w:r>
      <w:r w:rsidRPr="00576AB4">
        <w:rPr>
          <w:color w:val="000000"/>
          <w:sz w:val="28"/>
          <w:szCs w:val="28"/>
        </w:rPr>
        <w:t>являются</w:t>
      </w:r>
      <w:proofErr w:type="gramEnd"/>
      <w:r w:rsidRPr="00576AB4">
        <w:rPr>
          <w:color w:val="000000"/>
          <w:sz w:val="28"/>
          <w:szCs w:val="28"/>
        </w:rPr>
        <w:t xml:space="preserve"> передача в бюджеты</w:t>
      </w:r>
      <w:r>
        <w:rPr>
          <w:color w:val="000000"/>
          <w:sz w:val="28"/>
          <w:szCs w:val="28"/>
        </w:rPr>
        <w:t xml:space="preserve"> поселений</w:t>
      </w:r>
      <w:r w:rsidRPr="00576AB4">
        <w:rPr>
          <w:color w:val="000000"/>
          <w:sz w:val="28"/>
          <w:szCs w:val="28"/>
        </w:rPr>
        <w:t xml:space="preserve"> единых и дополнительных нормативов отчислений от налогов, ранее </w:t>
      </w:r>
      <w:r w:rsidRPr="00576AB4">
        <w:rPr>
          <w:sz w:val="28"/>
          <w:szCs w:val="28"/>
        </w:rPr>
        <w:t>являвшихся доходами бюджета</w:t>
      </w:r>
      <w:r>
        <w:rPr>
          <w:sz w:val="28"/>
          <w:szCs w:val="28"/>
        </w:rPr>
        <w:t xml:space="preserve"> Белокалитвинского района</w:t>
      </w:r>
      <w:r w:rsidRPr="00576AB4">
        <w:rPr>
          <w:sz w:val="28"/>
          <w:szCs w:val="28"/>
        </w:rPr>
        <w:t>, и</w:t>
      </w:r>
      <w:r w:rsidRPr="00576AB4">
        <w:rPr>
          <w:color w:val="000000"/>
          <w:sz w:val="28"/>
          <w:szCs w:val="28"/>
        </w:rPr>
        <w:t xml:space="preserve"> предоставление межбюджетных трансфертов</w:t>
      </w:r>
      <w:r w:rsidRPr="00576AB4">
        <w:rPr>
          <w:sz w:val="28"/>
          <w:szCs w:val="28"/>
        </w:rPr>
        <w:t xml:space="preserve">. </w:t>
      </w:r>
    </w:p>
    <w:p w:rsidR="004872C0" w:rsidRPr="00576AB4" w:rsidRDefault="004872C0" w:rsidP="004872C0">
      <w:pPr>
        <w:suppressAutoHyphens/>
        <w:ind w:firstLine="851"/>
        <w:jc w:val="both"/>
        <w:rPr>
          <w:color w:val="000000"/>
          <w:sz w:val="28"/>
          <w:szCs w:val="28"/>
        </w:rPr>
      </w:pPr>
      <w:r w:rsidRPr="00CA1AC7">
        <w:rPr>
          <w:color w:val="000000"/>
          <w:sz w:val="28"/>
          <w:szCs w:val="28"/>
        </w:rPr>
        <w:t>Статьями</w:t>
      </w:r>
      <w:r w:rsidRPr="00576AB4">
        <w:rPr>
          <w:color w:val="000000"/>
          <w:sz w:val="28"/>
          <w:szCs w:val="28"/>
        </w:rPr>
        <w:t xml:space="preserve"> 61,</w:t>
      </w:r>
      <w:r>
        <w:rPr>
          <w:color w:val="000000"/>
          <w:sz w:val="28"/>
          <w:szCs w:val="28"/>
        </w:rPr>
        <w:t xml:space="preserve"> 61.1, </w:t>
      </w:r>
      <w:r w:rsidRPr="00576AB4">
        <w:rPr>
          <w:color w:val="000000"/>
          <w:sz w:val="28"/>
          <w:szCs w:val="28"/>
        </w:rPr>
        <w:t>62 Бюджетного кодекса Российской Федерации установлены виды налоговых и неналоговых доходов, зачисляемых в</w:t>
      </w:r>
      <w:r>
        <w:rPr>
          <w:color w:val="000000"/>
          <w:sz w:val="28"/>
          <w:szCs w:val="28"/>
        </w:rPr>
        <w:t xml:space="preserve"> </w:t>
      </w:r>
      <w:r w:rsidRPr="00576AB4">
        <w:rPr>
          <w:color w:val="000000"/>
          <w:sz w:val="28"/>
          <w:szCs w:val="28"/>
        </w:rPr>
        <w:t>бюджеты</w:t>
      </w:r>
      <w:r>
        <w:rPr>
          <w:color w:val="000000"/>
          <w:sz w:val="28"/>
          <w:szCs w:val="28"/>
        </w:rPr>
        <w:t xml:space="preserve"> района и поселений</w:t>
      </w:r>
      <w:r w:rsidRPr="00576AB4">
        <w:rPr>
          <w:color w:val="000000"/>
          <w:sz w:val="28"/>
          <w:szCs w:val="28"/>
        </w:rPr>
        <w:t>. Объем средств, полученных</w:t>
      </w:r>
      <w:r>
        <w:rPr>
          <w:color w:val="000000"/>
          <w:sz w:val="28"/>
          <w:szCs w:val="28"/>
        </w:rPr>
        <w:t xml:space="preserve"> </w:t>
      </w:r>
      <w:r w:rsidRPr="00576AB4">
        <w:rPr>
          <w:color w:val="000000"/>
          <w:sz w:val="28"/>
          <w:szCs w:val="28"/>
        </w:rPr>
        <w:t xml:space="preserve">от этих доходов в 2012 году бюджетами </w:t>
      </w:r>
      <w:r>
        <w:rPr>
          <w:color w:val="000000"/>
          <w:sz w:val="28"/>
          <w:szCs w:val="28"/>
        </w:rPr>
        <w:t>поселений,</w:t>
      </w:r>
      <w:r w:rsidRPr="00576AB4">
        <w:rPr>
          <w:color w:val="000000"/>
          <w:sz w:val="28"/>
          <w:szCs w:val="28"/>
        </w:rPr>
        <w:t xml:space="preserve"> </w:t>
      </w:r>
      <w:r>
        <w:rPr>
          <w:bCs/>
          <w:sz w:val="28"/>
          <w:szCs w:val="28"/>
        </w:rPr>
        <w:t xml:space="preserve">входящих в состав </w:t>
      </w:r>
      <w:r>
        <w:rPr>
          <w:sz w:val="28"/>
          <w:szCs w:val="28"/>
        </w:rPr>
        <w:t>Белокалитвинского района</w:t>
      </w:r>
      <w:r w:rsidRPr="00576AB4">
        <w:rPr>
          <w:color w:val="000000"/>
          <w:sz w:val="28"/>
          <w:szCs w:val="28"/>
        </w:rPr>
        <w:t xml:space="preserve"> сос</w:t>
      </w:r>
      <w:r>
        <w:rPr>
          <w:color w:val="000000"/>
          <w:sz w:val="28"/>
          <w:szCs w:val="28"/>
        </w:rPr>
        <w:t>тавил 139,7 млн. рублей или 90,2 процентов</w:t>
      </w:r>
      <w:r w:rsidRPr="00576AB4">
        <w:rPr>
          <w:color w:val="000000"/>
          <w:sz w:val="28"/>
          <w:szCs w:val="28"/>
        </w:rPr>
        <w:t xml:space="preserve"> от общего размера налоговых и неналоговых доходов бюджетов</w:t>
      </w:r>
      <w:r>
        <w:rPr>
          <w:color w:val="000000"/>
          <w:sz w:val="28"/>
          <w:szCs w:val="28"/>
        </w:rPr>
        <w:t xml:space="preserve"> поселений</w:t>
      </w:r>
      <w:r w:rsidRPr="00576AB4">
        <w:rPr>
          <w:color w:val="000000"/>
          <w:sz w:val="28"/>
          <w:szCs w:val="28"/>
        </w:rPr>
        <w:t>.</w:t>
      </w:r>
      <w:r>
        <w:rPr>
          <w:color w:val="000000"/>
          <w:sz w:val="28"/>
          <w:szCs w:val="28"/>
        </w:rPr>
        <w:t xml:space="preserve"> Доходы бюджета района в соответствии с нормативами отчислений, закрепленных Бюджетным кодексом, составили 158,4 млн. рублей</w:t>
      </w:r>
      <w:r w:rsidRPr="005B55A9">
        <w:rPr>
          <w:color w:val="000000"/>
          <w:sz w:val="28"/>
          <w:szCs w:val="28"/>
        </w:rPr>
        <w:t xml:space="preserve"> </w:t>
      </w:r>
      <w:r>
        <w:rPr>
          <w:color w:val="000000"/>
          <w:sz w:val="28"/>
          <w:szCs w:val="28"/>
        </w:rPr>
        <w:t>или 36,5 процентов</w:t>
      </w:r>
      <w:r w:rsidRPr="00576AB4">
        <w:rPr>
          <w:color w:val="000000"/>
          <w:sz w:val="28"/>
          <w:szCs w:val="28"/>
        </w:rPr>
        <w:t xml:space="preserve"> от общего размера налоговых и неналоговых доходов бюджет</w:t>
      </w:r>
      <w:r>
        <w:rPr>
          <w:color w:val="000000"/>
          <w:sz w:val="28"/>
          <w:szCs w:val="28"/>
        </w:rPr>
        <w:t xml:space="preserve">а муниципального района. </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 Вместе с тем, этих средств недостаточно для выполнения органами местного самоуправления своих расходных обязательств. В 2012 году</w:t>
      </w:r>
      <w:r>
        <w:rPr>
          <w:color w:val="000000"/>
          <w:sz w:val="28"/>
          <w:szCs w:val="28"/>
        </w:rPr>
        <w:t xml:space="preserve"> </w:t>
      </w:r>
      <w:r w:rsidRPr="00576AB4">
        <w:rPr>
          <w:color w:val="000000"/>
          <w:sz w:val="28"/>
          <w:szCs w:val="28"/>
        </w:rPr>
        <w:t xml:space="preserve">на эти цели </w:t>
      </w:r>
      <w:r>
        <w:rPr>
          <w:color w:val="000000"/>
          <w:sz w:val="28"/>
          <w:szCs w:val="28"/>
        </w:rPr>
        <w:t>из консолидированного</w:t>
      </w:r>
      <w:r w:rsidRPr="00576AB4">
        <w:rPr>
          <w:color w:val="000000"/>
          <w:sz w:val="28"/>
          <w:szCs w:val="28"/>
        </w:rPr>
        <w:t xml:space="preserve"> бюджет</w:t>
      </w:r>
      <w:r>
        <w:rPr>
          <w:color w:val="000000"/>
          <w:sz w:val="28"/>
          <w:szCs w:val="28"/>
        </w:rPr>
        <w:t>а было</w:t>
      </w:r>
      <w:r w:rsidRPr="00576AB4">
        <w:rPr>
          <w:color w:val="000000"/>
          <w:sz w:val="28"/>
          <w:szCs w:val="28"/>
        </w:rPr>
        <w:t xml:space="preserve"> направ</w:t>
      </w:r>
      <w:r>
        <w:rPr>
          <w:color w:val="000000"/>
          <w:sz w:val="28"/>
          <w:szCs w:val="28"/>
        </w:rPr>
        <w:t>лено 836,6</w:t>
      </w:r>
      <w:r w:rsidRPr="00576AB4">
        <w:rPr>
          <w:color w:val="000000"/>
          <w:sz w:val="28"/>
          <w:szCs w:val="28"/>
        </w:rPr>
        <w:t xml:space="preserve"> мл</w:t>
      </w:r>
      <w:r>
        <w:rPr>
          <w:color w:val="000000"/>
          <w:sz w:val="28"/>
          <w:szCs w:val="28"/>
        </w:rPr>
        <w:t>н</w:t>
      </w:r>
      <w:r w:rsidRPr="00576AB4">
        <w:rPr>
          <w:color w:val="000000"/>
          <w:sz w:val="28"/>
          <w:szCs w:val="28"/>
        </w:rPr>
        <w:t>. рублей.</w:t>
      </w:r>
      <w:r>
        <w:rPr>
          <w:color w:val="000000"/>
          <w:sz w:val="28"/>
          <w:szCs w:val="28"/>
        </w:rPr>
        <w:t xml:space="preserve"> </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Таким образом, закрепленные в Бюджетном кодексе Российской Федерации налоговые и неналоговые доходы позволили покрыть потребность в средствах </w:t>
      </w:r>
      <w:r>
        <w:rPr>
          <w:color w:val="000000"/>
          <w:sz w:val="28"/>
          <w:szCs w:val="28"/>
        </w:rPr>
        <w:t xml:space="preserve">бюджета муниципального района </w:t>
      </w:r>
      <w:r w:rsidRPr="00576AB4">
        <w:rPr>
          <w:color w:val="000000"/>
          <w:sz w:val="28"/>
          <w:szCs w:val="28"/>
        </w:rPr>
        <w:t>только</w:t>
      </w:r>
      <w:r>
        <w:rPr>
          <w:color w:val="000000"/>
          <w:sz w:val="28"/>
          <w:szCs w:val="28"/>
        </w:rPr>
        <w:t xml:space="preserve"> на 25,2 процента и </w:t>
      </w:r>
      <w:r w:rsidRPr="00576AB4">
        <w:rPr>
          <w:color w:val="000000"/>
          <w:sz w:val="28"/>
          <w:szCs w:val="28"/>
        </w:rPr>
        <w:t xml:space="preserve">бюджетов </w:t>
      </w:r>
      <w:r>
        <w:rPr>
          <w:color w:val="000000"/>
          <w:sz w:val="28"/>
          <w:szCs w:val="28"/>
        </w:rPr>
        <w:t xml:space="preserve">поселений </w:t>
      </w:r>
      <w:r w:rsidRPr="00576AB4">
        <w:rPr>
          <w:color w:val="000000"/>
          <w:sz w:val="28"/>
          <w:szCs w:val="28"/>
        </w:rPr>
        <w:t xml:space="preserve">на </w:t>
      </w:r>
      <w:r>
        <w:rPr>
          <w:color w:val="000000"/>
          <w:sz w:val="28"/>
          <w:szCs w:val="28"/>
        </w:rPr>
        <w:t xml:space="preserve">67,2 </w:t>
      </w:r>
      <w:r>
        <w:rPr>
          <w:sz w:val="28"/>
          <w:szCs w:val="28"/>
        </w:rPr>
        <w:t>процента</w:t>
      </w:r>
      <w:r w:rsidRPr="00576AB4">
        <w:rPr>
          <w:color w:val="000000"/>
          <w:sz w:val="28"/>
          <w:szCs w:val="28"/>
        </w:rPr>
        <w:t>.</w:t>
      </w:r>
    </w:p>
    <w:p w:rsidR="004872C0" w:rsidRPr="00C11D86" w:rsidRDefault="004872C0" w:rsidP="004872C0">
      <w:pPr>
        <w:suppressAutoHyphens/>
        <w:ind w:firstLine="851"/>
        <w:jc w:val="both"/>
        <w:rPr>
          <w:sz w:val="28"/>
          <w:szCs w:val="28"/>
        </w:rPr>
      </w:pPr>
      <w:r w:rsidRPr="00C11D86">
        <w:rPr>
          <w:color w:val="000000"/>
          <w:sz w:val="28"/>
          <w:szCs w:val="28"/>
        </w:rPr>
        <w:t>В качестве мер государственного регулирования, начиная с 2008 года,</w:t>
      </w:r>
      <w:r>
        <w:rPr>
          <w:color w:val="000000"/>
          <w:sz w:val="28"/>
          <w:szCs w:val="28"/>
        </w:rPr>
        <w:t xml:space="preserve"> </w:t>
      </w:r>
      <w:r w:rsidRPr="00C11D86">
        <w:rPr>
          <w:color w:val="000000"/>
          <w:sz w:val="28"/>
          <w:szCs w:val="28"/>
        </w:rPr>
        <w:t>Ростовская область активно пользуется предоставленным статьей 58 Бюджетного кодекса Российской Федерации правом передачи в бюджеты муниципальных образований Ростовской области части областных налогов</w:t>
      </w:r>
      <w:r w:rsidRPr="00C11D86">
        <w:rPr>
          <w:sz w:val="28"/>
          <w:szCs w:val="28"/>
        </w:rPr>
        <w:t xml:space="preserve">. </w:t>
      </w:r>
    </w:p>
    <w:p w:rsidR="004872C0" w:rsidRPr="00C11D86" w:rsidRDefault="004872C0" w:rsidP="004872C0">
      <w:pPr>
        <w:suppressAutoHyphens/>
        <w:ind w:firstLine="851"/>
        <w:jc w:val="both"/>
        <w:rPr>
          <w:sz w:val="28"/>
          <w:szCs w:val="28"/>
        </w:rPr>
      </w:pPr>
      <w:r w:rsidRPr="00C11D86">
        <w:rPr>
          <w:sz w:val="28"/>
          <w:szCs w:val="28"/>
        </w:rPr>
        <w:t xml:space="preserve">В разные периоды местным бюджетам были переданы нормативы от: транспортного налога (2008-2011 годы), налога на имущество организаций (до 01.01.2013), единого сельскохозяйственного налога (до 1.01.2013), налога на прибыль организаций (с 2010 года), налога, взимаемого в связи с применением упрощенной системы налогообложения. </w:t>
      </w:r>
    </w:p>
    <w:p w:rsidR="004872C0" w:rsidRDefault="004872C0" w:rsidP="004872C0">
      <w:pPr>
        <w:suppressAutoHyphens/>
        <w:ind w:firstLine="851"/>
        <w:jc w:val="both"/>
        <w:rPr>
          <w:color w:val="000000"/>
          <w:sz w:val="28"/>
          <w:szCs w:val="28"/>
        </w:rPr>
      </w:pPr>
      <w:r w:rsidRPr="00C11D86">
        <w:rPr>
          <w:sz w:val="28"/>
          <w:szCs w:val="28"/>
        </w:rPr>
        <w:t>За 2012 год за счет этих источников в бюджет</w:t>
      </w:r>
      <w:r>
        <w:rPr>
          <w:sz w:val="28"/>
          <w:szCs w:val="28"/>
        </w:rPr>
        <w:t xml:space="preserve"> муниципального района</w:t>
      </w:r>
      <w:r w:rsidRPr="00C11D86">
        <w:rPr>
          <w:sz w:val="28"/>
          <w:szCs w:val="28"/>
        </w:rPr>
        <w:t xml:space="preserve"> дополнительно поступило </w:t>
      </w:r>
      <w:r>
        <w:rPr>
          <w:sz w:val="28"/>
          <w:szCs w:val="28"/>
        </w:rPr>
        <w:t>275,4</w:t>
      </w:r>
      <w:r w:rsidRPr="00C11D86">
        <w:rPr>
          <w:sz w:val="28"/>
          <w:szCs w:val="28"/>
        </w:rPr>
        <w:t xml:space="preserve"> мл</w:t>
      </w:r>
      <w:r>
        <w:rPr>
          <w:sz w:val="28"/>
          <w:szCs w:val="28"/>
        </w:rPr>
        <w:t xml:space="preserve">н. рублей </w:t>
      </w:r>
      <w:r w:rsidRPr="00C11D86">
        <w:rPr>
          <w:sz w:val="28"/>
          <w:szCs w:val="28"/>
        </w:rPr>
        <w:t xml:space="preserve">или </w:t>
      </w:r>
      <w:r>
        <w:rPr>
          <w:sz w:val="28"/>
          <w:szCs w:val="28"/>
        </w:rPr>
        <w:t>63,5</w:t>
      </w:r>
      <w:r w:rsidRPr="00C11D86">
        <w:rPr>
          <w:sz w:val="28"/>
          <w:szCs w:val="28"/>
        </w:rPr>
        <w:t xml:space="preserve"> процента </w:t>
      </w:r>
      <w:r w:rsidRPr="00C11D86">
        <w:rPr>
          <w:color w:val="000000"/>
          <w:sz w:val="28"/>
          <w:szCs w:val="28"/>
        </w:rPr>
        <w:t>от общего объема налоговых и неналоговых доходов бюджет</w:t>
      </w:r>
      <w:r>
        <w:rPr>
          <w:color w:val="000000"/>
          <w:sz w:val="28"/>
          <w:szCs w:val="28"/>
        </w:rPr>
        <w:t xml:space="preserve">а района, в бюджеты поселений поступило 15,2 млн. рублей или 9,8 процента </w:t>
      </w:r>
      <w:r w:rsidRPr="00C11D86">
        <w:rPr>
          <w:color w:val="000000"/>
          <w:sz w:val="28"/>
          <w:szCs w:val="28"/>
        </w:rPr>
        <w:t xml:space="preserve">от общего объема налоговых и неналоговых доходов </w:t>
      </w:r>
      <w:r>
        <w:rPr>
          <w:color w:val="000000"/>
          <w:sz w:val="28"/>
          <w:szCs w:val="28"/>
        </w:rPr>
        <w:t xml:space="preserve">бюджетов поселений. </w:t>
      </w:r>
    </w:p>
    <w:p w:rsidR="004872C0" w:rsidRDefault="004872C0" w:rsidP="004872C0">
      <w:pPr>
        <w:suppressAutoHyphens/>
        <w:ind w:firstLine="851"/>
        <w:jc w:val="both"/>
        <w:rPr>
          <w:color w:val="000000"/>
          <w:sz w:val="28"/>
          <w:szCs w:val="28"/>
        </w:rPr>
      </w:pPr>
      <w:r>
        <w:rPr>
          <w:color w:val="000000"/>
          <w:sz w:val="28"/>
          <w:szCs w:val="28"/>
        </w:rPr>
        <w:t>С</w:t>
      </w:r>
      <w:r w:rsidRPr="00576AB4">
        <w:rPr>
          <w:color w:val="000000"/>
          <w:sz w:val="28"/>
          <w:szCs w:val="28"/>
        </w:rPr>
        <w:t>овершенствование вопросов</w:t>
      </w:r>
      <w:r>
        <w:rPr>
          <w:color w:val="000000"/>
          <w:sz w:val="28"/>
          <w:szCs w:val="28"/>
        </w:rPr>
        <w:t xml:space="preserve"> </w:t>
      </w:r>
      <w:r w:rsidRPr="00576AB4">
        <w:rPr>
          <w:color w:val="000000"/>
          <w:sz w:val="28"/>
          <w:szCs w:val="28"/>
        </w:rPr>
        <w:t>нормативно-правового регулирования в системе</w:t>
      </w:r>
      <w:r>
        <w:rPr>
          <w:color w:val="000000"/>
          <w:sz w:val="28"/>
          <w:szCs w:val="28"/>
        </w:rPr>
        <w:t xml:space="preserve"> </w:t>
      </w:r>
      <w:r w:rsidRPr="00576AB4">
        <w:rPr>
          <w:color w:val="000000"/>
          <w:sz w:val="28"/>
          <w:szCs w:val="28"/>
        </w:rPr>
        <w:t>предоста</w:t>
      </w:r>
      <w:r>
        <w:rPr>
          <w:color w:val="000000"/>
          <w:sz w:val="28"/>
          <w:szCs w:val="28"/>
        </w:rPr>
        <w:t xml:space="preserve">вления межбюджетных трансфертов </w:t>
      </w:r>
      <w:r w:rsidRPr="00576AB4">
        <w:rPr>
          <w:color w:val="000000"/>
          <w:sz w:val="28"/>
          <w:szCs w:val="28"/>
        </w:rPr>
        <w:t>приобретает</w:t>
      </w:r>
      <w:r w:rsidRPr="005867CB">
        <w:rPr>
          <w:color w:val="000000"/>
          <w:sz w:val="28"/>
          <w:szCs w:val="28"/>
        </w:rPr>
        <w:t xml:space="preserve"> </w:t>
      </w:r>
      <w:r w:rsidRPr="00576AB4">
        <w:rPr>
          <w:color w:val="000000"/>
          <w:sz w:val="28"/>
          <w:szCs w:val="28"/>
        </w:rPr>
        <w:t>особую актуальность</w:t>
      </w:r>
      <w:r>
        <w:rPr>
          <w:color w:val="000000"/>
          <w:sz w:val="28"/>
          <w:szCs w:val="28"/>
        </w:rPr>
        <w:t>.</w:t>
      </w:r>
    </w:p>
    <w:p w:rsidR="004872C0" w:rsidRPr="00576AB4" w:rsidRDefault="004872C0" w:rsidP="004872C0">
      <w:pPr>
        <w:suppressAutoHyphens/>
        <w:ind w:firstLine="851"/>
        <w:jc w:val="both"/>
        <w:rPr>
          <w:color w:val="000000"/>
          <w:sz w:val="28"/>
          <w:szCs w:val="28"/>
        </w:rPr>
      </w:pPr>
      <w:r>
        <w:rPr>
          <w:color w:val="000000"/>
          <w:sz w:val="28"/>
          <w:szCs w:val="28"/>
        </w:rPr>
        <w:t xml:space="preserve">Поселениям </w:t>
      </w:r>
      <w:r>
        <w:rPr>
          <w:sz w:val="28"/>
          <w:szCs w:val="28"/>
        </w:rPr>
        <w:t>Белокалитвинского района</w:t>
      </w:r>
      <w:r>
        <w:rPr>
          <w:color w:val="000000"/>
          <w:sz w:val="28"/>
          <w:szCs w:val="28"/>
        </w:rPr>
        <w:t xml:space="preserve"> за счет средств муниципального района дополнительно предоставляются межбюджетные трансферты, сверх сумм, получаемых из областного бюджета. В 2012 году была запланирована </w:t>
      </w:r>
      <w:proofErr w:type="gramStart"/>
      <w:r>
        <w:rPr>
          <w:color w:val="000000"/>
          <w:sz w:val="28"/>
          <w:szCs w:val="28"/>
        </w:rPr>
        <w:t>дополнительная  безвозмездная</w:t>
      </w:r>
      <w:proofErr w:type="gramEnd"/>
      <w:r>
        <w:rPr>
          <w:color w:val="000000"/>
          <w:sz w:val="28"/>
          <w:szCs w:val="28"/>
        </w:rPr>
        <w:t xml:space="preserve"> финансовая помощь в сумме 63,1 млн. рублей, в том числе </w:t>
      </w:r>
      <w:r w:rsidRPr="00576AB4">
        <w:rPr>
          <w:color w:val="000000"/>
          <w:sz w:val="28"/>
          <w:szCs w:val="28"/>
        </w:rPr>
        <w:t xml:space="preserve">дотации на выравнивание бюджетной обеспеченности </w:t>
      </w:r>
      <w:r>
        <w:rPr>
          <w:color w:val="000000"/>
          <w:sz w:val="28"/>
          <w:szCs w:val="28"/>
        </w:rPr>
        <w:t xml:space="preserve">поселений – 10,1 млн. </w:t>
      </w:r>
      <w:r w:rsidRPr="00576AB4">
        <w:rPr>
          <w:color w:val="000000"/>
          <w:sz w:val="28"/>
          <w:szCs w:val="28"/>
        </w:rPr>
        <w:t>(</w:t>
      </w:r>
      <w:r>
        <w:rPr>
          <w:color w:val="000000"/>
          <w:sz w:val="28"/>
          <w:szCs w:val="28"/>
        </w:rPr>
        <w:t>16 пр</w:t>
      </w:r>
      <w:r>
        <w:rPr>
          <w:sz w:val="28"/>
          <w:szCs w:val="28"/>
        </w:rPr>
        <w:t>оцентов</w:t>
      </w:r>
      <w:r w:rsidRPr="00576AB4">
        <w:rPr>
          <w:color w:val="000000"/>
          <w:sz w:val="28"/>
          <w:szCs w:val="28"/>
        </w:rPr>
        <w:t xml:space="preserve">), </w:t>
      </w:r>
      <w:r>
        <w:rPr>
          <w:color w:val="000000"/>
          <w:sz w:val="28"/>
          <w:szCs w:val="28"/>
        </w:rPr>
        <w:t xml:space="preserve">средства на </w:t>
      </w:r>
      <w:r w:rsidRPr="00576AB4">
        <w:rPr>
          <w:color w:val="000000"/>
          <w:sz w:val="28"/>
          <w:szCs w:val="28"/>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r>
        <w:rPr>
          <w:color w:val="000000"/>
          <w:sz w:val="28"/>
          <w:szCs w:val="28"/>
        </w:rPr>
        <w:t xml:space="preserve"> - 42,3 млн. рублей </w:t>
      </w:r>
      <w:r w:rsidRPr="00576AB4">
        <w:rPr>
          <w:color w:val="000000"/>
          <w:sz w:val="28"/>
          <w:szCs w:val="28"/>
        </w:rPr>
        <w:t>(</w:t>
      </w:r>
      <w:r>
        <w:rPr>
          <w:color w:val="000000"/>
          <w:sz w:val="28"/>
          <w:szCs w:val="28"/>
        </w:rPr>
        <w:t xml:space="preserve">67 </w:t>
      </w:r>
      <w:r>
        <w:rPr>
          <w:sz w:val="28"/>
          <w:szCs w:val="28"/>
        </w:rPr>
        <w:t>процентов</w:t>
      </w:r>
      <w:r>
        <w:rPr>
          <w:color w:val="000000"/>
          <w:sz w:val="28"/>
          <w:szCs w:val="28"/>
        </w:rPr>
        <w:t>)</w:t>
      </w:r>
      <w:r w:rsidRPr="00576AB4">
        <w:rPr>
          <w:color w:val="000000"/>
          <w:sz w:val="28"/>
          <w:szCs w:val="28"/>
        </w:rPr>
        <w:t xml:space="preserve"> и ины</w:t>
      </w:r>
      <w:r>
        <w:rPr>
          <w:color w:val="000000"/>
          <w:sz w:val="28"/>
          <w:szCs w:val="28"/>
        </w:rPr>
        <w:t>е</w:t>
      </w:r>
      <w:r w:rsidRPr="00576AB4">
        <w:rPr>
          <w:color w:val="000000"/>
          <w:sz w:val="28"/>
          <w:szCs w:val="28"/>
        </w:rPr>
        <w:t xml:space="preserve"> </w:t>
      </w:r>
      <w:r w:rsidRPr="00576AB4">
        <w:rPr>
          <w:color w:val="000000"/>
          <w:sz w:val="28"/>
          <w:szCs w:val="28"/>
        </w:rPr>
        <w:lastRenderedPageBreak/>
        <w:t>межбюджетны</w:t>
      </w:r>
      <w:r>
        <w:rPr>
          <w:color w:val="000000"/>
          <w:sz w:val="28"/>
          <w:szCs w:val="28"/>
        </w:rPr>
        <w:t>е</w:t>
      </w:r>
      <w:r w:rsidRPr="00576AB4">
        <w:rPr>
          <w:color w:val="000000"/>
          <w:sz w:val="28"/>
          <w:szCs w:val="28"/>
        </w:rPr>
        <w:t xml:space="preserve"> трансферт</w:t>
      </w:r>
      <w:r>
        <w:rPr>
          <w:color w:val="000000"/>
          <w:sz w:val="28"/>
          <w:szCs w:val="28"/>
        </w:rPr>
        <w:t>ы (включая средства резервного фонда) – 10,7 млн. рублей (17 процентов</w:t>
      </w:r>
      <w:r w:rsidRPr="00576AB4">
        <w:rPr>
          <w:color w:val="000000"/>
          <w:sz w:val="28"/>
          <w:szCs w:val="28"/>
        </w:rPr>
        <w:t>).</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Прогнозом развития сферы реализации </w:t>
      </w:r>
      <w:r>
        <w:rPr>
          <w:color w:val="000000"/>
          <w:sz w:val="28"/>
          <w:szCs w:val="28"/>
        </w:rPr>
        <w:t>П</w:t>
      </w:r>
      <w:r w:rsidRPr="00576AB4">
        <w:rPr>
          <w:color w:val="000000"/>
          <w:sz w:val="28"/>
          <w:szCs w:val="28"/>
        </w:rPr>
        <w:t xml:space="preserve">одпрограммы </w:t>
      </w:r>
      <w:r>
        <w:rPr>
          <w:color w:val="000000"/>
          <w:sz w:val="28"/>
          <w:szCs w:val="28"/>
        </w:rPr>
        <w:t xml:space="preserve">4 </w:t>
      </w:r>
      <w:r w:rsidRPr="00576AB4">
        <w:rPr>
          <w:color w:val="000000"/>
          <w:sz w:val="28"/>
          <w:szCs w:val="28"/>
        </w:rPr>
        <w:t>предусматривается рассмотрение вопросов:</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постепенного повышения роли дотаций бюджетам </w:t>
      </w:r>
      <w:r>
        <w:rPr>
          <w:color w:val="000000"/>
          <w:sz w:val="28"/>
          <w:szCs w:val="28"/>
        </w:rPr>
        <w:t xml:space="preserve">поселений </w:t>
      </w:r>
      <w:r w:rsidRPr="00576AB4">
        <w:rPr>
          <w:color w:val="000000"/>
          <w:sz w:val="28"/>
          <w:szCs w:val="28"/>
        </w:rPr>
        <w:t>в общих объемах финансовой помощи с целью обеспечения большей самостоятельности органов местного самоуправления</w:t>
      </w:r>
      <w:r>
        <w:rPr>
          <w:color w:val="000000"/>
          <w:sz w:val="28"/>
          <w:szCs w:val="28"/>
        </w:rPr>
        <w:t xml:space="preserve"> поселений</w:t>
      </w:r>
      <w:r w:rsidRPr="00576AB4">
        <w:rPr>
          <w:color w:val="000000"/>
          <w:sz w:val="28"/>
          <w:szCs w:val="28"/>
        </w:rPr>
        <w:t xml:space="preserve"> и повышения их ответственности за результаты деятельности;</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повышения эффективности выравнивания бюджетной обеспеченности, а также эффективности предоставления и использования целевых межбюджетных трансфертов, в первую очередь </w:t>
      </w:r>
      <w:r>
        <w:rPr>
          <w:color w:val="000000"/>
          <w:sz w:val="28"/>
          <w:szCs w:val="28"/>
        </w:rPr>
        <w:t xml:space="preserve">межбюджетных трансфертов бюджетам поселений за счет </w:t>
      </w:r>
      <w:proofErr w:type="gramStart"/>
      <w:r>
        <w:rPr>
          <w:color w:val="000000"/>
          <w:sz w:val="28"/>
          <w:szCs w:val="28"/>
        </w:rPr>
        <w:t>средств</w:t>
      </w:r>
      <w:proofErr w:type="gramEnd"/>
      <w:r>
        <w:rPr>
          <w:color w:val="000000"/>
          <w:sz w:val="28"/>
          <w:szCs w:val="28"/>
        </w:rPr>
        <w:t xml:space="preserve"> поступающих в бюджет района в виде </w:t>
      </w:r>
      <w:r w:rsidRPr="00576AB4">
        <w:rPr>
          <w:color w:val="000000"/>
          <w:sz w:val="28"/>
          <w:szCs w:val="28"/>
        </w:rPr>
        <w:t>субсидий, поскольку они предоставляются на реализацию собственных полномочий органов местного самоуправления.</w:t>
      </w:r>
    </w:p>
    <w:p w:rsidR="004872C0" w:rsidRPr="00576AB4" w:rsidRDefault="004872C0" w:rsidP="004872C0">
      <w:pPr>
        <w:suppressAutoHyphens/>
        <w:ind w:firstLine="851"/>
        <w:jc w:val="both"/>
        <w:rPr>
          <w:color w:val="000000"/>
          <w:sz w:val="28"/>
          <w:szCs w:val="28"/>
        </w:rPr>
      </w:pPr>
      <w:r w:rsidRPr="00576AB4">
        <w:rPr>
          <w:color w:val="000000"/>
          <w:sz w:val="28"/>
          <w:szCs w:val="28"/>
        </w:rPr>
        <w:t xml:space="preserve">Основным риском реализации подпрограммы может стать перераспределение на </w:t>
      </w:r>
      <w:proofErr w:type="gramStart"/>
      <w:r w:rsidRPr="00576AB4">
        <w:rPr>
          <w:color w:val="000000"/>
          <w:sz w:val="28"/>
          <w:szCs w:val="28"/>
        </w:rPr>
        <w:t xml:space="preserve">федеральном </w:t>
      </w:r>
      <w:r>
        <w:rPr>
          <w:color w:val="000000"/>
          <w:sz w:val="28"/>
          <w:szCs w:val="28"/>
        </w:rPr>
        <w:t xml:space="preserve"> и</w:t>
      </w:r>
      <w:proofErr w:type="gramEnd"/>
      <w:r>
        <w:rPr>
          <w:color w:val="000000"/>
          <w:sz w:val="28"/>
          <w:szCs w:val="28"/>
        </w:rPr>
        <w:t xml:space="preserve"> областном </w:t>
      </w:r>
      <w:r w:rsidRPr="00576AB4">
        <w:rPr>
          <w:color w:val="000000"/>
          <w:sz w:val="28"/>
          <w:szCs w:val="28"/>
        </w:rPr>
        <w:t>уровне расходных полномочий и доходных источников между органами государственной власти и органами местного самоуправления.</w:t>
      </w:r>
    </w:p>
    <w:p w:rsidR="004872C0" w:rsidRDefault="004872C0" w:rsidP="004872C0">
      <w:pPr>
        <w:suppressAutoHyphens/>
        <w:ind w:firstLine="851"/>
        <w:jc w:val="both"/>
        <w:rPr>
          <w:color w:val="000000"/>
          <w:sz w:val="28"/>
          <w:szCs w:val="28"/>
        </w:rPr>
      </w:pPr>
      <w:r w:rsidRPr="00576AB4">
        <w:rPr>
          <w:color w:val="000000"/>
          <w:sz w:val="28"/>
          <w:szCs w:val="28"/>
        </w:rPr>
        <w:t xml:space="preserve">Управление рисками будет осуществляться на основе анализа </w:t>
      </w:r>
      <w:proofErr w:type="gramStart"/>
      <w:r w:rsidRPr="00576AB4">
        <w:rPr>
          <w:color w:val="000000"/>
          <w:sz w:val="28"/>
          <w:szCs w:val="28"/>
        </w:rPr>
        <w:t xml:space="preserve">федеральных </w:t>
      </w:r>
      <w:r>
        <w:rPr>
          <w:color w:val="000000"/>
          <w:sz w:val="28"/>
          <w:szCs w:val="28"/>
        </w:rPr>
        <w:t xml:space="preserve"> и</w:t>
      </w:r>
      <w:proofErr w:type="gramEnd"/>
      <w:r>
        <w:rPr>
          <w:color w:val="000000"/>
          <w:sz w:val="28"/>
          <w:szCs w:val="28"/>
        </w:rPr>
        <w:t xml:space="preserve"> областных </w:t>
      </w:r>
      <w:r w:rsidRPr="00576AB4">
        <w:rPr>
          <w:color w:val="000000"/>
          <w:sz w:val="28"/>
          <w:szCs w:val="28"/>
        </w:rPr>
        <w:t>нормативных правовых актов. В случае необходимости будут подготавливаться предложения по компенсации дополнительных расходов и выпадающих доходов, возникших в результате решений, принятых органами власти другого уровня.</w:t>
      </w:r>
    </w:p>
    <w:p w:rsidR="004872C0" w:rsidRPr="00576AB4" w:rsidRDefault="004872C0" w:rsidP="004872C0">
      <w:pPr>
        <w:suppressAutoHyphens/>
        <w:ind w:firstLine="851"/>
        <w:jc w:val="both"/>
        <w:rPr>
          <w:sz w:val="28"/>
          <w:szCs w:val="28"/>
        </w:rPr>
      </w:pPr>
    </w:p>
    <w:p w:rsidR="004872C0" w:rsidRDefault="004872C0" w:rsidP="004872C0">
      <w:pPr>
        <w:suppressAutoHyphens/>
        <w:spacing w:line="240" w:lineRule="atLeast"/>
        <w:jc w:val="center"/>
        <w:rPr>
          <w:color w:val="000000"/>
          <w:sz w:val="28"/>
          <w:szCs w:val="28"/>
        </w:rPr>
      </w:pPr>
      <w:r w:rsidRPr="00855197">
        <w:rPr>
          <w:color w:val="000000"/>
          <w:sz w:val="28"/>
          <w:szCs w:val="28"/>
        </w:rPr>
        <w:t>9.3. Цели</w:t>
      </w:r>
      <w:r w:rsidRPr="00576AB4">
        <w:rPr>
          <w:color w:val="000000"/>
          <w:sz w:val="28"/>
          <w:szCs w:val="28"/>
        </w:rPr>
        <w:t xml:space="preserve">, задачи и показатели (индикаторы), основные ожидаемые </w:t>
      </w:r>
    </w:p>
    <w:p w:rsidR="004872C0" w:rsidRPr="00855197" w:rsidRDefault="004872C0" w:rsidP="004872C0">
      <w:pPr>
        <w:suppressAutoHyphens/>
        <w:spacing w:line="240" w:lineRule="atLeast"/>
        <w:jc w:val="center"/>
        <w:rPr>
          <w:color w:val="000000"/>
          <w:sz w:val="28"/>
          <w:szCs w:val="28"/>
        </w:rPr>
      </w:pPr>
      <w:r w:rsidRPr="00576AB4">
        <w:rPr>
          <w:color w:val="000000"/>
          <w:sz w:val="28"/>
          <w:szCs w:val="28"/>
        </w:rPr>
        <w:t xml:space="preserve">конечные результаты, сроки и этапы реализации </w:t>
      </w:r>
      <w:r w:rsidRPr="00855197">
        <w:rPr>
          <w:color w:val="000000"/>
          <w:sz w:val="28"/>
          <w:szCs w:val="28"/>
        </w:rPr>
        <w:t>Подпрограммы 4</w:t>
      </w:r>
    </w:p>
    <w:p w:rsidR="004872C0" w:rsidRPr="00855197" w:rsidRDefault="004872C0" w:rsidP="004872C0">
      <w:pPr>
        <w:suppressAutoHyphens/>
        <w:ind w:firstLine="851"/>
        <w:jc w:val="both"/>
        <w:rPr>
          <w:color w:val="000000"/>
          <w:sz w:val="28"/>
          <w:szCs w:val="28"/>
        </w:rPr>
      </w:pPr>
      <w:r w:rsidRPr="00855197">
        <w:rPr>
          <w:color w:val="000000"/>
          <w:sz w:val="28"/>
          <w:szCs w:val="28"/>
        </w:rPr>
        <w:t>Основным приоритетом реализации Подпрограммы 4 является совершенствование подходов к предоставлению межбюджетных трансфертов из бюджета</w:t>
      </w:r>
      <w:r w:rsidRPr="00855197">
        <w:rPr>
          <w:sz w:val="28"/>
          <w:szCs w:val="28"/>
        </w:rPr>
        <w:t xml:space="preserve"> Белокалитвинского района</w:t>
      </w:r>
      <w:r w:rsidRPr="00855197">
        <w:rPr>
          <w:color w:val="000000"/>
          <w:sz w:val="28"/>
          <w:szCs w:val="28"/>
        </w:rPr>
        <w:t xml:space="preserve"> бюджетам поселений,</w:t>
      </w:r>
      <w:r w:rsidRPr="00855197">
        <w:rPr>
          <w:bCs/>
          <w:sz w:val="28"/>
          <w:szCs w:val="28"/>
        </w:rPr>
        <w:t xml:space="preserve"> входящих в состав </w:t>
      </w:r>
      <w:r w:rsidRPr="00855197">
        <w:rPr>
          <w:sz w:val="28"/>
          <w:szCs w:val="28"/>
        </w:rPr>
        <w:t>Белокалитвинского района</w:t>
      </w:r>
      <w:r w:rsidRPr="00855197">
        <w:rPr>
          <w:color w:val="000000"/>
          <w:sz w:val="28"/>
          <w:szCs w:val="28"/>
        </w:rPr>
        <w:t xml:space="preserve"> с целью повышения эффективности их предоставления и использования.</w:t>
      </w:r>
    </w:p>
    <w:p w:rsidR="004872C0" w:rsidRPr="00576AB4" w:rsidRDefault="004872C0" w:rsidP="004872C0">
      <w:pPr>
        <w:suppressAutoHyphens/>
        <w:ind w:firstLine="851"/>
        <w:jc w:val="both"/>
        <w:rPr>
          <w:color w:val="000000"/>
          <w:sz w:val="28"/>
          <w:szCs w:val="28"/>
        </w:rPr>
      </w:pPr>
      <w:r w:rsidRPr="00855197">
        <w:rPr>
          <w:color w:val="000000"/>
          <w:sz w:val="28"/>
          <w:szCs w:val="28"/>
        </w:rPr>
        <w:t>Целью Подпрограммы 4 является о</w:t>
      </w:r>
      <w:r w:rsidRPr="00855197">
        <w:rPr>
          <w:bCs/>
          <w:sz w:val="28"/>
          <w:szCs w:val="28"/>
        </w:rPr>
        <w:t>беспечение эффективного распределения финансовых ресурсов между бюджетом муниципальног</w:t>
      </w:r>
      <w:r>
        <w:rPr>
          <w:bCs/>
          <w:sz w:val="28"/>
          <w:szCs w:val="28"/>
        </w:rPr>
        <w:t>о района</w:t>
      </w:r>
      <w:r w:rsidRPr="00576AB4">
        <w:rPr>
          <w:bCs/>
          <w:sz w:val="28"/>
          <w:szCs w:val="28"/>
        </w:rPr>
        <w:t xml:space="preserve"> и бюджетами </w:t>
      </w:r>
      <w:r>
        <w:rPr>
          <w:bCs/>
          <w:sz w:val="28"/>
          <w:szCs w:val="28"/>
        </w:rPr>
        <w:t xml:space="preserve">поселений, входящих в состав </w:t>
      </w:r>
      <w:r>
        <w:rPr>
          <w:sz w:val="28"/>
          <w:szCs w:val="28"/>
        </w:rPr>
        <w:t>Белокалитвинского района</w:t>
      </w:r>
      <w:r w:rsidRPr="00576AB4">
        <w:rPr>
          <w:bCs/>
          <w:sz w:val="28"/>
          <w:szCs w:val="28"/>
        </w:rPr>
        <w:t xml:space="preserve"> совершенствование системы предоставления межбюджетных трансфертов из бюджета</w:t>
      </w:r>
      <w:r>
        <w:rPr>
          <w:bCs/>
          <w:sz w:val="28"/>
          <w:szCs w:val="28"/>
        </w:rPr>
        <w:t xml:space="preserve"> </w:t>
      </w:r>
      <w:r>
        <w:rPr>
          <w:sz w:val="28"/>
          <w:szCs w:val="28"/>
        </w:rPr>
        <w:t>Белокалитвинского района</w:t>
      </w:r>
      <w:r w:rsidRPr="00576AB4">
        <w:rPr>
          <w:color w:val="000000"/>
          <w:sz w:val="28"/>
          <w:szCs w:val="28"/>
        </w:rPr>
        <w:t xml:space="preserve">. </w:t>
      </w:r>
    </w:p>
    <w:p w:rsidR="004872C0" w:rsidRPr="00576AB4" w:rsidRDefault="004872C0" w:rsidP="004872C0">
      <w:pPr>
        <w:suppressAutoHyphens/>
        <w:ind w:firstLine="851"/>
        <w:jc w:val="both"/>
        <w:rPr>
          <w:color w:val="000000"/>
          <w:sz w:val="28"/>
          <w:szCs w:val="28"/>
        </w:rPr>
      </w:pPr>
      <w:r w:rsidRPr="00576AB4">
        <w:rPr>
          <w:color w:val="000000"/>
          <w:sz w:val="28"/>
          <w:szCs w:val="28"/>
        </w:rPr>
        <w:t>Для реализации указанной цели необходимо решить задачи по совершенствованию форм и механизмов предоставления межбюджетных трансфертов бюджетам</w:t>
      </w:r>
      <w:r>
        <w:rPr>
          <w:color w:val="000000"/>
          <w:sz w:val="28"/>
          <w:szCs w:val="28"/>
        </w:rPr>
        <w:t xml:space="preserve"> поселений</w:t>
      </w:r>
      <w:r w:rsidRPr="00576AB4">
        <w:rPr>
          <w:color w:val="000000"/>
          <w:sz w:val="28"/>
          <w:szCs w:val="28"/>
        </w:rPr>
        <w:t>, актуализации нормативно правового регулирования в сферах управления муниципальными финансами в системе межбюджетных отношений.</w:t>
      </w:r>
    </w:p>
    <w:p w:rsidR="004872C0" w:rsidRPr="00855197" w:rsidRDefault="004872C0" w:rsidP="004872C0">
      <w:pPr>
        <w:suppressAutoHyphens/>
        <w:ind w:firstLine="851"/>
        <w:jc w:val="both"/>
        <w:rPr>
          <w:color w:val="000000"/>
          <w:sz w:val="28"/>
          <w:szCs w:val="28"/>
        </w:rPr>
      </w:pPr>
      <w:r w:rsidRPr="00855197">
        <w:rPr>
          <w:color w:val="000000"/>
          <w:sz w:val="28"/>
          <w:szCs w:val="28"/>
        </w:rPr>
        <w:t>Показателями реализации Подпрограммы 4 будут являться:</w:t>
      </w:r>
    </w:p>
    <w:p w:rsidR="004872C0" w:rsidRPr="00855197" w:rsidRDefault="004872C0" w:rsidP="004872C0">
      <w:pPr>
        <w:suppressAutoHyphens/>
        <w:ind w:firstLine="851"/>
        <w:jc w:val="both"/>
        <w:rPr>
          <w:color w:val="000000"/>
          <w:sz w:val="28"/>
          <w:szCs w:val="28"/>
        </w:rPr>
      </w:pPr>
      <w:r w:rsidRPr="00855197">
        <w:rPr>
          <w:color w:val="000000"/>
          <w:sz w:val="28"/>
          <w:szCs w:val="28"/>
        </w:rPr>
        <w:t>1) объемы единых, дополнительных и дифференцированных нормативов отчислений от отдельных налогов, тыс. рублей;</w:t>
      </w:r>
    </w:p>
    <w:p w:rsidR="004872C0" w:rsidRPr="00855197" w:rsidRDefault="004872C0" w:rsidP="004872C0">
      <w:pPr>
        <w:suppressAutoHyphens/>
        <w:ind w:firstLine="851"/>
        <w:jc w:val="both"/>
        <w:rPr>
          <w:color w:val="000000"/>
          <w:sz w:val="28"/>
          <w:szCs w:val="28"/>
        </w:rPr>
      </w:pPr>
      <w:r w:rsidRPr="00855197">
        <w:rPr>
          <w:color w:val="000000"/>
          <w:sz w:val="28"/>
          <w:szCs w:val="28"/>
        </w:rPr>
        <w:t>2) темп роста объемов дотаций на выравнивание бюджетной обеспеченности бюджетов поселений в «денежной» форме, процентов;</w:t>
      </w:r>
    </w:p>
    <w:p w:rsidR="004872C0" w:rsidRPr="00855197" w:rsidRDefault="004872C0" w:rsidP="004872C0">
      <w:pPr>
        <w:suppressAutoHyphens/>
        <w:ind w:firstLine="851"/>
        <w:jc w:val="both"/>
        <w:rPr>
          <w:color w:val="000000"/>
          <w:sz w:val="28"/>
          <w:szCs w:val="28"/>
        </w:rPr>
      </w:pPr>
      <w:r w:rsidRPr="00855197">
        <w:rPr>
          <w:color w:val="000000"/>
          <w:sz w:val="28"/>
          <w:szCs w:val="28"/>
        </w:rPr>
        <w:lastRenderedPageBreak/>
        <w:t>3) доля дотаций, распределяемых по утвержденным методикам в общем объеме дотаций, процентов;</w:t>
      </w:r>
    </w:p>
    <w:p w:rsidR="004872C0" w:rsidRPr="00855197" w:rsidRDefault="004872C0" w:rsidP="004872C0">
      <w:pPr>
        <w:suppressAutoHyphens/>
        <w:ind w:firstLine="851"/>
        <w:jc w:val="both"/>
        <w:rPr>
          <w:sz w:val="28"/>
          <w:szCs w:val="28"/>
        </w:rPr>
      </w:pPr>
      <w:r w:rsidRPr="00855197">
        <w:rPr>
          <w:sz w:val="28"/>
          <w:szCs w:val="28"/>
        </w:rPr>
        <w:t>Значения и методика расчета показателей Подпрограммы 4 приведены в приложениях № 1 и № 6 к муниципальной программе.</w:t>
      </w:r>
    </w:p>
    <w:p w:rsidR="004872C0" w:rsidRPr="00855197" w:rsidRDefault="004872C0" w:rsidP="004872C0">
      <w:pPr>
        <w:suppressAutoHyphens/>
        <w:ind w:firstLine="851"/>
        <w:jc w:val="both"/>
        <w:rPr>
          <w:color w:val="000000"/>
          <w:sz w:val="28"/>
          <w:szCs w:val="28"/>
        </w:rPr>
      </w:pPr>
      <w:r w:rsidRPr="00855197">
        <w:rPr>
          <w:color w:val="000000"/>
          <w:sz w:val="28"/>
          <w:szCs w:val="28"/>
        </w:rPr>
        <w:t>Основными ожидаемыми конечными результатами реализации Подпрограммы 4 будут являться:</w:t>
      </w:r>
    </w:p>
    <w:p w:rsidR="004872C0" w:rsidRPr="00855197" w:rsidRDefault="004872C0" w:rsidP="004872C0">
      <w:pPr>
        <w:suppressAutoHyphens/>
        <w:ind w:firstLine="851"/>
        <w:jc w:val="both"/>
        <w:rPr>
          <w:color w:val="000000"/>
          <w:sz w:val="28"/>
          <w:szCs w:val="28"/>
        </w:rPr>
      </w:pPr>
      <w:r w:rsidRPr="00855197">
        <w:rPr>
          <w:color w:val="000000"/>
          <w:sz w:val="28"/>
          <w:szCs w:val="28"/>
        </w:rPr>
        <w:t>- передача в местные бюджеты доходов по единым, дополнительным и дифференцированным нормативам отчислений от отдельных налогов;</w:t>
      </w:r>
    </w:p>
    <w:p w:rsidR="004872C0" w:rsidRPr="00855197" w:rsidRDefault="004872C0" w:rsidP="004872C0">
      <w:pPr>
        <w:suppressAutoHyphens/>
        <w:ind w:firstLine="851"/>
        <w:jc w:val="both"/>
        <w:rPr>
          <w:color w:val="000000"/>
          <w:sz w:val="28"/>
          <w:szCs w:val="28"/>
        </w:rPr>
      </w:pPr>
      <w:r w:rsidRPr="00855197">
        <w:rPr>
          <w:color w:val="000000"/>
          <w:sz w:val="28"/>
          <w:szCs w:val="28"/>
        </w:rPr>
        <w:t xml:space="preserve">- </w:t>
      </w:r>
      <w:proofErr w:type="spellStart"/>
      <w:r w:rsidRPr="00855197">
        <w:rPr>
          <w:color w:val="000000"/>
          <w:sz w:val="28"/>
          <w:szCs w:val="28"/>
        </w:rPr>
        <w:t>неснижение</w:t>
      </w:r>
      <w:proofErr w:type="spellEnd"/>
      <w:r w:rsidRPr="00855197">
        <w:rPr>
          <w:color w:val="000000"/>
          <w:sz w:val="28"/>
          <w:szCs w:val="28"/>
        </w:rPr>
        <w:t xml:space="preserve"> объема дотаций на выравнивание бюджетной обеспеченности поселений;</w:t>
      </w:r>
    </w:p>
    <w:p w:rsidR="004872C0" w:rsidRPr="00855197" w:rsidRDefault="004872C0" w:rsidP="004872C0">
      <w:pPr>
        <w:suppressAutoHyphens/>
        <w:ind w:firstLine="851"/>
        <w:jc w:val="both"/>
        <w:rPr>
          <w:color w:val="000000"/>
          <w:sz w:val="28"/>
          <w:szCs w:val="28"/>
        </w:rPr>
      </w:pPr>
      <w:r w:rsidRPr="00855197">
        <w:rPr>
          <w:color w:val="000000"/>
          <w:sz w:val="28"/>
          <w:szCs w:val="28"/>
        </w:rPr>
        <w:t>- увеличение налоговых поступлений в бюджеты поселений, в том числе за счет стимулирования роста через совершенствование порядка выравнивания бюджетной обеспеченности;</w:t>
      </w:r>
    </w:p>
    <w:p w:rsidR="004872C0" w:rsidRPr="00855197" w:rsidRDefault="004872C0" w:rsidP="004872C0">
      <w:pPr>
        <w:suppressAutoHyphens/>
        <w:ind w:firstLine="851"/>
        <w:jc w:val="both"/>
        <w:rPr>
          <w:color w:val="000000"/>
          <w:sz w:val="28"/>
          <w:szCs w:val="28"/>
        </w:rPr>
      </w:pPr>
      <w:r w:rsidRPr="00855197">
        <w:rPr>
          <w:color w:val="000000"/>
          <w:sz w:val="28"/>
          <w:szCs w:val="28"/>
        </w:rPr>
        <w:t>- повышение объемов дотаций, предоставляемых бюджетам поселений, в общих объемах финансовой помощи;</w:t>
      </w:r>
    </w:p>
    <w:p w:rsidR="004872C0" w:rsidRPr="00855197" w:rsidRDefault="004872C0" w:rsidP="004872C0">
      <w:pPr>
        <w:suppressAutoHyphens/>
        <w:ind w:firstLine="851"/>
        <w:jc w:val="both"/>
        <w:rPr>
          <w:color w:val="000000"/>
          <w:sz w:val="28"/>
          <w:szCs w:val="28"/>
        </w:rPr>
      </w:pPr>
      <w:r w:rsidRPr="00855197">
        <w:rPr>
          <w:color w:val="000000"/>
          <w:sz w:val="28"/>
          <w:szCs w:val="28"/>
        </w:rPr>
        <w:t xml:space="preserve">- распределение дотаций, по утвержденным методикам в полном объеме; </w:t>
      </w:r>
    </w:p>
    <w:p w:rsidR="004872C0" w:rsidRPr="00855197" w:rsidRDefault="004872C0" w:rsidP="004872C0">
      <w:pPr>
        <w:suppressAutoHyphens/>
        <w:ind w:firstLine="851"/>
        <w:jc w:val="both"/>
        <w:rPr>
          <w:color w:val="000000"/>
          <w:sz w:val="28"/>
          <w:szCs w:val="28"/>
        </w:rPr>
      </w:pPr>
      <w:r w:rsidRPr="00855197">
        <w:rPr>
          <w:color w:val="000000"/>
          <w:sz w:val="28"/>
          <w:szCs w:val="28"/>
        </w:rPr>
        <w:t xml:space="preserve">- оптимизация количества направлений по которым предоставляются межбюджетные трансферты из бюджета </w:t>
      </w:r>
      <w:r w:rsidRPr="00855197">
        <w:rPr>
          <w:sz w:val="28"/>
          <w:szCs w:val="28"/>
        </w:rPr>
        <w:t>Белокалитвинского района</w:t>
      </w:r>
      <w:r w:rsidRPr="00855197">
        <w:rPr>
          <w:color w:val="000000"/>
          <w:sz w:val="28"/>
          <w:szCs w:val="28"/>
        </w:rPr>
        <w:t xml:space="preserve"> бюджетам поселений.</w:t>
      </w:r>
    </w:p>
    <w:p w:rsidR="004872C0" w:rsidRPr="00576AB4" w:rsidRDefault="004872C0" w:rsidP="004872C0">
      <w:pPr>
        <w:suppressAutoHyphens/>
        <w:ind w:firstLine="851"/>
        <w:jc w:val="both"/>
        <w:rPr>
          <w:color w:val="000000"/>
          <w:sz w:val="28"/>
          <w:szCs w:val="28"/>
        </w:rPr>
      </w:pPr>
      <w:r w:rsidRPr="00855197">
        <w:rPr>
          <w:color w:val="000000"/>
          <w:sz w:val="28"/>
          <w:szCs w:val="28"/>
        </w:rPr>
        <w:t>Реализация Подпрограммы 4 позволит обеспечить снижение рисков несбалансированности бюджетов поселений и повышение эффективности</w:t>
      </w:r>
      <w:r w:rsidRPr="00576AB4">
        <w:rPr>
          <w:color w:val="000000"/>
          <w:sz w:val="28"/>
          <w:szCs w:val="28"/>
        </w:rPr>
        <w:t xml:space="preserve"> предоставления межбюджетных трансфертов из бюджета</w:t>
      </w:r>
      <w:r>
        <w:rPr>
          <w:color w:val="000000"/>
          <w:sz w:val="28"/>
          <w:szCs w:val="28"/>
        </w:rPr>
        <w:t xml:space="preserve"> </w:t>
      </w:r>
      <w:r>
        <w:rPr>
          <w:sz w:val="28"/>
          <w:szCs w:val="28"/>
        </w:rPr>
        <w:t>Белокалитвинского района</w:t>
      </w:r>
      <w:r w:rsidRPr="00576AB4">
        <w:rPr>
          <w:color w:val="000000"/>
          <w:sz w:val="28"/>
          <w:szCs w:val="28"/>
        </w:rPr>
        <w:t xml:space="preserve"> бюджетам </w:t>
      </w:r>
      <w:r>
        <w:rPr>
          <w:color w:val="000000"/>
          <w:sz w:val="28"/>
          <w:szCs w:val="28"/>
        </w:rPr>
        <w:t>поселений,</w:t>
      </w:r>
      <w:r w:rsidRPr="00F25798">
        <w:rPr>
          <w:bCs/>
          <w:sz w:val="28"/>
          <w:szCs w:val="28"/>
        </w:rPr>
        <w:t xml:space="preserve"> </w:t>
      </w:r>
      <w:r>
        <w:rPr>
          <w:bCs/>
          <w:sz w:val="28"/>
          <w:szCs w:val="28"/>
        </w:rPr>
        <w:t xml:space="preserve">входящих в состав </w:t>
      </w:r>
      <w:r>
        <w:rPr>
          <w:sz w:val="28"/>
          <w:szCs w:val="28"/>
        </w:rPr>
        <w:t>Белокалитвинского района</w:t>
      </w:r>
      <w:r>
        <w:rPr>
          <w:color w:val="000000"/>
          <w:sz w:val="28"/>
          <w:szCs w:val="28"/>
        </w:rPr>
        <w:t>.</w:t>
      </w:r>
    </w:p>
    <w:p w:rsidR="004872C0" w:rsidRPr="00C17FB3" w:rsidRDefault="004872C0" w:rsidP="004872C0">
      <w:pPr>
        <w:spacing w:line="20" w:lineRule="atLeast"/>
        <w:ind w:firstLine="720"/>
        <w:jc w:val="both"/>
        <w:rPr>
          <w:sz w:val="28"/>
          <w:szCs w:val="28"/>
        </w:rPr>
      </w:pPr>
      <w:r w:rsidRPr="00C17FB3">
        <w:rPr>
          <w:sz w:val="28"/>
          <w:szCs w:val="28"/>
        </w:rPr>
        <w:t>Период реализации Подпрограммы 4 – 2014 – 2020 годы.</w:t>
      </w:r>
    </w:p>
    <w:p w:rsidR="004872C0" w:rsidRPr="00855197" w:rsidRDefault="004872C0" w:rsidP="004872C0">
      <w:pPr>
        <w:spacing w:line="20" w:lineRule="atLeast"/>
        <w:ind w:firstLine="720"/>
        <w:jc w:val="both"/>
        <w:rPr>
          <w:sz w:val="28"/>
          <w:szCs w:val="28"/>
        </w:rPr>
      </w:pPr>
      <w:r w:rsidRPr="00C17FB3">
        <w:rPr>
          <w:sz w:val="28"/>
          <w:szCs w:val="28"/>
        </w:rPr>
        <w:t xml:space="preserve">В силу постоянного характера решаемых в рамках </w:t>
      </w:r>
      <w:r w:rsidRPr="00855197">
        <w:rPr>
          <w:sz w:val="28"/>
          <w:szCs w:val="28"/>
        </w:rPr>
        <w:t>Подпрограммы 4 задач, выделение отдельных этапов ее реализации не предусматривается.</w:t>
      </w:r>
    </w:p>
    <w:p w:rsidR="004872C0" w:rsidRPr="00855197" w:rsidRDefault="004872C0" w:rsidP="004872C0">
      <w:pPr>
        <w:suppressAutoHyphens/>
        <w:spacing w:line="240" w:lineRule="exact"/>
        <w:jc w:val="center"/>
        <w:rPr>
          <w:color w:val="000000"/>
          <w:sz w:val="28"/>
          <w:szCs w:val="28"/>
        </w:rPr>
      </w:pPr>
    </w:p>
    <w:p w:rsidR="004872C0" w:rsidRPr="00855197" w:rsidRDefault="004872C0" w:rsidP="004872C0">
      <w:pPr>
        <w:pStyle w:val="af1"/>
        <w:tabs>
          <w:tab w:val="left" w:pos="284"/>
        </w:tabs>
        <w:suppressAutoHyphens/>
        <w:autoSpaceDE w:val="0"/>
        <w:autoSpaceDN w:val="0"/>
        <w:adjustRightInd w:val="0"/>
        <w:ind w:left="0" w:firstLine="709"/>
        <w:jc w:val="center"/>
        <w:rPr>
          <w:sz w:val="28"/>
          <w:szCs w:val="28"/>
        </w:rPr>
      </w:pPr>
      <w:r w:rsidRPr="00855197">
        <w:rPr>
          <w:color w:val="000000"/>
          <w:sz w:val="28"/>
          <w:szCs w:val="28"/>
        </w:rPr>
        <w:t>9.4. </w:t>
      </w:r>
      <w:r w:rsidRPr="00855197">
        <w:rPr>
          <w:sz w:val="28"/>
          <w:szCs w:val="28"/>
        </w:rPr>
        <w:t xml:space="preserve">Характеристика основных мероприятий Подпрограммы 4 </w:t>
      </w:r>
    </w:p>
    <w:p w:rsidR="004872C0" w:rsidRPr="00855197" w:rsidRDefault="004872C0" w:rsidP="004872C0">
      <w:pPr>
        <w:pStyle w:val="af1"/>
        <w:tabs>
          <w:tab w:val="left" w:pos="284"/>
        </w:tabs>
        <w:suppressAutoHyphens/>
        <w:autoSpaceDE w:val="0"/>
        <w:autoSpaceDN w:val="0"/>
        <w:adjustRightInd w:val="0"/>
        <w:ind w:left="0" w:firstLine="709"/>
        <w:jc w:val="center"/>
        <w:rPr>
          <w:color w:val="000000"/>
          <w:sz w:val="28"/>
          <w:szCs w:val="28"/>
        </w:rPr>
      </w:pPr>
    </w:p>
    <w:p w:rsidR="004872C0" w:rsidRPr="00855197" w:rsidRDefault="004872C0" w:rsidP="004872C0">
      <w:pPr>
        <w:suppressAutoHyphens/>
        <w:ind w:firstLine="851"/>
        <w:jc w:val="both"/>
        <w:rPr>
          <w:color w:val="000000"/>
          <w:sz w:val="28"/>
          <w:szCs w:val="28"/>
        </w:rPr>
      </w:pPr>
      <w:r w:rsidRPr="00855197">
        <w:rPr>
          <w:color w:val="000000"/>
          <w:sz w:val="28"/>
          <w:szCs w:val="28"/>
        </w:rPr>
        <w:t xml:space="preserve">Решение задач </w:t>
      </w:r>
      <w:r w:rsidRPr="00855197">
        <w:rPr>
          <w:sz w:val="28"/>
          <w:szCs w:val="28"/>
        </w:rPr>
        <w:t xml:space="preserve">Подпрограммы 4 </w:t>
      </w:r>
      <w:r w:rsidRPr="00855197">
        <w:rPr>
          <w:color w:val="000000"/>
          <w:sz w:val="28"/>
          <w:szCs w:val="28"/>
        </w:rPr>
        <w:t xml:space="preserve">обеспечивается реализацией следующих основных мероприятий </w:t>
      </w:r>
      <w:r w:rsidRPr="00855197">
        <w:rPr>
          <w:sz w:val="28"/>
          <w:szCs w:val="28"/>
        </w:rPr>
        <w:t>(приложение № 2 к муниципальной программе)</w:t>
      </w:r>
      <w:r w:rsidRPr="00855197">
        <w:rPr>
          <w:color w:val="000000"/>
          <w:sz w:val="28"/>
          <w:szCs w:val="28"/>
        </w:rPr>
        <w:t>.</w:t>
      </w:r>
    </w:p>
    <w:p w:rsidR="004872C0" w:rsidRPr="00855197" w:rsidRDefault="004872C0" w:rsidP="004872C0">
      <w:pPr>
        <w:suppressAutoHyphens/>
        <w:spacing w:line="240" w:lineRule="atLeast"/>
        <w:ind w:firstLine="851"/>
        <w:jc w:val="both"/>
        <w:rPr>
          <w:color w:val="000000"/>
          <w:sz w:val="28"/>
          <w:szCs w:val="28"/>
        </w:rPr>
      </w:pPr>
      <w:r w:rsidRPr="00855197">
        <w:rPr>
          <w:color w:val="000000"/>
          <w:sz w:val="28"/>
          <w:szCs w:val="28"/>
        </w:rPr>
        <w:t>1) Передача в бюджеты поселений единых нормативов отчислений от налогов, которые ранее являлись доходами бюджета муниципального района.</w:t>
      </w:r>
    </w:p>
    <w:p w:rsidR="004872C0" w:rsidRPr="00855197" w:rsidRDefault="004872C0" w:rsidP="004872C0">
      <w:pPr>
        <w:suppressAutoHyphens/>
        <w:ind w:firstLine="851"/>
        <w:jc w:val="both"/>
        <w:rPr>
          <w:color w:val="000000"/>
          <w:sz w:val="28"/>
          <w:szCs w:val="28"/>
        </w:rPr>
      </w:pPr>
      <w:r w:rsidRPr="00855197">
        <w:rPr>
          <w:color w:val="000000"/>
          <w:sz w:val="28"/>
          <w:szCs w:val="28"/>
        </w:rPr>
        <w:t xml:space="preserve">В рамках данного мероприятия предусматривается передача в бюджеты поселений единых нормативов отчислений от налогов, ранее зачислявшихся в бюджет района, в соответствии с положениями статьи 63 Бюджетного кодекса Российской Федерации. </w:t>
      </w:r>
    </w:p>
    <w:p w:rsidR="004872C0" w:rsidRPr="00576AB4" w:rsidRDefault="004872C0" w:rsidP="004872C0">
      <w:pPr>
        <w:suppressAutoHyphens/>
        <w:ind w:firstLine="851"/>
        <w:jc w:val="both"/>
        <w:rPr>
          <w:color w:val="000000"/>
          <w:sz w:val="28"/>
          <w:szCs w:val="28"/>
        </w:rPr>
      </w:pPr>
      <w:r w:rsidRPr="00855197">
        <w:rPr>
          <w:color w:val="000000"/>
          <w:sz w:val="28"/>
          <w:szCs w:val="28"/>
        </w:rPr>
        <w:t>Передача вышеуказанных нормативов будет осуществляться с учетом принимаемых на федеральном и областном уровнях решений о перераспределении расходных обязательств и доходных источников между уровнями бюджетной системы, а также с учетом изменений объема и структуры местных бюджетов.</w:t>
      </w:r>
    </w:p>
    <w:p w:rsidR="004872C0" w:rsidRPr="00576AB4" w:rsidRDefault="004872C0" w:rsidP="004872C0">
      <w:pPr>
        <w:suppressAutoHyphens/>
        <w:spacing w:line="240" w:lineRule="atLeast"/>
        <w:ind w:firstLine="851"/>
        <w:jc w:val="both"/>
        <w:rPr>
          <w:color w:val="000000"/>
          <w:sz w:val="28"/>
          <w:szCs w:val="28"/>
        </w:rPr>
      </w:pPr>
      <w:r w:rsidRPr="00576AB4">
        <w:rPr>
          <w:color w:val="000000"/>
          <w:sz w:val="28"/>
          <w:szCs w:val="28"/>
        </w:rPr>
        <w:t>2) Передача в бюджеты</w:t>
      </w:r>
      <w:r w:rsidRPr="00F25798">
        <w:rPr>
          <w:color w:val="000000"/>
          <w:sz w:val="28"/>
          <w:szCs w:val="28"/>
        </w:rPr>
        <w:t xml:space="preserve"> </w:t>
      </w:r>
      <w:r>
        <w:rPr>
          <w:color w:val="000000"/>
          <w:sz w:val="28"/>
          <w:szCs w:val="28"/>
        </w:rPr>
        <w:t>поселений</w:t>
      </w:r>
      <w:r w:rsidRPr="00576AB4">
        <w:rPr>
          <w:color w:val="000000"/>
          <w:sz w:val="28"/>
          <w:szCs w:val="28"/>
        </w:rPr>
        <w:t xml:space="preserve"> дополнительных нормативов отчислений от налога на доходы физических лиц.</w:t>
      </w:r>
    </w:p>
    <w:p w:rsidR="004872C0" w:rsidRDefault="004872C0" w:rsidP="004872C0">
      <w:pPr>
        <w:suppressAutoHyphens/>
        <w:ind w:firstLine="851"/>
        <w:jc w:val="both"/>
        <w:rPr>
          <w:color w:val="000000"/>
          <w:sz w:val="28"/>
          <w:szCs w:val="28"/>
        </w:rPr>
      </w:pPr>
      <w:r w:rsidRPr="00576AB4">
        <w:rPr>
          <w:color w:val="000000"/>
          <w:sz w:val="28"/>
          <w:szCs w:val="28"/>
        </w:rPr>
        <w:t>В рамках данного мероприятия предусматривается передача в бюджеты</w:t>
      </w:r>
      <w:r w:rsidRPr="00F25798">
        <w:rPr>
          <w:color w:val="000000"/>
          <w:sz w:val="28"/>
          <w:szCs w:val="28"/>
        </w:rPr>
        <w:t xml:space="preserve"> </w:t>
      </w:r>
      <w:r>
        <w:rPr>
          <w:color w:val="000000"/>
          <w:sz w:val="28"/>
          <w:szCs w:val="28"/>
        </w:rPr>
        <w:t>поселений</w:t>
      </w:r>
      <w:r w:rsidRPr="00576AB4">
        <w:rPr>
          <w:color w:val="000000"/>
          <w:sz w:val="28"/>
          <w:szCs w:val="28"/>
        </w:rPr>
        <w:t xml:space="preserve"> дополнительных нормативов отчислений от налога на доходы физических лиц</w:t>
      </w:r>
      <w:r>
        <w:rPr>
          <w:color w:val="000000"/>
          <w:sz w:val="28"/>
          <w:szCs w:val="28"/>
        </w:rPr>
        <w:t>.</w:t>
      </w:r>
    </w:p>
    <w:p w:rsidR="004872C0" w:rsidRPr="00576AB4" w:rsidRDefault="004872C0" w:rsidP="004872C0">
      <w:pPr>
        <w:suppressAutoHyphens/>
        <w:ind w:firstLine="851"/>
        <w:jc w:val="both"/>
        <w:rPr>
          <w:color w:val="000000"/>
          <w:sz w:val="28"/>
          <w:szCs w:val="28"/>
        </w:rPr>
      </w:pPr>
      <w:r w:rsidRPr="00576AB4">
        <w:rPr>
          <w:color w:val="000000"/>
          <w:sz w:val="28"/>
          <w:szCs w:val="28"/>
        </w:rPr>
        <w:lastRenderedPageBreak/>
        <w:t xml:space="preserve">Передача вышеуказанных нормативов будет осуществляться взамен расчетного размера дотаций на выравнивание бюджетной обеспеченности по согласованию с представительными органами </w:t>
      </w:r>
      <w:r>
        <w:rPr>
          <w:color w:val="000000"/>
          <w:sz w:val="28"/>
          <w:szCs w:val="28"/>
        </w:rPr>
        <w:t>поселений</w:t>
      </w:r>
      <w:r w:rsidRPr="00576AB4">
        <w:rPr>
          <w:color w:val="000000"/>
          <w:sz w:val="28"/>
          <w:szCs w:val="28"/>
        </w:rPr>
        <w:t>.</w:t>
      </w:r>
      <w:r w:rsidRPr="00576AB4">
        <w:rPr>
          <w:color w:val="000000"/>
          <w:sz w:val="28"/>
          <w:szCs w:val="28"/>
        </w:rPr>
        <w:tab/>
      </w:r>
    </w:p>
    <w:p w:rsidR="004872C0" w:rsidRDefault="004872C0" w:rsidP="004872C0">
      <w:pPr>
        <w:suppressAutoHyphens/>
        <w:ind w:firstLine="851"/>
        <w:jc w:val="both"/>
        <w:rPr>
          <w:color w:val="000000"/>
          <w:sz w:val="28"/>
          <w:szCs w:val="28"/>
        </w:rPr>
      </w:pPr>
      <w:r w:rsidRPr="00576AB4">
        <w:rPr>
          <w:color w:val="000000"/>
          <w:sz w:val="28"/>
          <w:szCs w:val="28"/>
        </w:rPr>
        <w:t xml:space="preserve">3) Актуализация форм и механизмов предоставления межбюджетных трансфертов бюджетам </w:t>
      </w:r>
      <w:r>
        <w:rPr>
          <w:color w:val="000000"/>
          <w:sz w:val="28"/>
          <w:szCs w:val="28"/>
        </w:rPr>
        <w:t xml:space="preserve">поселений </w:t>
      </w:r>
      <w:r>
        <w:rPr>
          <w:sz w:val="28"/>
          <w:szCs w:val="28"/>
        </w:rPr>
        <w:t>Белокалитвинского района</w:t>
      </w:r>
      <w:r>
        <w:rPr>
          <w:color w:val="000000"/>
          <w:sz w:val="28"/>
          <w:szCs w:val="28"/>
        </w:rPr>
        <w:t>.</w:t>
      </w:r>
    </w:p>
    <w:p w:rsidR="004872C0" w:rsidRPr="00576AB4" w:rsidRDefault="004872C0" w:rsidP="004872C0">
      <w:pPr>
        <w:suppressAutoHyphens/>
        <w:ind w:firstLine="851"/>
        <w:jc w:val="both"/>
        <w:rPr>
          <w:color w:val="000000"/>
          <w:sz w:val="28"/>
          <w:szCs w:val="28"/>
        </w:rPr>
      </w:pPr>
      <w:r w:rsidRPr="00576AB4">
        <w:rPr>
          <w:color w:val="000000"/>
          <w:sz w:val="28"/>
          <w:szCs w:val="28"/>
        </w:rPr>
        <w:t>В среднесрочной и долгосрочной перспективе сохранится важность межбюджетных отношений и их влияние как на устойчивость бюджетов муниципальных образований, так и на муниципальное развитие в целом. Поэтому особую актуальность приобретает актуализация порядка оказания финансовой помощи бюджетам</w:t>
      </w:r>
      <w:r>
        <w:rPr>
          <w:color w:val="000000"/>
          <w:sz w:val="28"/>
          <w:szCs w:val="28"/>
        </w:rPr>
        <w:t xml:space="preserve"> поселений</w:t>
      </w:r>
      <w:r w:rsidRPr="00576AB4">
        <w:rPr>
          <w:color w:val="000000"/>
          <w:sz w:val="28"/>
          <w:szCs w:val="28"/>
        </w:rPr>
        <w:t>.</w:t>
      </w:r>
    </w:p>
    <w:p w:rsidR="004872C0" w:rsidRPr="00576AB4" w:rsidRDefault="004872C0" w:rsidP="004872C0">
      <w:pPr>
        <w:suppressAutoHyphens/>
        <w:ind w:firstLine="851"/>
        <w:jc w:val="both"/>
        <w:rPr>
          <w:color w:val="000000"/>
          <w:sz w:val="28"/>
          <w:szCs w:val="28"/>
        </w:rPr>
      </w:pPr>
      <w:r w:rsidRPr="00576AB4">
        <w:rPr>
          <w:color w:val="000000"/>
          <w:sz w:val="28"/>
          <w:szCs w:val="28"/>
        </w:rPr>
        <w:t>В рамках данного мероприятия предусматривается повышение нецелевых дотаций в общих объемах финансовой помощи, предоставляемой бюджетам</w:t>
      </w:r>
      <w:r>
        <w:rPr>
          <w:color w:val="000000"/>
          <w:sz w:val="28"/>
          <w:szCs w:val="28"/>
        </w:rPr>
        <w:t xml:space="preserve"> поселений</w:t>
      </w:r>
      <w:r w:rsidRPr="00576AB4">
        <w:rPr>
          <w:color w:val="000000"/>
          <w:sz w:val="28"/>
          <w:szCs w:val="28"/>
        </w:rPr>
        <w:t xml:space="preserve">, в том числе путем возможной оптимизации части </w:t>
      </w:r>
      <w:r>
        <w:rPr>
          <w:color w:val="000000"/>
          <w:sz w:val="28"/>
          <w:szCs w:val="28"/>
        </w:rPr>
        <w:t>межбюджетных трансфертов</w:t>
      </w:r>
      <w:r w:rsidRPr="00576AB4">
        <w:rPr>
          <w:color w:val="000000"/>
          <w:sz w:val="28"/>
          <w:szCs w:val="28"/>
        </w:rPr>
        <w:t xml:space="preserve"> из бюджета</w:t>
      </w:r>
      <w:r>
        <w:rPr>
          <w:color w:val="000000"/>
          <w:sz w:val="28"/>
          <w:szCs w:val="28"/>
        </w:rPr>
        <w:t xml:space="preserve"> муниципального района</w:t>
      </w:r>
      <w:r w:rsidRPr="00576AB4">
        <w:rPr>
          <w:color w:val="000000"/>
          <w:sz w:val="28"/>
          <w:szCs w:val="28"/>
        </w:rPr>
        <w:t>.</w:t>
      </w:r>
    </w:p>
    <w:p w:rsidR="004872C0" w:rsidRPr="00576AB4" w:rsidRDefault="004872C0" w:rsidP="004872C0">
      <w:pPr>
        <w:suppressAutoHyphens/>
        <w:spacing w:line="240" w:lineRule="atLeast"/>
        <w:ind w:firstLine="851"/>
        <w:jc w:val="both"/>
        <w:rPr>
          <w:color w:val="000000"/>
          <w:sz w:val="28"/>
          <w:szCs w:val="28"/>
        </w:rPr>
      </w:pPr>
      <w:r>
        <w:rPr>
          <w:color w:val="000000"/>
          <w:sz w:val="28"/>
          <w:szCs w:val="28"/>
        </w:rPr>
        <w:t>4</w:t>
      </w:r>
      <w:r w:rsidRPr="00576AB4">
        <w:rPr>
          <w:color w:val="000000"/>
          <w:sz w:val="28"/>
          <w:szCs w:val="28"/>
        </w:rPr>
        <w:t>) Повышение эффективности предоставления и расходования</w:t>
      </w:r>
      <w:r>
        <w:rPr>
          <w:color w:val="000000"/>
          <w:sz w:val="28"/>
          <w:szCs w:val="28"/>
        </w:rPr>
        <w:t xml:space="preserve"> </w:t>
      </w:r>
      <w:r w:rsidRPr="00576AB4">
        <w:rPr>
          <w:color w:val="000000"/>
          <w:sz w:val="28"/>
          <w:szCs w:val="28"/>
        </w:rPr>
        <w:t xml:space="preserve">межбюджетных </w:t>
      </w:r>
      <w:r>
        <w:rPr>
          <w:color w:val="000000"/>
          <w:sz w:val="28"/>
          <w:szCs w:val="28"/>
        </w:rPr>
        <w:t>трансфертов</w:t>
      </w:r>
      <w:r w:rsidRPr="00576AB4">
        <w:rPr>
          <w:color w:val="000000"/>
          <w:sz w:val="28"/>
          <w:szCs w:val="28"/>
        </w:rPr>
        <w:t xml:space="preserve">. </w:t>
      </w:r>
    </w:p>
    <w:p w:rsidR="004872C0" w:rsidRPr="00576AB4" w:rsidRDefault="004872C0" w:rsidP="004872C0">
      <w:pPr>
        <w:suppressAutoHyphens/>
        <w:ind w:firstLine="851"/>
        <w:jc w:val="both"/>
        <w:rPr>
          <w:color w:val="000000"/>
          <w:sz w:val="28"/>
          <w:szCs w:val="28"/>
        </w:rPr>
      </w:pPr>
      <w:r w:rsidRPr="00576AB4">
        <w:rPr>
          <w:sz w:val="28"/>
          <w:szCs w:val="28"/>
        </w:rPr>
        <w:t>В рамках данного мероприятия предусматривается мониторинг выполнения главными распорядителями средств бюджета</w:t>
      </w:r>
      <w:r w:rsidRPr="005F19B4">
        <w:rPr>
          <w:sz w:val="28"/>
          <w:szCs w:val="28"/>
        </w:rPr>
        <w:t xml:space="preserve"> </w:t>
      </w:r>
      <w:r>
        <w:rPr>
          <w:sz w:val="28"/>
          <w:szCs w:val="28"/>
        </w:rPr>
        <w:t>Белокалитвинского района и администрациями поселений</w:t>
      </w:r>
      <w:r w:rsidRPr="00576AB4">
        <w:rPr>
          <w:sz w:val="28"/>
          <w:szCs w:val="28"/>
        </w:rPr>
        <w:t xml:space="preserve"> требований нормативно правовых актов Ростовской области</w:t>
      </w:r>
      <w:r>
        <w:rPr>
          <w:sz w:val="28"/>
          <w:szCs w:val="28"/>
        </w:rPr>
        <w:t xml:space="preserve"> и Белокалитвинского района</w:t>
      </w:r>
      <w:r w:rsidRPr="00576AB4">
        <w:rPr>
          <w:sz w:val="28"/>
          <w:szCs w:val="28"/>
        </w:rPr>
        <w:t xml:space="preserve"> по вопросам предоставления и расходования субсидий</w:t>
      </w:r>
      <w:r>
        <w:rPr>
          <w:sz w:val="28"/>
          <w:szCs w:val="28"/>
        </w:rPr>
        <w:t xml:space="preserve"> и </w:t>
      </w:r>
      <w:r w:rsidRPr="00576AB4">
        <w:rPr>
          <w:sz w:val="28"/>
          <w:szCs w:val="28"/>
        </w:rPr>
        <w:t>межбюджетных</w:t>
      </w:r>
      <w:r>
        <w:rPr>
          <w:sz w:val="28"/>
          <w:szCs w:val="28"/>
        </w:rPr>
        <w:t xml:space="preserve"> трансфертов</w:t>
      </w:r>
      <w:r w:rsidRPr="00576AB4">
        <w:rPr>
          <w:sz w:val="28"/>
          <w:szCs w:val="28"/>
        </w:rPr>
        <w:t>, а также совершенствование нормативно правовых актов, в части п</w:t>
      </w:r>
      <w:r w:rsidRPr="00576AB4">
        <w:rPr>
          <w:color w:val="000000"/>
          <w:sz w:val="28"/>
          <w:szCs w:val="28"/>
        </w:rPr>
        <w:t>овышения эффективности использова</w:t>
      </w:r>
      <w:r>
        <w:rPr>
          <w:color w:val="000000"/>
          <w:sz w:val="28"/>
          <w:szCs w:val="28"/>
        </w:rPr>
        <w:t>ния субсидий областного бюджета и межбюджетных трансфертов, выделяемых за счет средств муниципального района.</w:t>
      </w:r>
    </w:p>
    <w:p w:rsidR="004872C0" w:rsidRPr="00855197" w:rsidRDefault="004872C0" w:rsidP="004872C0">
      <w:pPr>
        <w:suppressAutoHyphens/>
        <w:ind w:firstLine="851"/>
        <w:jc w:val="both"/>
        <w:rPr>
          <w:sz w:val="28"/>
          <w:szCs w:val="28"/>
        </w:rPr>
      </w:pPr>
      <w:proofErr w:type="gramStart"/>
      <w:r w:rsidRPr="00855197">
        <w:rPr>
          <w:sz w:val="28"/>
          <w:szCs w:val="28"/>
        </w:rPr>
        <w:t>Подпрограммой  4</w:t>
      </w:r>
      <w:proofErr w:type="gramEnd"/>
      <w:r w:rsidRPr="00855197">
        <w:rPr>
          <w:sz w:val="28"/>
          <w:szCs w:val="28"/>
        </w:rPr>
        <w:t xml:space="preserve"> не предусматривается реализация ведомственных целевых программ.</w:t>
      </w:r>
    </w:p>
    <w:p w:rsidR="004872C0" w:rsidRPr="00855197" w:rsidRDefault="004872C0" w:rsidP="004872C0">
      <w:pPr>
        <w:suppressAutoHyphens/>
        <w:ind w:firstLine="851"/>
        <w:jc w:val="both"/>
        <w:rPr>
          <w:sz w:val="28"/>
          <w:szCs w:val="28"/>
        </w:rPr>
      </w:pPr>
    </w:p>
    <w:p w:rsidR="004872C0" w:rsidRPr="00855197" w:rsidRDefault="004872C0" w:rsidP="004872C0">
      <w:pPr>
        <w:suppressAutoHyphens/>
        <w:jc w:val="center"/>
        <w:outlineLvl w:val="0"/>
        <w:rPr>
          <w:color w:val="000000"/>
          <w:sz w:val="28"/>
          <w:szCs w:val="28"/>
        </w:rPr>
      </w:pPr>
      <w:r w:rsidRPr="00855197">
        <w:rPr>
          <w:color w:val="000000"/>
          <w:sz w:val="28"/>
          <w:szCs w:val="28"/>
        </w:rPr>
        <w:t xml:space="preserve">9.5. Информация по ресурсному обеспечению </w:t>
      </w:r>
      <w:r w:rsidRPr="00855197">
        <w:rPr>
          <w:sz w:val="28"/>
          <w:szCs w:val="28"/>
        </w:rPr>
        <w:t>Подпрограммы 4</w:t>
      </w:r>
    </w:p>
    <w:p w:rsidR="004872C0" w:rsidRPr="00855197" w:rsidRDefault="004872C0" w:rsidP="004872C0">
      <w:pPr>
        <w:suppressAutoHyphens/>
        <w:jc w:val="center"/>
        <w:outlineLvl w:val="0"/>
        <w:rPr>
          <w:color w:val="000000"/>
          <w:sz w:val="28"/>
          <w:szCs w:val="28"/>
        </w:rPr>
      </w:pPr>
    </w:p>
    <w:p w:rsidR="004872C0" w:rsidRPr="00576AB4" w:rsidRDefault="004872C0" w:rsidP="004872C0">
      <w:pPr>
        <w:suppressAutoHyphens/>
        <w:ind w:firstLine="851"/>
        <w:jc w:val="both"/>
        <w:rPr>
          <w:color w:val="000000"/>
          <w:sz w:val="28"/>
          <w:szCs w:val="28"/>
        </w:rPr>
      </w:pPr>
      <w:r w:rsidRPr="00855197">
        <w:rPr>
          <w:color w:val="000000"/>
          <w:sz w:val="28"/>
          <w:szCs w:val="28"/>
        </w:rPr>
        <w:t>Реализация мероприятий подпрограммы 4 не требует финансового</w:t>
      </w:r>
      <w:r w:rsidRPr="00576AB4">
        <w:rPr>
          <w:color w:val="000000"/>
          <w:sz w:val="28"/>
          <w:szCs w:val="28"/>
        </w:rPr>
        <w:t xml:space="preserve"> обеспечения.</w:t>
      </w:r>
    </w:p>
    <w:p w:rsidR="004872C0" w:rsidRDefault="004872C0" w:rsidP="004872C0">
      <w:pPr>
        <w:suppressAutoHyphens/>
        <w:spacing w:line="252" w:lineRule="auto"/>
        <w:rPr>
          <w:sz w:val="28"/>
          <w:szCs w:val="28"/>
        </w:rPr>
      </w:pPr>
    </w:p>
    <w:p w:rsidR="004872C0" w:rsidRDefault="004872C0" w:rsidP="004872C0">
      <w:pPr>
        <w:widowControl w:val="0"/>
        <w:suppressAutoHyphens/>
        <w:autoSpaceDE w:val="0"/>
        <w:autoSpaceDN w:val="0"/>
        <w:adjustRightInd w:val="0"/>
        <w:jc w:val="center"/>
        <w:outlineLvl w:val="1"/>
        <w:rPr>
          <w:sz w:val="28"/>
          <w:szCs w:val="28"/>
        </w:rPr>
      </w:pPr>
      <w:r>
        <w:rPr>
          <w:sz w:val="28"/>
          <w:szCs w:val="28"/>
        </w:rPr>
        <w:t xml:space="preserve">Раздел 10. </w:t>
      </w:r>
      <w:proofErr w:type="gramStart"/>
      <w:r w:rsidRPr="004D6229">
        <w:rPr>
          <w:sz w:val="28"/>
          <w:szCs w:val="28"/>
        </w:rPr>
        <w:t xml:space="preserve">Подпрограмма  </w:t>
      </w:r>
      <w:r w:rsidRPr="00C17FB3">
        <w:rPr>
          <w:sz w:val="28"/>
          <w:szCs w:val="28"/>
        </w:rPr>
        <w:t>«</w:t>
      </w:r>
      <w:proofErr w:type="gramEnd"/>
      <w:r w:rsidRPr="003856CA">
        <w:rPr>
          <w:sz w:val="28"/>
          <w:szCs w:val="28"/>
        </w:rPr>
        <w:t>Поддержание устойчивого</w:t>
      </w:r>
      <w:r w:rsidRPr="00C17FB3">
        <w:rPr>
          <w:sz w:val="28"/>
          <w:szCs w:val="28"/>
        </w:rPr>
        <w:t xml:space="preserve"> </w:t>
      </w:r>
    </w:p>
    <w:p w:rsidR="004872C0" w:rsidRPr="00A273E5" w:rsidRDefault="004872C0" w:rsidP="004872C0">
      <w:pPr>
        <w:widowControl w:val="0"/>
        <w:suppressAutoHyphens/>
        <w:autoSpaceDE w:val="0"/>
        <w:autoSpaceDN w:val="0"/>
        <w:adjustRightInd w:val="0"/>
        <w:jc w:val="center"/>
        <w:outlineLvl w:val="1"/>
        <w:rPr>
          <w:i/>
          <w:sz w:val="28"/>
          <w:szCs w:val="28"/>
        </w:rPr>
      </w:pPr>
      <w:r w:rsidRPr="00C17FB3">
        <w:rPr>
          <w:sz w:val="28"/>
          <w:szCs w:val="28"/>
        </w:rPr>
        <w:t>исполнения бюджетов поселений»</w:t>
      </w:r>
      <w:r>
        <w:rPr>
          <w:sz w:val="28"/>
          <w:szCs w:val="28"/>
        </w:rPr>
        <w:t>.</w:t>
      </w:r>
    </w:p>
    <w:p w:rsidR="004872C0" w:rsidRPr="00924797" w:rsidRDefault="004872C0" w:rsidP="004872C0">
      <w:pPr>
        <w:suppressAutoHyphens/>
        <w:spacing w:line="252" w:lineRule="auto"/>
        <w:rPr>
          <w:sz w:val="28"/>
          <w:szCs w:val="28"/>
        </w:rPr>
      </w:pPr>
    </w:p>
    <w:p w:rsidR="004872C0" w:rsidRPr="00C17FB3" w:rsidRDefault="004872C0" w:rsidP="004872C0">
      <w:pPr>
        <w:widowControl w:val="0"/>
        <w:suppressAutoHyphens/>
        <w:autoSpaceDE w:val="0"/>
        <w:autoSpaceDN w:val="0"/>
        <w:adjustRightInd w:val="0"/>
        <w:ind w:firstLine="708"/>
        <w:jc w:val="center"/>
        <w:outlineLvl w:val="1"/>
        <w:rPr>
          <w:sz w:val="28"/>
          <w:szCs w:val="28"/>
        </w:rPr>
      </w:pPr>
      <w:r>
        <w:rPr>
          <w:sz w:val="28"/>
          <w:szCs w:val="28"/>
        </w:rPr>
        <w:t xml:space="preserve">10.1 </w:t>
      </w:r>
      <w:r w:rsidRPr="00924797">
        <w:rPr>
          <w:sz w:val="28"/>
          <w:szCs w:val="28"/>
        </w:rPr>
        <w:t>П</w:t>
      </w:r>
      <w:r>
        <w:rPr>
          <w:sz w:val="28"/>
          <w:szCs w:val="28"/>
        </w:rPr>
        <w:t>аспорт П</w:t>
      </w:r>
      <w:r w:rsidRPr="00924797">
        <w:rPr>
          <w:sz w:val="28"/>
          <w:szCs w:val="28"/>
        </w:rPr>
        <w:t>одпрограммы</w:t>
      </w:r>
      <w:r>
        <w:rPr>
          <w:sz w:val="28"/>
          <w:szCs w:val="28"/>
        </w:rPr>
        <w:t xml:space="preserve"> </w:t>
      </w:r>
      <w:r w:rsidRPr="00C17FB3">
        <w:rPr>
          <w:sz w:val="28"/>
          <w:szCs w:val="28"/>
        </w:rPr>
        <w:t>«Поддерж</w:t>
      </w:r>
      <w:r>
        <w:rPr>
          <w:sz w:val="28"/>
          <w:szCs w:val="28"/>
        </w:rPr>
        <w:t>ание</w:t>
      </w:r>
      <w:r w:rsidRPr="00C17FB3">
        <w:rPr>
          <w:sz w:val="28"/>
          <w:szCs w:val="28"/>
        </w:rPr>
        <w:t xml:space="preserve"> устойчивого исполнения </w:t>
      </w:r>
      <w:r>
        <w:rPr>
          <w:sz w:val="28"/>
          <w:szCs w:val="28"/>
        </w:rPr>
        <w:t>б</w:t>
      </w:r>
      <w:r w:rsidRPr="00C17FB3">
        <w:rPr>
          <w:sz w:val="28"/>
          <w:szCs w:val="28"/>
        </w:rPr>
        <w:t>юджетов поселений»</w:t>
      </w:r>
    </w:p>
    <w:p w:rsidR="004872C0" w:rsidRPr="00C17FB3" w:rsidRDefault="004872C0" w:rsidP="004872C0">
      <w:pPr>
        <w:widowControl w:val="0"/>
        <w:suppressAutoHyphens/>
        <w:autoSpaceDE w:val="0"/>
        <w:autoSpaceDN w:val="0"/>
        <w:adjustRightInd w:val="0"/>
        <w:jc w:val="center"/>
        <w:rPr>
          <w:sz w:val="28"/>
          <w:szCs w:val="28"/>
        </w:rPr>
      </w:pP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2400"/>
        <w:gridCol w:w="1560"/>
        <w:gridCol w:w="2160"/>
        <w:gridCol w:w="3945"/>
      </w:tblGrid>
      <w:tr w:rsidR="004872C0" w:rsidRPr="00C17FB3" w:rsidTr="004872C0">
        <w:trPr>
          <w:trHeight w:val="600"/>
          <w:tblCellSpacing w:w="5" w:type="nil"/>
        </w:trPr>
        <w:tc>
          <w:tcPr>
            <w:tcW w:w="2400" w:type="dxa"/>
          </w:tcPr>
          <w:p w:rsidR="004872C0" w:rsidRPr="00C17FB3" w:rsidRDefault="004872C0" w:rsidP="004872C0">
            <w:pPr>
              <w:pStyle w:val="ConsPlusCell"/>
              <w:suppressAutoHyphens/>
            </w:pPr>
            <w:r w:rsidRPr="00C17FB3">
              <w:t>Наименование подпрограммы</w:t>
            </w:r>
          </w:p>
        </w:tc>
        <w:tc>
          <w:tcPr>
            <w:tcW w:w="7665" w:type="dxa"/>
            <w:gridSpan w:val="3"/>
          </w:tcPr>
          <w:p w:rsidR="004872C0" w:rsidRPr="00C17FB3" w:rsidRDefault="004872C0" w:rsidP="004872C0">
            <w:pPr>
              <w:pStyle w:val="ConsPlusCell"/>
              <w:suppressAutoHyphens/>
              <w:jc w:val="both"/>
            </w:pPr>
            <w:r>
              <w:t>подпрограмма «П</w:t>
            </w:r>
            <w:r w:rsidRPr="00C17FB3">
              <w:t>оддерж</w:t>
            </w:r>
            <w:r>
              <w:t>ание</w:t>
            </w:r>
            <w:r w:rsidRPr="00C17FB3">
              <w:t xml:space="preserve"> устойчивого исполнения бюджетов поселений</w:t>
            </w:r>
            <w:r>
              <w:t>» (далее – Подпрограмма 5).</w:t>
            </w:r>
          </w:p>
        </w:tc>
      </w:tr>
      <w:tr w:rsidR="004872C0" w:rsidRPr="00F057FE" w:rsidTr="004872C0">
        <w:trPr>
          <w:trHeight w:val="600"/>
          <w:tblCellSpacing w:w="5" w:type="nil"/>
        </w:trPr>
        <w:tc>
          <w:tcPr>
            <w:tcW w:w="2400" w:type="dxa"/>
          </w:tcPr>
          <w:p w:rsidR="004872C0" w:rsidRPr="00F057FE" w:rsidRDefault="004872C0" w:rsidP="004872C0">
            <w:pPr>
              <w:pStyle w:val="ConsPlusCell"/>
              <w:suppressAutoHyphens/>
            </w:pPr>
            <w:r w:rsidRPr="00F057FE">
              <w:t>Ответственный исполнитель подпрограммы</w:t>
            </w:r>
          </w:p>
        </w:tc>
        <w:tc>
          <w:tcPr>
            <w:tcW w:w="7665" w:type="dxa"/>
            <w:gridSpan w:val="3"/>
          </w:tcPr>
          <w:p w:rsidR="004872C0" w:rsidRPr="00F057FE" w:rsidRDefault="004872C0" w:rsidP="004872C0">
            <w:pPr>
              <w:pStyle w:val="ConsPlusCell"/>
              <w:suppressAutoHyphens/>
              <w:jc w:val="both"/>
            </w:pPr>
            <w:r>
              <w:t>финансовое управление Администрации Белокалитвинского района</w:t>
            </w:r>
          </w:p>
        </w:tc>
      </w:tr>
      <w:tr w:rsidR="004872C0" w:rsidRPr="00F057FE" w:rsidTr="004872C0">
        <w:trPr>
          <w:trHeight w:val="600"/>
          <w:tblCellSpacing w:w="5" w:type="nil"/>
        </w:trPr>
        <w:tc>
          <w:tcPr>
            <w:tcW w:w="2400" w:type="dxa"/>
          </w:tcPr>
          <w:p w:rsidR="004872C0" w:rsidRPr="00F057FE" w:rsidRDefault="004872C0" w:rsidP="004872C0">
            <w:pPr>
              <w:pStyle w:val="ConsPlusCell"/>
              <w:suppressAutoHyphens/>
            </w:pPr>
            <w:r w:rsidRPr="00F057FE">
              <w:t xml:space="preserve">Участники подпрограммы </w:t>
            </w:r>
          </w:p>
        </w:tc>
        <w:tc>
          <w:tcPr>
            <w:tcW w:w="7665" w:type="dxa"/>
            <w:gridSpan w:val="3"/>
          </w:tcPr>
          <w:p w:rsidR="004872C0" w:rsidRPr="00F057FE" w:rsidRDefault="004872C0" w:rsidP="004872C0">
            <w:pPr>
              <w:pStyle w:val="ConsPlusCell"/>
              <w:suppressAutoHyphens/>
              <w:jc w:val="both"/>
            </w:pPr>
            <w:r>
              <w:t>о</w:t>
            </w:r>
            <w:r w:rsidRPr="00F057FE">
              <w:t xml:space="preserve">тсутствуют </w:t>
            </w:r>
          </w:p>
        </w:tc>
      </w:tr>
      <w:tr w:rsidR="004872C0" w:rsidRPr="00F057FE" w:rsidTr="004872C0">
        <w:trPr>
          <w:trHeight w:val="800"/>
          <w:tblCellSpacing w:w="5" w:type="nil"/>
        </w:trPr>
        <w:tc>
          <w:tcPr>
            <w:tcW w:w="2400" w:type="dxa"/>
          </w:tcPr>
          <w:p w:rsidR="004872C0" w:rsidRPr="00F057FE" w:rsidRDefault="004872C0" w:rsidP="004872C0">
            <w:pPr>
              <w:pStyle w:val="ConsPlusCell"/>
              <w:suppressAutoHyphens/>
            </w:pPr>
            <w:r w:rsidRPr="00F057FE">
              <w:lastRenderedPageBreak/>
              <w:t xml:space="preserve">Программно-       </w:t>
            </w:r>
            <w:r w:rsidRPr="00F057FE">
              <w:br/>
              <w:t xml:space="preserve">целевые           </w:t>
            </w:r>
            <w:r w:rsidRPr="00F057FE">
              <w:br/>
              <w:t xml:space="preserve">инструменты       </w:t>
            </w:r>
            <w:r w:rsidRPr="00F057FE">
              <w:br/>
              <w:t xml:space="preserve">подпрограммы      </w:t>
            </w:r>
          </w:p>
        </w:tc>
        <w:tc>
          <w:tcPr>
            <w:tcW w:w="7665" w:type="dxa"/>
            <w:gridSpan w:val="3"/>
          </w:tcPr>
          <w:p w:rsidR="004872C0" w:rsidRPr="00F057FE" w:rsidRDefault="004872C0" w:rsidP="004872C0">
            <w:pPr>
              <w:pStyle w:val="ConsPlusCell"/>
              <w:suppressAutoHyphens/>
              <w:jc w:val="both"/>
            </w:pPr>
            <w:r>
              <w:t>о</w:t>
            </w:r>
            <w:r w:rsidRPr="00F057FE">
              <w:t>тсутствуют</w:t>
            </w:r>
          </w:p>
        </w:tc>
      </w:tr>
      <w:tr w:rsidR="004872C0" w:rsidRPr="00F057FE" w:rsidTr="004872C0">
        <w:trPr>
          <w:trHeight w:val="600"/>
          <w:tblCellSpacing w:w="5" w:type="nil"/>
        </w:trPr>
        <w:tc>
          <w:tcPr>
            <w:tcW w:w="2400" w:type="dxa"/>
          </w:tcPr>
          <w:p w:rsidR="004872C0" w:rsidRPr="00F057FE" w:rsidRDefault="004872C0" w:rsidP="004872C0">
            <w:pPr>
              <w:pStyle w:val="ConsPlusCell"/>
              <w:suppressAutoHyphens/>
            </w:pPr>
            <w:r w:rsidRPr="00F057FE">
              <w:t xml:space="preserve">Цели              </w:t>
            </w:r>
            <w:r w:rsidRPr="00F057FE">
              <w:br/>
              <w:t xml:space="preserve">подпрограммы      </w:t>
            </w:r>
          </w:p>
        </w:tc>
        <w:tc>
          <w:tcPr>
            <w:tcW w:w="7665" w:type="dxa"/>
            <w:gridSpan w:val="3"/>
          </w:tcPr>
          <w:p w:rsidR="004872C0" w:rsidRPr="00F057FE" w:rsidRDefault="004872C0" w:rsidP="004872C0">
            <w:pPr>
              <w:suppressAutoHyphens/>
              <w:snapToGrid w:val="0"/>
              <w:spacing w:line="240" w:lineRule="atLeast"/>
              <w:jc w:val="both"/>
              <w:rPr>
                <w:sz w:val="28"/>
                <w:szCs w:val="28"/>
              </w:rPr>
            </w:pPr>
            <w:r>
              <w:rPr>
                <w:bCs/>
                <w:sz w:val="28"/>
                <w:szCs w:val="28"/>
              </w:rPr>
              <w:t xml:space="preserve">поддержание устойчивого исполнения бюджетов поселений, входящих в состав </w:t>
            </w:r>
            <w:r>
              <w:rPr>
                <w:sz w:val="28"/>
                <w:szCs w:val="28"/>
              </w:rPr>
              <w:t>Белокалитвинского района</w:t>
            </w:r>
            <w:r>
              <w:rPr>
                <w:bCs/>
                <w:sz w:val="28"/>
                <w:szCs w:val="28"/>
              </w:rPr>
              <w:t xml:space="preserve"> и содействие сбалансированности бюджетов </w:t>
            </w:r>
            <w:proofErr w:type="gramStart"/>
            <w:r>
              <w:rPr>
                <w:bCs/>
                <w:sz w:val="28"/>
                <w:szCs w:val="28"/>
              </w:rPr>
              <w:t>поселений.</w:t>
            </w:r>
            <w:r w:rsidRPr="00F057FE">
              <w:rPr>
                <w:sz w:val="28"/>
                <w:szCs w:val="28"/>
              </w:rPr>
              <w:t xml:space="preserve">   </w:t>
            </w:r>
            <w:proofErr w:type="gramEnd"/>
            <w:r w:rsidRPr="00F057FE">
              <w:rPr>
                <w:sz w:val="28"/>
                <w:szCs w:val="28"/>
              </w:rPr>
              <w:t xml:space="preserve">                               </w:t>
            </w:r>
          </w:p>
        </w:tc>
      </w:tr>
      <w:tr w:rsidR="004872C0" w:rsidRPr="00F057FE" w:rsidTr="004872C0">
        <w:trPr>
          <w:trHeight w:val="1144"/>
          <w:tblCellSpacing w:w="5" w:type="nil"/>
        </w:trPr>
        <w:tc>
          <w:tcPr>
            <w:tcW w:w="2400" w:type="dxa"/>
          </w:tcPr>
          <w:p w:rsidR="004872C0" w:rsidRPr="00F057FE" w:rsidRDefault="004872C0" w:rsidP="004872C0">
            <w:pPr>
              <w:pStyle w:val="ConsPlusCell"/>
              <w:suppressAutoHyphens/>
            </w:pPr>
            <w:r w:rsidRPr="00F057FE">
              <w:t xml:space="preserve">Задачи            </w:t>
            </w:r>
            <w:r w:rsidRPr="00F057FE">
              <w:br/>
              <w:t xml:space="preserve">подпрограммы      </w:t>
            </w:r>
          </w:p>
        </w:tc>
        <w:tc>
          <w:tcPr>
            <w:tcW w:w="7665" w:type="dxa"/>
            <w:gridSpan w:val="3"/>
          </w:tcPr>
          <w:p w:rsidR="004872C0" w:rsidRDefault="004872C0" w:rsidP="004872C0">
            <w:pPr>
              <w:pStyle w:val="ConsPlusCell"/>
              <w:widowControl w:val="0"/>
              <w:numPr>
                <w:ilvl w:val="0"/>
                <w:numId w:val="16"/>
              </w:numPr>
              <w:tabs>
                <w:tab w:val="left" w:pos="360"/>
              </w:tabs>
              <w:suppressAutoHyphens/>
              <w:ind w:left="77" w:firstLine="1"/>
              <w:jc w:val="both"/>
              <w:rPr>
                <w:bCs/>
              </w:rPr>
            </w:pPr>
            <w:r>
              <w:rPr>
                <w:bCs/>
              </w:rPr>
              <w:t xml:space="preserve">Повышение бюджетной обеспеченности </w:t>
            </w:r>
            <w:r>
              <w:t>поселений</w:t>
            </w:r>
            <w:r>
              <w:rPr>
                <w:bCs/>
              </w:rPr>
              <w:t xml:space="preserve"> </w:t>
            </w:r>
            <w:r>
              <w:t>Белокалитвинского района</w:t>
            </w:r>
            <w:r>
              <w:rPr>
                <w:bCs/>
              </w:rPr>
              <w:t>.</w:t>
            </w:r>
          </w:p>
          <w:p w:rsidR="004872C0" w:rsidRPr="00306499" w:rsidRDefault="004872C0" w:rsidP="004872C0">
            <w:pPr>
              <w:pStyle w:val="ConsPlusCell"/>
              <w:widowControl w:val="0"/>
              <w:numPr>
                <w:ilvl w:val="0"/>
                <w:numId w:val="16"/>
              </w:numPr>
              <w:tabs>
                <w:tab w:val="left" w:pos="360"/>
              </w:tabs>
              <w:suppressAutoHyphens/>
              <w:ind w:left="77" w:firstLine="1"/>
              <w:jc w:val="both"/>
              <w:rPr>
                <w:bCs/>
              </w:rPr>
            </w:pPr>
            <w:r>
              <w:rPr>
                <w:bCs/>
              </w:rPr>
              <w:t>Предоставление финансовой помощи из бюджета</w:t>
            </w:r>
            <w:r>
              <w:t xml:space="preserve"> Белокалитвинского района</w:t>
            </w:r>
            <w:r>
              <w:rPr>
                <w:bCs/>
              </w:rPr>
              <w:t xml:space="preserve"> в виде дотаций на выравнивание бюджетной обеспеченности и бюджетных кредитов. </w:t>
            </w:r>
          </w:p>
        </w:tc>
      </w:tr>
      <w:tr w:rsidR="004872C0" w:rsidRPr="00F057FE" w:rsidTr="004872C0">
        <w:trPr>
          <w:trHeight w:val="1386"/>
          <w:tblCellSpacing w:w="5" w:type="nil"/>
        </w:trPr>
        <w:tc>
          <w:tcPr>
            <w:tcW w:w="2400" w:type="dxa"/>
          </w:tcPr>
          <w:p w:rsidR="004872C0" w:rsidRPr="00F057FE" w:rsidRDefault="004872C0" w:rsidP="004872C0">
            <w:pPr>
              <w:pStyle w:val="ConsPlusCell"/>
              <w:suppressAutoHyphens/>
            </w:pPr>
            <w:r w:rsidRPr="00F057FE">
              <w:t xml:space="preserve">Целевые           </w:t>
            </w:r>
            <w:r w:rsidRPr="00F057FE">
              <w:br/>
              <w:t xml:space="preserve">индикаторы и      </w:t>
            </w:r>
            <w:r w:rsidRPr="00F057FE">
              <w:br/>
              <w:t xml:space="preserve">показатели        </w:t>
            </w:r>
            <w:r w:rsidRPr="00F057FE">
              <w:br/>
              <w:t xml:space="preserve">подпрограммы      </w:t>
            </w:r>
          </w:p>
        </w:tc>
        <w:tc>
          <w:tcPr>
            <w:tcW w:w="7665" w:type="dxa"/>
            <w:gridSpan w:val="3"/>
          </w:tcPr>
          <w:p w:rsidR="004872C0" w:rsidRPr="00855197" w:rsidRDefault="004872C0" w:rsidP="004872C0">
            <w:pPr>
              <w:pStyle w:val="ConsPlusCell"/>
              <w:widowControl w:val="0"/>
              <w:tabs>
                <w:tab w:val="left" w:pos="360"/>
              </w:tabs>
              <w:suppressAutoHyphens/>
              <w:jc w:val="both"/>
              <w:rPr>
                <w:bCs/>
                <w:strike/>
              </w:rPr>
            </w:pPr>
            <w:r w:rsidRPr="00855197">
              <w:rPr>
                <w:bCs/>
              </w:rPr>
              <w:t xml:space="preserve">1. Выравнивание бюджетной обеспеченности </w:t>
            </w:r>
            <w:r w:rsidRPr="00855197">
              <w:t>поселений</w:t>
            </w:r>
            <w:r w:rsidRPr="00855197">
              <w:rPr>
                <w:bCs/>
              </w:rPr>
              <w:t xml:space="preserve"> в соответствии с требованиями бюджетного законодательства на человека, рублей.</w:t>
            </w:r>
          </w:p>
          <w:p w:rsidR="004872C0" w:rsidRPr="00855197" w:rsidRDefault="004872C0" w:rsidP="004872C0">
            <w:pPr>
              <w:pStyle w:val="ConsPlusCell"/>
              <w:widowControl w:val="0"/>
              <w:tabs>
                <w:tab w:val="left" w:pos="360"/>
              </w:tabs>
              <w:suppressAutoHyphens/>
              <w:ind w:left="78"/>
              <w:jc w:val="both"/>
              <w:rPr>
                <w:bCs/>
              </w:rPr>
            </w:pPr>
            <w:r w:rsidRPr="00855197">
              <w:rPr>
                <w:bCs/>
              </w:rPr>
              <w:t xml:space="preserve">2. Доля просроченной кредиторской задолженности к расходам </w:t>
            </w:r>
            <w:r w:rsidRPr="00855197">
              <w:t>поселений</w:t>
            </w:r>
            <w:r w:rsidRPr="00855197">
              <w:rPr>
                <w:bCs/>
              </w:rPr>
              <w:t xml:space="preserve"> </w:t>
            </w:r>
            <w:r w:rsidRPr="00855197">
              <w:t>Белокалитвинского района</w:t>
            </w:r>
            <w:r w:rsidRPr="00855197">
              <w:rPr>
                <w:bCs/>
              </w:rPr>
              <w:t xml:space="preserve">, </w:t>
            </w:r>
            <w:r w:rsidRPr="00855197">
              <w:rPr>
                <w:color w:val="000000"/>
              </w:rPr>
              <w:t>процентов</w:t>
            </w:r>
            <w:r w:rsidRPr="00855197">
              <w:rPr>
                <w:bCs/>
              </w:rPr>
              <w:t xml:space="preserve">. </w:t>
            </w:r>
          </w:p>
          <w:p w:rsidR="004872C0" w:rsidRPr="00855197" w:rsidRDefault="004872C0" w:rsidP="004872C0">
            <w:pPr>
              <w:pStyle w:val="ConsPlusCell"/>
              <w:widowControl w:val="0"/>
              <w:tabs>
                <w:tab w:val="left" w:pos="360"/>
              </w:tabs>
              <w:suppressAutoHyphens/>
              <w:ind w:left="78"/>
              <w:jc w:val="both"/>
              <w:rPr>
                <w:bCs/>
              </w:rPr>
            </w:pPr>
            <w:r w:rsidRPr="00855197">
              <w:rPr>
                <w:bCs/>
              </w:rPr>
              <w:t xml:space="preserve">3. Количество </w:t>
            </w:r>
            <w:r w:rsidRPr="00855197">
              <w:t>поселений</w:t>
            </w:r>
            <w:r w:rsidRPr="00855197">
              <w:rPr>
                <w:bCs/>
              </w:rPr>
              <w:t>, в которых дефицит бюджета и предельный объем муниципального долга превышают уровень, установленный бюджетным законодательством, шт.</w:t>
            </w:r>
          </w:p>
        </w:tc>
      </w:tr>
      <w:tr w:rsidR="004872C0" w:rsidRPr="00F057FE" w:rsidTr="004872C0">
        <w:trPr>
          <w:trHeight w:val="600"/>
          <w:tblCellSpacing w:w="5" w:type="nil"/>
        </w:trPr>
        <w:tc>
          <w:tcPr>
            <w:tcW w:w="2400" w:type="dxa"/>
          </w:tcPr>
          <w:p w:rsidR="004872C0" w:rsidRPr="00F057FE" w:rsidRDefault="004872C0" w:rsidP="004872C0">
            <w:pPr>
              <w:pStyle w:val="ConsPlusCell"/>
              <w:suppressAutoHyphens/>
            </w:pPr>
            <w:r w:rsidRPr="00F057FE">
              <w:t xml:space="preserve">Этапы и сроки     </w:t>
            </w:r>
            <w:r w:rsidRPr="00F057FE">
              <w:br/>
              <w:t xml:space="preserve">реализации        </w:t>
            </w:r>
            <w:r w:rsidRPr="00F057FE">
              <w:br/>
              <w:t xml:space="preserve">подпрограммы      </w:t>
            </w:r>
          </w:p>
        </w:tc>
        <w:tc>
          <w:tcPr>
            <w:tcW w:w="7665" w:type="dxa"/>
            <w:gridSpan w:val="3"/>
          </w:tcPr>
          <w:p w:rsidR="004872C0" w:rsidRPr="00F057FE" w:rsidRDefault="004872C0" w:rsidP="004872C0">
            <w:pPr>
              <w:pStyle w:val="ConsPlusCell"/>
              <w:suppressAutoHyphens/>
              <w:jc w:val="both"/>
            </w:pPr>
            <w:r>
              <w:t>н</w:t>
            </w:r>
            <w:r w:rsidRPr="00F057FE">
              <w:t xml:space="preserve">а постоянной основе, этапы не </w:t>
            </w:r>
            <w:proofErr w:type="gramStart"/>
            <w:r w:rsidRPr="00F057FE">
              <w:t xml:space="preserve">выделяются:   </w:t>
            </w:r>
            <w:proofErr w:type="gramEnd"/>
            <w:r w:rsidRPr="00F057FE">
              <w:t xml:space="preserve">         </w:t>
            </w:r>
            <w:r w:rsidRPr="00F057FE">
              <w:br/>
              <w:t xml:space="preserve">01.01.2014 - 31.12.2020                               </w:t>
            </w:r>
          </w:p>
        </w:tc>
      </w:tr>
      <w:tr w:rsidR="004872C0" w:rsidRPr="00F057FE" w:rsidTr="004872C0">
        <w:trPr>
          <w:trHeight w:val="273"/>
          <w:tblCellSpacing w:w="5" w:type="nil"/>
        </w:trPr>
        <w:tc>
          <w:tcPr>
            <w:tcW w:w="2400" w:type="dxa"/>
          </w:tcPr>
          <w:p w:rsidR="004872C0" w:rsidRPr="00F057FE" w:rsidRDefault="004872C0" w:rsidP="004872C0">
            <w:pPr>
              <w:pStyle w:val="ConsPlusCell"/>
              <w:suppressAutoHyphens/>
            </w:pPr>
            <w:r w:rsidRPr="00F057FE">
              <w:t xml:space="preserve">Ресурсное обеспечение подпрограммы      </w:t>
            </w:r>
          </w:p>
        </w:tc>
        <w:tc>
          <w:tcPr>
            <w:tcW w:w="7665" w:type="dxa"/>
            <w:gridSpan w:val="3"/>
          </w:tcPr>
          <w:p w:rsidR="004872C0" w:rsidRDefault="004872C0" w:rsidP="004872C0">
            <w:pPr>
              <w:pStyle w:val="ConsPlusCell"/>
              <w:suppressAutoHyphens/>
              <w:jc w:val="both"/>
            </w:pPr>
            <w:r>
              <w:t>о</w:t>
            </w:r>
            <w:r w:rsidRPr="00CC1E9B">
              <w:t>бъем бюджетных ассигнований на реализацию подпрограммы из средств</w:t>
            </w:r>
            <w:r>
              <w:t xml:space="preserve"> </w:t>
            </w:r>
            <w:r w:rsidRPr="00CC1E9B">
              <w:t>бюджета</w:t>
            </w:r>
            <w:r>
              <w:t xml:space="preserve"> Белокалитвинского района</w:t>
            </w:r>
            <w:r w:rsidRPr="00CC1E9B">
              <w:t xml:space="preserve"> составляет </w:t>
            </w:r>
            <w:r w:rsidRPr="00855197">
              <w:t xml:space="preserve">– </w:t>
            </w:r>
            <w:r w:rsidRPr="00855197">
              <w:rPr>
                <w:bCs/>
              </w:rPr>
              <w:t>468 104,7</w:t>
            </w:r>
            <w:r w:rsidRPr="00CC1E9B">
              <w:rPr>
                <w:bCs/>
              </w:rPr>
              <w:t> тыс.</w:t>
            </w:r>
            <w:r>
              <w:rPr>
                <w:bCs/>
              </w:rPr>
              <w:t xml:space="preserve"> </w:t>
            </w:r>
            <w:r w:rsidRPr="00CC1E9B">
              <w:rPr>
                <w:bCs/>
              </w:rPr>
              <w:t>руб</w:t>
            </w:r>
            <w:r w:rsidRPr="00CC1E9B">
              <w:t>лей</w:t>
            </w:r>
            <w:r>
              <w:t>;</w:t>
            </w:r>
          </w:p>
          <w:p w:rsidR="004872C0" w:rsidRPr="00CC1E9B" w:rsidRDefault="004872C0" w:rsidP="004872C0">
            <w:pPr>
              <w:pStyle w:val="ConsPlusCell"/>
              <w:suppressAutoHyphens/>
              <w:jc w:val="both"/>
            </w:pPr>
            <w:r>
              <w:t>о</w:t>
            </w:r>
            <w:r w:rsidRPr="00CC1E9B">
              <w:t>бъем бюджетных ассигнований на реализацию подпрограммы по годам составляет (тыс. руб.):</w:t>
            </w:r>
          </w:p>
        </w:tc>
      </w:tr>
      <w:tr w:rsidR="004872C0" w:rsidRPr="00F057FE" w:rsidTr="004872C0">
        <w:trPr>
          <w:trHeight w:val="400"/>
          <w:tblCellSpacing w:w="5" w:type="nil"/>
        </w:trPr>
        <w:tc>
          <w:tcPr>
            <w:tcW w:w="2400" w:type="dxa"/>
            <w:vMerge w:val="restart"/>
          </w:tcPr>
          <w:p w:rsidR="004872C0" w:rsidRDefault="004872C0" w:rsidP="004872C0">
            <w:pPr>
              <w:pStyle w:val="ConsPlusCell"/>
              <w:suppressAutoHyphens/>
            </w:pPr>
          </w:p>
          <w:p w:rsidR="004872C0" w:rsidRDefault="004872C0" w:rsidP="004872C0">
            <w:pPr>
              <w:pStyle w:val="ConsPlusCell"/>
              <w:suppressAutoHyphens/>
            </w:pPr>
          </w:p>
          <w:p w:rsidR="004872C0" w:rsidRDefault="004872C0" w:rsidP="004872C0">
            <w:pPr>
              <w:pStyle w:val="ConsPlusCell"/>
              <w:suppressAutoHyphens/>
            </w:pPr>
          </w:p>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t>г</w:t>
            </w:r>
            <w:r w:rsidRPr="00CC1E9B">
              <w:t>од</w:t>
            </w:r>
          </w:p>
        </w:tc>
        <w:tc>
          <w:tcPr>
            <w:tcW w:w="2160" w:type="dxa"/>
          </w:tcPr>
          <w:p w:rsidR="004872C0" w:rsidRPr="00CC1E9B" w:rsidRDefault="004872C0" w:rsidP="004872C0">
            <w:pPr>
              <w:pStyle w:val="ConsPlusCell"/>
              <w:suppressAutoHyphens/>
              <w:jc w:val="center"/>
            </w:pPr>
            <w:r>
              <w:t>в</w:t>
            </w:r>
            <w:r w:rsidRPr="00CC1E9B">
              <w:t>сего</w:t>
            </w:r>
          </w:p>
        </w:tc>
        <w:tc>
          <w:tcPr>
            <w:tcW w:w="3945" w:type="dxa"/>
          </w:tcPr>
          <w:p w:rsidR="004872C0" w:rsidRPr="00CC1E9B" w:rsidRDefault="004872C0" w:rsidP="004872C0">
            <w:pPr>
              <w:pStyle w:val="ConsPlusCell"/>
              <w:suppressAutoHyphens/>
              <w:jc w:val="center"/>
            </w:pPr>
            <w:r w:rsidRPr="00CC1E9B">
              <w:t>бюджет</w:t>
            </w:r>
            <w:r>
              <w:t xml:space="preserve"> района</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2014</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60 112,4</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60 112,4</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2015</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72 604,5</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72 604,5</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2016</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81 143,5</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81 143,5</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2017</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57 177,9</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57 177,9</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2018</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2019</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r>
      <w:tr w:rsidR="004872C0" w:rsidRPr="00F057FE" w:rsidTr="004872C0">
        <w:trPr>
          <w:trHeight w:val="400"/>
          <w:tblCellSpacing w:w="5" w:type="nil"/>
        </w:trPr>
        <w:tc>
          <w:tcPr>
            <w:tcW w:w="2400" w:type="dxa"/>
            <w:vMerge/>
          </w:tcPr>
          <w:p w:rsidR="004872C0" w:rsidRPr="00F057FE" w:rsidRDefault="004872C0" w:rsidP="004872C0">
            <w:pPr>
              <w:pStyle w:val="ConsPlusCell"/>
              <w:suppressAutoHyphens/>
            </w:pPr>
          </w:p>
        </w:tc>
        <w:tc>
          <w:tcPr>
            <w:tcW w:w="1560" w:type="dxa"/>
          </w:tcPr>
          <w:p w:rsidR="004872C0" w:rsidRPr="00CC1E9B" w:rsidRDefault="004872C0" w:rsidP="004872C0">
            <w:pPr>
              <w:pStyle w:val="ConsPlusCell"/>
              <w:suppressAutoHyphens/>
              <w:jc w:val="center"/>
            </w:pPr>
            <w:r w:rsidRPr="00CC1E9B">
              <w:t>2020</w:t>
            </w:r>
          </w:p>
        </w:tc>
        <w:tc>
          <w:tcPr>
            <w:tcW w:w="2160"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c>
          <w:tcPr>
            <w:tcW w:w="3945" w:type="dxa"/>
            <w:shd w:val="clear" w:color="auto" w:fill="FFFFFF"/>
            <w:vAlign w:val="center"/>
          </w:tcPr>
          <w:p w:rsidR="004872C0" w:rsidRPr="000A1C12" w:rsidRDefault="004872C0" w:rsidP="004872C0">
            <w:pPr>
              <w:suppressAutoHyphens/>
              <w:jc w:val="center"/>
              <w:rPr>
                <w:sz w:val="28"/>
                <w:szCs w:val="28"/>
              </w:rPr>
            </w:pPr>
            <w:r>
              <w:rPr>
                <w:sz w:val="28"/>
                <w:szCs w:val="28"/>
              </w:rPr>
              <w:t>65 688,8</w:t>
            </w:r>
          </w:p>
        </w:tc>
      </w:tr>
      <w:tr w:rsidR="004872C0" w:rsidRPr="00F057FE" w:rsidTr="004872C0">
        <w:trPr>
          <w:trHeight w:val="1123"/>
          <w:tblCellSpacing w:w="5" w:type="nil"/>
        </w:trPr>
        <w:tc>
          <w:tcPr>
            <w:tcW w:w="2400" w:type="dxa"/>
          </w:tcPr>
          <w:p w:rsidR="004872C0" w:rsidRPr="00F057FE" w:rsidRDefault="004872C0" w:rsidP="004872C0">
            <w:pPr>
              <w:pStyle w:val="ConsPlusCell"/>
              <w:suppressAutoHyphens/>
            </w:pPr>
            <w:r w:rsidRPr="00F057FE">
              <w:t xml:space="preserve">Ожидаемые         </w:t>
            </w:r>
            <w:r w:rsidRPr="00F057FE">
              <w:br/>
              <w:t xml:space="preserve">результаты        </w:t>
            </w:r>
            <w:r w:rsidRPr="00F057FE">
              <w:br/>
              <w:t xml:space="preserve">реализации        </w:t>
            </w:r>
            <w:r w:rsidRPr="00F057FE">
              <w:br/>
              <w:t xml:space="preserve">подпрограммы      </w:t>
            </w:r>
          </w:p>
        </w:tc>
        <w:tc>
          <w:tcPr>
            <w:tcW w:w="7665" w:type="dxa"/>
            <w:gridSpan w:val="3"/>
          </w:tcPr>
          <w:p w:rsidR="004872C0" w:rsidRDefault="004872C0" w:rsidP="004872C0">
            <w:pPr>
              <w:pStyle w:val="ConsPlusCell"/>
              <w:widowControl w:val="0"/>
              <w:tabs>
                <w:tab w:val="left" w:pos="360"/>
              </w:tabs>
              <w:suppressAutoHyphens/>
              <w:jc w:val="both"/>
              <w:rPr>
                <w:bCs/>
              </w:rPr>
            </w:pPr>
            <w:r w:rsidRPr="000422F2">
              <w:rPr>
                <w:bCs/>
              </w:rPr>
              <w:t>1.</w:t>
            </w:r>
            <w:r>
              <w:rPr>
                <w:bCs/>
              </w:rPr>
              <w:t xml:space="preserve"> </w:t>
            </w:r>
            <w:r w:rsidRPr="00CC1E9B">
              <w:rPr>
                <w:bCs/>
              </w:rPr>
              <w:t xml:space="preserve">Создание условий для устойчивого исполнения бюджетов </w:t>
            </w:r>
            <w:r>
              <w:t>поселений</w:t>
            </w:r>
            <w:r w:rsidRPr="00CC1E9B">
              <w:rPr>
                <w:bCs/>
              </w:rPr>
              <w:t xml:space="preserve"> </w:t>
            </w:r>
            <w:r>
              <w:t xml:space="preserve">Белокалитвинского района. </w:t>
            </w:r>
            <w:r w:rsidRPr="00CC1E9B">
              <w:rPr>
                <w:bCs/>
              </w:rPr>
              <w:t xml:space="preserve"> </w:t>
            </w:r>
          </w:p>
          <w:p w:rsidR="004872C0" w:rsidRPr="00CC1E9B" w:rsidRDefault="004872C0" w:rsidP="004872C0">
            <w:pPr>
              <w:pStyle w:val="ConsPlusCell"/>
              <w:widowControl w:val="0"/>
              <w:tabs>
                <w:tab w:val="left" w:pos="360"/>
              </w:tabs>
              <w:suppressAutoHyphens/>
              <w:jc w:val="both"/>
            </w:pPr>
            <w:r>
              <w:rPr>
                <w:bCs/>
              </w:rPr>
              <w:t xml:space="preserve">2. </w:t>
            </w:r>
            <w:r w:rsidRPr="00CC1E9B">
              <w:rPr>
                <w:bCs/>
              </w:rPr>
              <w:t xml:space="preserve">Создание условий для увеличения налоговых доходов бюджетов </w:t>
            </w:r>
            <w:r>
              <w:t>поселений</w:t>
            </w:r>
            <w:r w:rsidRPr="00CC1E9B">
              <w:rPr>
                <w:bCs/>
              </w:rPr>
              <w:t xml:space="preserve"> </w:t>
            </w:r>
            <w:r>
              <w:t>Белокалитвинского района</w:t>
            </w:r>
            <w:r w:rsidRPr="00CC1E9B">
              <w:rPr>
                <w:bCs/>
              </w:rPr>
              <w:t>.</w:t>
            </w:r>
          </w:p>
          <w:p w:rsidR="004872C0" w:rsidRPr="00CC1E9B" w:rsidRDefault="004872C0" w:rsidP="004872C0">
            <w:pPr>
              <w:pStyle w:val="ConsPlusCell"/>
              <w:widowControl w:val="0"/>
              <w:tabs>
                <w:tab w:val="left" w:pos="502"/>
              </w:tabs>
              <w:suppressAutoHyphens/>
              <w:jc w:val="both"/>
            </w:pPr>
            <w:r>
              <w:rPr>
                <w:bCs/>
              </w:rPr>
              <w:t xml:space="preserve">3. </w:t>
            </w:r>
            <w:r w:rsidRPr="00CC1E9B">
              <w:rPr>
                <w:bCs/>
              </w:rPr>
              <w:t xml:space="preserve">Сокращение дифференциации </w:t>
            </w:r>
            <w:r>
              <w:t>поселений</w:t>
            </w:r>
            <w:r w:rsidRPr="00CC1E9B">
              <w:rPr>
                <w:bCs/>
              </w:rPr>
              <w:t xml:space="preserve"> </w:t>
            </w:r>
            <w:r>
              <w:t>Белокалитвинского района</w:t>
            </w:r>
            <w:r w:rsidRPr="00CC1E9B">
              <w:rPr>
                <w:bCs/>
              </w:rPr>
              <w:t xml:space="preserve"> по уровню бюджетной обеспеченности</w:t>
            </w:r>
            <w:r>
              <w:rPr>
                <w:bCs/>
              </w:rPr>
              <w:t>.</w:t>
            </w:r>
          </w:p>
        </w:tc>
      </w:tr>
    </w:tbl>
    <w:p w:rsidR="004872C0" w:rsidRDefault="004872C0" w:rsidP="004872C0">
      <w:pPr>
        <w:suppressAutoHyphens/>
        <w:rPr>
          <w:b/>
          <w:sz w:val="28"/>
          <w:szCs w:val="28"/>
        </w:rPr>
      </w:pPr>
    </w:p>
    <w:p w:rsidR="004872C0" w:rsidRDefault="004872C0" w:rsidP="004872C0">
      <w:pPr>
        <w:widowControl w:val="0"/>
        <w:tabs>
          <w:tab w:val="left" w:pos="426"/>
          <w:tab w:val="left" w:pos="1134"/>
        </w:tabs>
        <w:suppressAutoHyphens/>
        <w:autoSpaceDE w:val="0"/>
        <w:autoSpaceDN w:val="0"/>
        <w:adjustRightInd w:val="0"/>
        <w:jc w:val="center"/>
        <w:outlineLvl w:val="2"/>
        <w:rPr>
          <w:sz w:val="28"/>
          <w:szCs w:val="28"/>
        </w:rPr>
      </w:pPr>
      <w:r>
        <w:rPr>
          <w:sz w:val="28"/>
          <w:szCs w:val="28"/>
        </w:rPr>
        <w:lastRenderedPageBreak/>
        <w:t>10.2</w:t>
      </w:r>
      <w:r w:rsidRPr="000422F2">
        <w:rPr>
          <w:sz w:val="28"/>
          <w:szCs w:val="28"/>
        </w:rPr>
        <w:t>.</w:t>
      </w:r>
      <w:r>
        <w:rPr>
          <w:sz w:val="28"/>
          <w:szCs w:val="28"/>
        </w:rPr>
        <w:t xml:space="preserve"> </w:t>
      </w:r>
      <w:r w:rsidRPr="000422F2">
        <w:rPr>
          <w:sz w:val="28"/>
          <w:szCs w:val="28"/>
        </w:rPr>
        <w:t xml:space="preserve">Характеристика сферы реализации </w:t>
      </w:r>
      <w:r>
        <w:rPr>
          <w:sz w:val="28"/>
          <w:szCs w:val="20"/>
        </w:rPr>
        <w:t>Подпрограммы 5.</w:t>
      </w:r>
    </w:p>
    <w:p w:rsidR="004872C0" w:rsidRPr="000422F2" w:rsidRDefault="004872C0" w:rsidP="004872C0">
      <w:pPr>
        <w:widowControl w:val="0"/>
        <w:tabs>
          <w:tab w:val="left" w:pos="426"/>
          <w:tab w:val="left" w:pos="1134"/>
        </w:tabs>
        <w:suppressAutoHyphens/>
        <w:autoSpaceDE w:val="0"/>
        <w:autoSpaceDN w:val="0"/>
        <w:adjustRightInd w:val="0"/>
        <w:jc w:val="center"/>
        <w:outlineLvl w:val="2"/>
        <w:rPr>
          <w:sz w:val="28"/>
          <w:szCs w:val="28"/>
        </w:rPr>
      </w:pPr>
    </w:p>
    <w:p w:rsidR="004872C0" w:rsidRPr="00F057FE" w:rsidRDefault="004872C0" w:rsidP="004872C0">
      <w:pPr>
        <w:suppressAutoHyphens/>
        <w:ind w:firstLine="851"/>
        <w:jc w:val="both"/>
        <w:rPr>
          <w:color w:val="000000"/>
          <w:sz w:val="28"/>
          <w:szCs w:val="28"/>
        </w:rPr>
      </w:pPr>
      <w:r w:rsidRPr="00F057FE">
        <w:rPr>
          <w:color w:val="000000"/>
          <w:sz w:val="28"/>
          <w:szCs w:val="28"/>
        </w:rPr>
        <w:t xml:space="preserve">Неравномерность распределения налогооблагаемой базы по </w:t>
      </w:r>
      <w:r>
        <w:rPr>
          <w:color w:val="000000"/>
          <w:sz w:val="28"/>
          <w:szCs w:val="28"/>
        </w:rPr>
        <w:t xml:space="preserve">поселениям </w:t>
      </w:r>
      <w:r w:rsidRPr="00BB0AC0">
        <w:rPr>
          <w:sz w:val="28"/>
          <w:szCs w:val="28"/>
        </w:rPr>
        <w:t>Белокалитвинского района</w:t>
      </w:r>
      <w:r w:rsidRPr="00F057FE">
        <w:rPr>
          <w:color w:val="000000"/>
          <w:sz w:val="28"/>
          <w:szCs w:val="28"/>
        </w:rPr>
        <w:t xml:space="preserve">, </w:t>
      </w:r>
      <w:r>
        <w:rPr>
          <w:color w:val="000000"/>
          <w:sz w:val="28"/>
          <w:szCs w:val="28"/>
        </w:rPr>
        <w:t>обусловленная р</w:t>
      </w:r>
      <w:r w:rsidRPr="00F057FE">
        <w:rPr>
          <w:color w:val="000000"/>
          <w:sz w:val="28"/>
          <w:szCs w:val="28"/>
        </w:rPr>
        <w:t>азличиями в уровне</w:t>
      </w:r>
      <w:r>
        <w:rPr>
          <w:color w:val="000000"/>
          <w:sz w:val="28"/>
          <w:szCs w:val="28"/>
        </w:rPr>
        <w:t xml:space="preserve"> </w:t>
      </w:r>
      <w:r w:rsidRPr="00F057FE">
        <w:rPr>
          <w:color w:val="000000"/>
          <w:sz w:val="28"/>
          <w:szCs w:val="28"/>
        </w:rPr>
        <w:t>социально-экономического развития, территориальным положением</w:t>
      </w:r>
      <w:r>
        <w:rPr>
          <w:color w:val="000000"/>
          <w:sz w:val="28"/>
          <w:szCs w:val="28"/>
        </w:rPr>
        <w:t xml:space="preserve">, </w:t>
      </w:r>
      <w:r w:rsidRPr="00F057FE">
        <w:rPr>
          <w:color w:val="000000"/>
          <w:sz w:val="28"/>
          <w:szCs w:val="28"/>
        </w:rPr>
        <w:t>демографическим положением и рядом других объективных факторов, осложняет</w:t>
      </w:r>
      <w:r>
        <w:rPr>
          <w:color w:val="000000"/>
          <w:sz w:val="28"/>
          <w:szCs w:val="28"/>
        </w:rPr>
        <w:t xml:space="preserve"> </w:t>
      </w:r>
      <w:r w:rsidRPr="00F057FE">
        <w:rPr>
          <w:color w:val="000000"/>
          <w:sz w:val="28"/>
          <w:szCs w:val="28"/>
        </w:rPr>
        <w:t xml:space="preserve">самостоятельное решение органами местного самоуправления </w:t>
      </w:r>
      <w:r>
        <w:rPr>
          <w:sz w:val="28"/>
          <w:szCs w:val="28"/>
        </w:rPr>
        <w:t>поселений</w:t>
      </w:r>
      <w:r w:rsidRPr="00F057FE">
        <w:rPr>
          <w:color w:val="000000"/>
          <w:sz w:val="28"/>
          <w:szCs w:val="28"/>
        </w:rPr>
        <w:t xml:space="preserve"> </w:t>
      </w:r>
      <w:r>
        <w:rPr>
          <w:color w:val="000000"/>
          <w:sz w:val="28"/>
          <w:szCs w:val="28"/>
        </w:rPr>
        <w:t>района</w:t>
      </w:r>
      <w:r w:rsidRPr="00F057FE">
        <w:rPr>
          <w:color w:val="000000"/>
          <w:sz w:val="28"/>
          <w:szCs w:val="28"/>
        </w:rPr>
        <w:t xml:space="preserve"> вопросов местного значения.</w:t>
      </w:r>
    </w:p>
    <w:p w:rsidR="004872C0" w:rsidRPr="00640FB8" w:rsidRDefault="004872C0" w:rsidP="004872C0">
      <w:pPr>
        <w:ind w:firstLine="709"/>
        <w:jc w:val="both"/>
        <w:rPr>
          <w:sz w:val="28"/>
          <w:szCs w:val="28"/>
        </w:rPr>
      </w:pPr>
      <w:r w:rsidRPr="00594EF8">
        <w:rPr>
          <w:color w:val="000000"/>
          <w:sz w:val="28"/>
          <w:szCs w:val="28"/>
        </w:rPr>
        <w:t xml:space="preserve">Так, </w:t>
      </w:r>
      <w:r w:rsidRPr="00594EF8">
        <w:rPr>
          <w:sz w:val="28"/>
          <w:szCs w:val="28"/>
        </w:rPr>
        <w:t>налоговые</w:t>
      </w:r>
      <w:r w:rsidRPr="00594EF8">
        <w:rPr>
          <w:rFonts w:ascii="Arial CYR" w:hAnsi="Arial CYR" w:cs="Arial CYR"/>
        </w:rPr>
        <w:t xml:space="preserve"> </w:t>
      </w:r>
      <w:r w:rsidRPr="00594EF8">
        <w:rPr>
          <w:sz w:val="28"/>
          <w:szCs w:val="28"/>
        </w:rPr>
        <w:t>доходы</w:t>
      </w:r>
      <w:r w:rsidRPr="00640FB8">
        <w:rPr>
          <w:sz w:val="28"/>
          <w:szCs w:val="28"/>
        </w:rPr>
        <w:t xml:space="preserve"> за 2012 год на душу населения в </w:t>
      </w:r>
      <w:r>
        <w:rPr>
          <w:color w:val="000000"/>
          <w:sz w:val="28"/>
          <w:szCs w:val="28"/>
        </w:rPr>
        <w:t xml:space="preserve">поселениях </w:t>
      </w:r>
      <w:r w:rsidRPr="00BB0AC0">
        <w:rPr>
          <w:sz w:val="28"/>
          <w:szCs w:val="28"/>
        </w:rPr>
        <w:t>Белокалитвинского района</w:t>
      </w:r>
      <w:r w:rsidRPr="00640FB8">
        <w:rPr>
          <w:sz w:val="28"/>
          <w:szCs w:val="28"/>
        </w:rPr>
        <w:t xml:space="preserve"> составили от </w:t>
      </w:r>
      <w:r>
        <w:rPr>
          <w:sz w:val="28"/>
          <w:szCs w:val="28"/>
        </w:rPr>
        <w:t>355</w:t>
      </w:r>
      <w:r w:rsidRPr="00640FB8">
        <w:rPr>
          <w:sz w:val="28"/>
          <w:szCs w:val="28"/>
        </w:rPr>
        <w:t xml:space="preserve">,0 рублей до </w:t>
      </w:r>
      <w:r>
        <w:rPr>
          <w:sz w:val="28"/>
          <w:szCs w:val="28"/>
        </w:rPr>
        <w:t>3 374,5</w:t>
      </w:r>
      <w:r w:rsidRPr="00640FB8">
        <w:rPr>
          <w:sz w:val="28"/>
          <w:szCs w:val="28"/>
        </w:rPr>
        <w:t xml:space="preserve"> рублей. </w:t>
      </w:r>
    </w:p>
    <w:p w:rsidR="004872C0" w:rsidRPr="00E52CF8" w:rsidRDefault="004872C0" w:rsidP="004872C0">
      <w:pPr>
        <w:suppressAutoHyphens/>
        <w:autoSpaceDE w:val="0"/>
        <w:autoSpaceDN w:val="0"/>
        <w:adjustRightInd w:val="0"/>
        <w:ind w:firstLine="851"/>
        <w:jc w:val="both"/>
        <w:rPr>
          <w:color w:val="000000"/>
          <w:sz w:val="28"/>
          <w:szCs w:val="28"/>
        </w:rPr>
      </w:pPr>
      <w:r w:rsidRPr="00E52CF8">
        <w:rPr>
          <w:color w:val="000000"/>
          <w:sz w:val="28"/>
          <w:szCs w:val="28"/>
        </w:rPr>
        <w:t xml:space="preserve">Более </w:t>
      </w:r>
      <w:r>
        <w:rPr>
          <w:color w:val="000000"/>
          <w:sz w:val="28"/>
          <w:szCs w:val="28"/>
        </w:rPr>
        <w:t>76 процентов</w:t>
      </w:r>
      <w:r w:rsidRPr="00E52CF8">
        <w:rPr>
          <w:color w:val="000000"/>
          <w:sz w:val="28"/>
          <w:szCs w:val="28"/>
        </w:rPr>
        <w:t xml:space="preserve"> доходов бюджетов </w:t>
      </w:r>
      <w:r>
        <w:rPr>
          <w:color w:val="000000"/>
          <w:sz w:val="28"/>
          <w:szCs w:val="28"/>
        </w:rPr>
        <w:t xml:space="preserve">поселений </w:t>
      </w:r>
      <w:r>
        <w:rPr>
          <w:sz w:val="28"/>
          <w:szCs w:val="28"/>
        </w:rPr>
        <w:t>Белокалитвинского района</w:t>
      </w:r>
      <w:r w:rsidRPr="00E52CF8">
        <w:rPr>
          <w:color w:val="000000"/>
          <w:sz w:val="28"/>
          <w:szCs w:val="28"/>
        </w:rPr>
        <w:t xml:space="preserve"> аккумулируются в </w:t>
      </w:r>
      <w:r>
        <w:rPr>
          <w:color w:val="000000"/>
          <w:sz w:val="28"/>
          <w:szCs w:val="28"/>
        </w:rPr>
        <w:t>4</w:t>
      </w:r>
      <w:r w:rsidRPr="00E52CF8">
        <w:rPr>
          <w:color w:val="000000"/>
          <w:sz w:val="28"/>
          <w:szCs w:val="28"/>
        </w:rPr>
        <w:t xml:space="preserve"> наиболее развитых муниципалитетах, в которых проживает </w:t>
      </w:r>
      <w:r>
        <w:rPr>
          <w:color w:val="000000"/>
          <w:sz w:val="28"/>
          <w:szCs w:val="28"/>
        </w:rPr>
        <w:t xml:space="preserve">63,5 </w:t>
      </w:r>
      <w:proofErr w:type="gramStart"/>
      <w:r>
        <w:rPr>
          <w:color w:val="000000"/>
          <w:sz w:val="28"/>
          <w:szCs w:val="28"/>
        </w:rPr>
        <w:t xml:space="preserve">процента  </w:t>
      </w:r>
      <w:r w:rsidRPr="00E52CF8">
        <w:rPr>
          <w:color w:val="000000"/>
          <w:sz w:val="28"/>
          <w:szCs w:val="28"/>
        </w:rPr>
        <w:t>населения</w:t>
      </w:r>
      <w:proofErr w:type="gramEnd"/>
      <w:r w:rsidRPr="00E52CF8">
        <w:rPr>
          <w:color w:val="000000"/>
          <w:sz w:val="28"/>
          <w:szCs w:val="28"/>
        </w:rPr>
        <w:t xml:space="preserve"> </w:t>
      </w:r>
      <w:r>
        <w:rPr>
          <w:sz w:val="28"/>
          <w:szCs w:val="28"/>
        </w:rPr>
        <w:t>Белокалитвинского района</w:t>
      </w:r>
      <w:r w:rsidRPr="00E52CF8">
        <w:rPr>
          <w:color w:val="000000"/>
          <w:sz w:val="28"/>
          <w:szCs w:val="28"/>
        </w:rPr>
        <w:t xml:space="preserve">. </w:t>
      </w:r>
    </w:p>
    <w:p w:rsidR="004872C0" w:rsidRPr="00CC1E9B" w:rsidRDefault="004872C0" w:rsidP="004872C0">
      <w:pPr>
        <w:suppressAutoHyphens/>
        <w:ind w:firstLine="851"/>
        <w:jc w:val="both"/>
        <w:rPr>
          <w:color w:val="000000"/>
          <w:sz w:val="28"/>
          <w:szCs w:val="28"/>
        </w:rPr>
      </w:pPr>
      <w:r w:rsidRPr="00424CDD">
        <w:rPr>
          <w:color w:val="000000"/>
          <w:sz w:val="28"/>
          <w:szCs w:val="28"/>
        </w:rPr>
        <w:t>Бюджетн</w:t>
      </w:r>
      <w:r w:rsidRPr="00E314E3">
        <w:rPr>
          <w:color w:val="000000"/>
          <w:sz w:val="28"/>
          <w:szCs w:val="28"/>
        </w:rPr>
        <w:t xml:space="preserve">ая обеспеченность </w:t>
      </w:r>
      <w:r>
        <w:rPr>
          <w:color w:val="000000"/>
          <w:sz w:val="28"/>
          <w:szCs w:val="28"/>
        </w:rPr>
        <w:t xml:space="preserve">3 поселений </w:t>
      </w:r>
      <w:r>
        <w:rPr>
          <w:sz w:val="28"/>
          <w:szCs w:val="28"/>
        </w:rPr>
        <w:t>Белокалитвинского района</w:t>
      </w:r>
      <w:r w:rsidRPr="00E314E3">
        <w:rPr>
          <w:color w:val="000000"/>
          <w:sz w:val="28"/>
          <w:szCs w:val="28"/>
        </w:rPr>
        <w:t>,</w:t>
      </w:r>
      <w:r>
        <w:rPr>
          <w:color w:val="000000"/>
          <w:sz w:val="28"/>
          <w:szCs w:val="28"/>
        </w:rPr>
        <w:t xml:space="preserve"> </w:t>
      </w:r>
      <w:r w:rsidRPr="00E314E3">
        <w:rPr>
          <w:color w:val="000000"/>
          <w:sz w:val="28"/>
          <w:szCs w:val="28"/>
        </w:rPr>
        <w:t xml:space="preserve">имеющих наибольшую бюджетную обеспеченность, </w:t>
      </w:r>
      <w:r>
        <w:rPr>
          <w:color w:val="000000"/>
          <w:sz w:val="28"/>
          <w:szCs w:val="28"/>
        </w:rPr>
        <w:t>в</w:t>
      </w:r>
      <w:r w:rsidRPr="00E314E3">
        <w:rPr>
          <w:color w:val="000000"/>
          <w:sz w:val="28"/>
          <w:szCs w:val="28"/>
        </w:rPr>
        <w:t xml:space="preserve"> 2012 год</w:t>
      </w:r>
      <w:r>
        <w:rPr>
          <w:color w:val="000000"/>
          <w:sz w:val="28"/>
          <w:szCs w:val="28"/>
        </w:rPr>
        <w:t>у</w:t>
      </w:r>
      <w:r w:rsidRPr="00E314E3">
        <w:rPr>
          <w:color w:val="000000"/>
          <w:sz w:val="28"/>
          <w:szCs w:val="28"/>
        </w:rPr>
        <w:t xml:space="preserve"> </w:t>
      </w:r>
      <w:r>
        <w:rPr>
          <w:color w:val="000000"/>
          <w:sz w:val="28"/>
          <w:szCs w:val="28"/>
        </w:rPr>
        <w:t>без учета</w:t>
      </w:r>
      <w:r w:rsidRPr="00E314E3">
        <w:rPr>
          <w:color w:val="000000"/>
          <w:sz w:val="28"/>
          <w:szCs w:val="28"/>
        </w:rPr>
        <w:t xml:space="preserve"> выравнивания </w:t>
      </w:r>
      <w:r>
        <w:rPr>
          <w:color w:val="000000"/>
          <w:sz w:val="28"/>
          <w:szCs w:val="28"/>
        </w:rPr>
        <w:t xml:space="preserve">бюджетной обеспеченности </w:t>
      </w:r>
      <w:r w:rsidRPr="00E314E3">
        <w:rPr>
          <w:color w:val="000000"/>
          <w:sz w:val="28"/>
          <w:szCs w:val="28"/>
        </w:rPr>
        <w:t>с</w:t>
      </w:r>
      <w:r>
        <w:rPr>
          <w:color w:val="000000"/>
          <w:sz w:val="28"/>
          <w:szCs w:val="28"/>
        </w:rPr>
        <w:t xml:space="preserve"> </w:t>
      </w:r>
      <w:r w:rsidRPr="00E314E3">
        <w:rPr>
          <w:color w:val="000000"/>
          <w:sz w:val="28"/>
          <w:szCs w:val="28"/>
        </w:rPr>
        <w:t xml:space="preserve">помощью дотаций </w:t>
      </w:r>
      <w:r w:rsidRPr="00CC1E9B">
        <w:rPr>
          <w:color w:val="000000"/>
          <w:sz w:val="28"/>
          <w:szCs w:val="28"/>
        </w:rPr>
        <w:t xml:space="preserve">в </w:t>
      </w:r>
      <w:r>
        <w:rPr>
          <w:color w:val="000000"/>
          <w:sz w:val="28"/>
          <w:szCs w:val="28"/>
        </w:rPr>
        <w:t xml:space="preserve">4 </w:t>
      </w:r>
      <w:r w:rsidRPr="00CC1E9B">
        <w:rPr>
          <w:color w:val="000000"/>
          <w:sz w:val="28"/>
          <w:szCs w:val="28"/>
        </w:rPr>
        <w:t xml:space="preserve">раза превышала бюджетную обеспеченность </w:t>
      </w:r>
      <w:r>
        <w:rPr>
          <w:color w:val="000000"/>
          <w:sz w:val="28"/>
          <w:szCs w:val="28"/>
        </w:rPr>
        <w:t>3</w:t>
      </w:r>
      <w:r w:rsidRPr="00CC1E9B">
        <w:rPr>
          <w:color w:val="000000"/>
          <w:sz w:val="28"/>
          <w:szCs w:val="28"/>
        </w:rPr>
        <w:t xml:space="preserve"> наименее развитых муниципальных образований. После выравнивания бюджетной обеспеченности разрыв составил </w:t>
      </w:r>
      <w:r>
        <w:rPr>
          <w:color w:val="000000"/>
          <w:sz w:val="28"/>
          <w:szCs w:val="28"/>
        </w:rPr>
        <w:t>1</w:t>
      </w:r>
      <w:r w:rsidRPr="00CC1E9B">
        <w:rPr>
          <w:color w:val="000000"/>
          <w:sz w:val="28"/>
          <w:szCs w:val="28"/>
        </w:rPr>
        <w:t>,3 раза.</w:t>
      </w:r>
    </w:p>
    <w:p w:rsidR="004872C0" w:rsidRPr="00CC1E9B" w:rsidRDefault="004872C0" w:rsidP="004872C0">
      <w:pPr>
        <w:suppressAutoHyphens/>
        <w:ind w:firstLine="851"/>
        <w:jc w:val="both"/>
        <w:rPr>
          <w:color w:val="000000"/>
          <w:sz w:val="28"/>
          <w:szCs w:val="28"/>
        </w:rPr>
      </w:pPr>
      <w:r w:rsidRPr="00CC1E9B">
        <w:rPr>
          <w:color w:val="000000"/>
          <w:sz w:val="28"/>
          <w:szCs w:val="28"/>
        </w:rPr>
        <w:t xml:space="preserve">Кроме этого в процессе исполнения бюджетов </w:t>
      </w:r>
      <w:r>
        <w:rPr>
          <w:color w:val="000000"/>
          <w:sz w:val="28"/>
          <w:szCs w:val="28"/>
        </w:rPr>
        <w:t xml:space="preserve">поселений </w:t>
      </w:r>
      <w:r>
        <w:rPr>
          <w:sz w:val="28"/>
          <w:szCs w:val="28"/>
        </w:rPr>
        <w:t>Белокалитвинского района</w:t>
      </w:r>
      <w:r w:rsidRPr="00CC1E9B">
        <w:rPr>
          <w:color w:val="000000"/>
          <w:sz w:val="28"/>
          <w:szCs w:val="28"/>
        </w:rPr>
        <w:t xml:space="preserve"> могут возникать непредвиденные ситуации, негативным образом сказывающиеся на их сбалансированности. </w:t>
      </w:r>
    </w:p>
    <w:p w:rsidR="004872C0" w:rsidRPr="003F16F4" w:rsidRDefault="004872C0" w:rsidP="004872C0">
      <w:pPr>
        <w:suppressAutoHyphens/>
        <w:ind w:firstLine="851"/>
        <w:jc w:val="both"/>
        <w:rPr>
          <w:strike/>
          <w:sz w:val="28"/>
          <w:szCs w:val="28"/>
        </w:rPr>
      </w:pPr>
      <w:r w:rsidRPr="00CC1E9B">
        <w:rPr>
          <w:color w:val="000000"/>
          <w:sz w:val="28"/>
          <w:szCs w:val="28"/>
        </w:rPr>
        <w:t xml:space="preserve">Помимо дотаций </w:t>
      </w:r>
      <w:r>
        <w:rPr>
          <w:color w:val="000000"/>
          <w:sz w:val="28"/>
          <w:szCs w:val="28"/>
        </w:rPr>
        <w:t xml:space="preserve">поселениям </w:t>
      </w:r>
      <w:r>
        <w:rPr>
          <w:sz w:val="28"/>
          <w:szCs w:val="28"/>
        </w:rPr>
        <w:t xml:space="preserve">Белокалитвинского </w:t>
      </w:r>
      <w:proofErr w:type="gramStart"/>
      <w:r>
        <w:rPr>
          <w:sz w:val="28"/>
          <w:szCs w:val="28"/>
        </w:rPr>
        <w:t>района</w:t>
      </w:r>
      <w:r w:rsidRPr="00CC1E9B">
        <w:rPr>
          <w:color w:val="000000"/>
          <w:sz w:val="28"/>
          <w:szCs w:val="28"/>
        </w:rPr>
        <w:t xml:space="preserve"> </w:t>
      </w:r>
      <w:r>
        <w:rPr>
          <w:color w:val="000000"/>
          <w:sz w:val="28"/>
          <w:szCs w:val="28"/>
        </w:rPr>
        <w:t xml:space="preserve"> </w:t>
      </w:r>
      <w:r w:rsidRPr="00CC1E9B">
        <w:rPr>
          <w:color w:val="000000"/>
          <w:sz w:val="28"/>
          <w:szCs w:val="28"/>
        </w:rPr>
        <w:t>в</w:t>
      </w:r>
      <w:proofErr w:type="gramEnd"/>
      <w:r>
        <w:rPr>
          <w:color w:val="000000"/>
          <w:sz w:val="28"/>
          <w:szCs w:val="28"/>
        </w:rPr>
        <w:t xml:space="preserve"> </w:t>
      </w:r>
      <w:r w:rsidRPr="00CC1E9B">
        <w:rPr>
          <w:color w:val="000000"/>
          <w:sz w:val="28"/>
          <w:szCs w:val="28"/>
        </w:rPr>
        <w:t>бюджете</w:t>
      </w:r>
      <w:r>
        <w:rPr>
          <w:color w:val="000000"/>
          <w:sz w:val="28"/>
          <w:szCs w:val="28"/>
        </w:rPr>
        <w:t xml:space="preserve"> </w:t>
      </w:r>
      <w:r>
        <w:rPr>
          <w:sz w:val="28"/>
          <w:szCs w:val="28"/>
        </w:rPr>
        <w:t>Белокалитвинского района</w:t>
      </w:r>
      <w:r w:rsidRPr="00CC1E9B">
        <w:rPr>
          <w:color w:val="000000"/>
          <w:sz w:val="28"/>
          <w:szCs w:val="28"/>
        </w:rPr>
        <w:t xml:space="preserve"> предусматриваются бюджетные кредиты на покрытие временных кассовых разрывов местных бюджетов, возникающих в течение финансового года. </w:t>
      </w:r>
    </w:p>
    <w:p w:rsidR="004872C0" w:rsidRDefault="004872C0" w:rsidP="004872C0">
      <w:pPr>
        <w:suppressAutoHyphens/>
        <w:ind w:firstLine="851"/>
        <w:jc w:val="both"/>
        <w:rPr>
          <w:color w:val="000000"/>
          <w:sz w:val="28"/>
          <w:szCs w:val="28"/>
        </w:rPr>
      </w:pPr>
      <w:r w:rsidRPr="001A292A">
        <w:rPr>
          <w:color w:val="000000"/>
          <w:sz w:val="28"/>
          <w:szCs w:val="28"/>
        </w:rPr>
        <w:t xml:space="preserve">Прогнозом развития сферы реализации </w:t>
      </w:r>
      <w:r>
        <w:rPr>
          <w:sz w:val="28"/>
          <w:szCs w:val="20"/>
        </w:rPr>
        <w:t>Подпрограммы 5</w:t>
      </w:r>
      <w:r w:rsidRPr="001A292A">
        <w:rPr>
          <w:color w:val="000000"/>
          <w:sz w:val="28"/>
          <w:szCs w:val="28"/>
        </w:rPr>
        <w:t xml:space="preserve"> предусматривается совершенствование методик </w:t>
      </w:r>
      <w:r>
        <w:rPr>
          <w:color w:val="000000"/>
          <w:sz w:val="28"/>
          <w:szCs w:val="28"/>
        </w:rPr>
        <w:t xml:space="preserve">распределения </w:t>
      </w:r>
      <w:r w:rsidRPr="001A292A">
        <w:rPr>
          <w:color w:val="000000"/>
          <w:sz w:val="28"/>
          <w:szCs w:val="28"/>
        </w:rPr>
        <w:t>финансовой помощи из бюджета</w:t>
      </w:r>
      <w:r>
        <w:rPr>
          <w:color w:val="000000"/>
          <w:sz w:val="28"/>
          <w:szCs w:val="28"/>
        </w:rPr>
        <w:t xml:space="preserve"> </w:t>
      </w:r>
      <w:r>
        <w:rPr>
          <w:sz w:val="28"/>
          <w:szCs w:val="28"/>
        </w:rPr>
        <w:t>Белокалитвинского района</w:t>
      </w:r>
      <w:r w:rsidRPr="001A292A">
        <w:rPr>
          <w:color w:val="000000"/>
          <w:sz w:val="28"/>
          <w:szCs w:val="28"/>
        </w:rPr>
        <w:t xml:space="preserve"> в виде дотаций на выравнивание бюджетной обеспеченности</w:t>
      </w:r>
      <w:r>
        <w:rPr>
          <w:color w:val="000000"/>
          <w:sz w:val="28"/>
          <w:szCs w:val="28"/>
        </w:rPr>
        <w:t xml:space="preserve">. </w:t>
      </w:r>
    </w:p>
    <w:p w:rsidR="004872C0" w:rsidRDefault="004872C0" w:rsidP="004872C0">
      <w:pPr>
        <w:suppressAutoHyphens/>
        <w:ind w:firstLine="851"/>
        <w:jc w:val="both"/>
        <w:rPr>
          <w:color w:val="000000"/>
          <w:sz w:val="28"/>
          <w:szCs w:val="28"/>
        </w:rPr>
      </w:pPr>
      <w:r w:rsidRPr="00F057FE">
        <w:rPr>
          <w:color w:val="000000"/>
          <w:sz w:val="28"/>
          <w:szCs w:val="28"/>
        </w:rPr>
        <w:t xml:space="preserve">Мероприятия </w:t>
      </w:r>
      <w:r>
        <w:rPr>
          <w:sz w:val="28"/>
          <w:szCs w:val="20"/>
        </w:rPr>
        <w:t>Подпрограммы 5</w:t>
      </w:r>
      <w:r>
        <w:rPr>
          <w:color w:val="000000"/>
          <w:sz w:val="28"/>
          <w:szCs w:val="28"/>
        </w:rPr>
        <w:t xml:space="preserve"> </w:t>
      </w:r>
      <w:r w:rsidRPr="00F057FE">
        <w:rPr>
          <w:color w:val="000000"/>
          <w:sz w:val="28"/>
          <w:szCs w:val="28"/>
        </w:rPr>
        <w:t xml:space="preserve">в значительной степени носят текущий характер. </w:t>
      </w:r>
    </w:p>
    <w:p w:rsidR="004872C0" w:rsidRPr="00F057FE" w:rsidRDefault="004872C0" w:rsidP="004872C0">
      <w:pPr>
        <w:suppressAutoHyphens/>
        <w:autoSpaceDE w:val="0"/>
        <w:autoSpaceDN w:val="0"/>
        <w:adjustRightInd w:val="0"/>
        <w:ind w:firstLine="851"/>
        <w:jc w:val="both"/>
        <w:rPr>
          <w:color w:val="000000"/>
          <w:sz w:val="28"/>
          <w:szCs w:val="28"/>
        </w:rPr>
      </w:pPr>
      <w:r w:rsidRPr="00DF2A4E">
        <w:rPr>
          <w:color w:val="000000"/>
          <w:sz w:val="28"/>
          <w:szCs w:val="28"/>
        </w:rPr>
        <w:t xml:space="preserve">Риски </w:t>
      </w:r>
      <w:r w:rsidRPr="00DF2A4E">
        <w:rPr>
          <w:sz w:val="28"/>
          <w:szCs w:val="28"/>
        </w:rPr>
        <w:t xml:space="preserve">реализации </w:t>
      </w:r>
      <w:r>
        <w:rPr>
          <w:sz w:val="28"/>
          <w:szCs w:val="20"/>
        </w:rPr>
        <w:t>Подпрограммы 5</w:t>
      </w:r>
      <w:r>
        <w:rPr>
          <w:color w:val="000000"/>
          <w:sz w:val="28"/>
          <w:szCs w:val="28"/>
        </w:rPr>
        <w:t xml:space="preserve"> </w:t>
      </w:r>
      <w:r w:rsidRPr="00DF2A4E">
        <w:rPr>
          <w:sz w:val="28"/>
          <w:szCs w:val="28"/>
        </w:rPr>
        <w:t xml:space="preserve">состоят в </w:t>
      </w:r>
      <w:r w:rsidRPr="00DF2A4E">
        <w:rPr>
          <w:color w:val="000000"/>
          <w:sz w:val="28"/>
          <w:szCs w:val="28"/>
        </w:rPr>
        <w:t>значительном влиянии изменений</w:t>
      </w:r>
      <w:r w:rsidRPr="00F057FE">
        <w:rPr>
          <w:color w:val="000000"/>
          <w:sz w:val="28"/>
          <w:szCs w:val="28"/>
        </w:rPr>
        <w:t xml:space="preserve"> параметров </w:t>
      </w:r>
      <w:r>
        <w:rPr>
          <w:color w:val="000000"/>
          <w:sz w:val="28"/>
          <w:szCs w:val="28"/>
        </w:rPr>
        <w:t>местных бюджетов</w:t>
      </w:r>
      <w:r w:rsidRPr="00F057FE">
        <w:rPr>
          <w:color w:val="000000"/>
          <w:sz w:val="28"/>
          <w:szCs w:val="28"/>
        </w:rPr>
        <w:t xml:space="preserve"> по сравнению с теми, которые были предусмотрены при формировании </w:t>
      </w:r>
      <w:r>
        <w:rPr>
          <w:sz w:val="28"/>
          <w:szCs w:val="20"/>
        </w:rPr>
        <w:t>Подпрограммы 5</w:t>
      </w:r>
      <w:r w:rsidRPr="00F057FE">
        <w:rPr>
          <w:color w:val="000000"/>
          <w:sz w:val="28"/>
          <w:szCs w:val="28"/>
        </w:rPr>
        <w:t xml:space="preserve">, так как ряд </w:t>
      </w:r>
      <w:r>
        <w:rPr>
          <w:color w:val="000000"/>
          <w:sz w:val="28"/>
          <w:szCs w:val="28"/>
        </w:rPr>
        <w:t xml:space="preserve">поселений </w:t>
      </w:r>
      <w:r>
        <w:rPr>
          <w:sz w:val="28"/>
          <w:szCs w:val="28"/>
        </w:rPr>
        <w:t>Белокалитвинского района</w:t>
      </w:r>
      <w:r w:rsidRPr="00F057FE">
        <w:rPr>
          <w:color w:val="000000"/>
          <w:sz w:val="28"/>
          <w:szCs w:val="28"/>
        </w:rPr>
        <w:t xml:space="preserve"> имеют высокую зависимость бюджетов от налоговых платежей небольшого числа предприятий.</w:t>
      </w:r>
      <w:r>
        <w:rPr>
          <w:color w:val="000000"/>
          <w:sz w:val="28"/>
          <w:szCs w:val="28"/>
        </w:rPr>
        <w:t xml:space="preserve"> </w:t>
      </w:r>
      <w:r w:rsidRPr="00F057FE">
        <w:rPr>
          <w:color w:val="000000"/>
          <w:sz w:val="28"/>
          <w:szCs w:val="28"/>
        </w:rPr>
        <w:t>Минимизация риск</w:t>
      </w:r>
      <w:r>
        <w:rPr>
          <w:color w:val="000000"/>
          <w:sz w:val="28"/>
          <w:szCs w:val="28"/>
        </w:rPr>
        <w:t>ов</w:t>
      </w:r>
      <w:r w:rsidRPr="00F057FE">
        <w:rPr>
          <w:color w:val="000000"/>
          <w:sz w:val="28"/>
          <w:szCs w:val="28"/>
        </w:rPr>
        <w:t xml:space="preserve"> возможна на основе принятия мер по развитию налогового потенциала</w:t>
      </w:r>
      <w:r>
        <w:rPr>
          <w:color w:val="000000"/>
          <w:sz w:val="28"/>
          <w:szCs w:val="28"/>
        </w:rPr>
        <w:t xml:space="preserve"> поселений. </w:t>
      </w:r>
      <w:r w:rsidRPr="00F057FE">
        <w:rPr>
          <w:color w:val="000000"/>
          <w:sz w:val="28"/>
          <w:szCs w:val="28"/>
        </w:rPr>
        <w:t xml:space="preserve"> </w:t>
      </w:r>
    </w:p>
    <w:p w:rsidR="004872C0" w:rsidRPr="00DF2A4E" w:rsidRDefault="004872C0" w:rsidP="004872C0">
      <w:pPr>
        <w:suppressAutoHyphens/>
        <w:ind w:firstLine="851"/>
        <w:jc w:val="both"/>
        <w:rPr>
          <w:color w:val="000000"/>
          <w:sz w:val="28"/>
          <w:szCs w:val="28"/>
        </w:rPr>
      </w:pPr>
      <w:r w:rsidRPr="00DF2A4E">
        <w:rPr>
          <w:color w:val="000000"/>
          <w:sz w:val="28"/>
          <w:szCs w:val="28"/>
        </w:rPr>
        <w:t xml:space="preserve">Управление рисками будет осуществляться на основе </w:t>
      </w:r>
      <w:r>
        <w:rPr>
          <w:color w:val="000000"/>
          <w:sz w:val="28"/>
          <w:szCs w:val="28"/>
        </w:rPr>
        <w:t>регулярного мониторинга финансового состояния бюджетов</w:t>
      </w:r>
      <w:r w:rsidRPr="005015CD">
        <w:rPr>
          <w:color w:val="000000"/>
          <w:sz w:val="28"/>
          <w:szCs w:val="28"/>
        </w:rPr>
        <w:t xml:space="preserve"> </w:t>
      </w:r>
      <w:r>
        <w:rPr>
          <w:color w:val="000000"/>
          <w:sz w:val="28"/>
          <w:szCs w:val="28"/>
        </w:rPr>
        <w:t xml:space="preserve">поселений </w:t>
      </w:r>
      <w:r>
        <w:rPr>
          <w:sz w:val="28"/>
          <w:szCs w:val="28"/>
        </w:rPr>
        <w:t>Белокалитвинского района</w:t>
      </w:r>
      <w:r>
        <w:rPr>
          <w:color w:val="000000"/>
          <w:sz w:val="28"/>
          <w:szCs w:val="28"/>
        </w:rPr>
        <w:t xml:space="preserve">, состояния просроченной кредиторской задолженности, задолженности по налоговым платежам в консолидированный бюджет </w:t>
      </w:r>
      <w:r w:rsidRPr="005015CD">
        <w:rPr>
          <w:color w:val="000000"/>
          <w:sz w:val="28"/>
          <w:szCs w:val="28"/>
        </w:rPr>
        <w:t>Ростовской области</w:t>
      </w:r>
      <w:r>
        <w:rPr>
          <w:color w:val="000000"/>
          <w:sz w:val="28"/>
          <w:szCs w:val="28"/>
        </w:rPr>
        <w:t xml:space="preserve">, </w:t>
      </w:r>
      <w:r w:rsidRPr="00DF2A4E">
        <w:rPr>
          <w:color w:val="000000"/>
          <w:sz w:val="28"/>
          <w:szCs w:val="28"/>
        </w:rPr>
        <w:t>предоставления дополнительной финансовой помощи бюджетам</w:t>
      </w:r>
      <w:r>
        <w:rPr>
          <w:color w:val="000000"/>
          <w:sz w:val="28"/>
          <w:szCs w:val="28"/>
        </w:rPr>
        <w:t xml:space="preserve"> </w:t>
      </w:r>
      <w:r>
        <w:rPr>
          <w:sz w:val="28"/>
          <w:szCs w:val="28"/>
        </w:rPr>
        <w:t>поселений</w:t>
      </w:r>
      <w:r w:rsidRPr="00DF2A4E">
        <w:rPr>
          <w:color w:val="000000"/>
          <w:sz w:val="28"/>
          <w:szCs w:val="28"/>
        </w:rPr>
        <w:t>.</w:t>
      </w:r>
    </w:p>
    <w:p w:rsidR="004872C0" w:rsidRPr="00DF2A4E" w:rsidRDefault="004872C0" w:rsidP="004872C0">
      <w:pPr>
        <w:suppressAutoHyphens/>
        <w:ind w:firstLine="851"/>
        <w:jc w:val="both"/>
        <w:rPr>
          <w:color w:val="000000"/>
          <w:sz w:val="28"/>
          <w:szCs w:val="28"/>
        </w:rPr>
      </w:pPr>
      <w:r w:rsidRPr="00424CDD">
        <w:rPr>
          <w:color w:val="000000"/>
          <w:sz w:val="28"/>
          <w:szCs w:val="28"/>
        </w:rPr>
        <w:t xml:space="preserve">Регулирование </w:t>
      </w:r>
      <w:r>
        <w:rPr>
          <w:sz w:val="28"/>
          <w:szCs w:val="28"/>
        </w:rPr>
        <w:t xml:space="preserve">на уровне муниципального района </w:t>
      </w:r>
      <w:r w:rsidRPr="00424CDD">
        <w:rPr>
          <w:color w:val="000000"/>
          <w:sz w:val="28"/>
          <w:szCs w:val="28"/>
        </w:rPr>
        <w:t xml:space="preserve">в сфере реализации Подпрограммы </w:t>
      </w:r>
      <w:r>
        <w:rPr>
          <w:color w:val="000000"/>
          <w:sz w:val="28"/>
          <w:szCs w:val="28"/>
        </w:rPr>
        <w:t xml:space="preserve">5 </w:t>
      </w:r>
      <w:r w:rsidRPr="00424CDD">
        <w:rPr>
          <w:color w:val="000000"/>
          <w:sz w:val="28"/>
          <w:szCs w:val="28"/>
        </w:rPr>
        <w:t xml:space="preserve">будет осуществляться в рамках реализации </w:t>
      </w:r>
      <w:r w:rsidRPr="0089454B">
        <w:rPr>
          <w:color w:val="000000"/>
          <w:sz w:val="28"/>
          <w:szCs w:val="28"/>
        </w:rPr>
        <w:t>муниципальной</w:t>
      </w:r>
      <w:r>
        <w:rPr>
          <w:color w:val="000000"/>
          <w:sz w:val="28"/>
          <w:szCs w:val="28"/>
        </w:rPr>
        <w:t xml:space="preserve"> п</w:t>
      </w:r>
      <w:r w:rsidRPr="00424CDD">
        <w:rPr>
          <w:color w:val="000000"/>
          <w:sz w:val="28"/>
          <w:szCs w:val="28"/>
        </w:rPr>
        <w:t>рограммы.</w:t>
      </w:r>
      <w:r w:rsidRPr="00DF2A4E">
        <w:rPr>
          <w:color w:val="000000"/>
          <w:sz w:val="28"/>
          <w:szCs w:val="28"/>
        </w:rPr>
        <w:t xml:space="preserve"> </w:t>
      </w:r>
    </w:p>
    <w:p w:rsidR="004872C0" w:rsidRPr="00DF2A4E" w:rsidRDefault="004872C0" w:rsidP="004872C0">
      <w:pPr>
        <w:suppressAutoHyphens/>
        <w:autoSpaceDE w:val="0"/>
        <w:autoSpaceDN w:val="0"/>
        <w:adjustRightInd w:val="0"/>
        <w:ind w:firstLine="851"/>
        <w:jc w:val="both"/>
        <w:rPr>
          <w:sz w:val="28"/>
          <w:szCs w:val="28"/>
        </w:rPr>
      </w:pPr>
      <w:r w:rsidRPr="00DF2A4E">
        <w:rPr>
          <w:sz w:val="28"/>
          <w:szCs w:val="28"/>
        </w:rPr>
        <w:lastRenderedPageBreak/>
        <w:t xml:space="preserve">В качестве мер регулирования </w:t>
      </w:r>
      <w:r>
        <w:rPr>
          <w:sz w:val="28"/>
          <w:szCs w:val="28"/>
        </w:rPr>
        <w:t xml:space="preserve">на уровне муниципального района </w:t>
      </w:r>
      <w:r w:rsidRPr="00DF2A4E">
        <w:rPr>
          <w:sz w:val="28"/>
          <w:szCs w:val="28"/>
        </w:rPr>
        <w:t xml:space="preserve">в рамках </w:t>
      </w:r>
      <w:r>
        <w:rPr>
          <w:sz w:val="28"/>
          <w:szCs w:val="20"/>
        </w:rPr>
        <w:t>Подпрограммы 5</w:t>
      </w:r>
      <w:r>
        <w:rPr>
          <w:color w:val="000000"/>
          <w:sz w:val="28"/>
          <w:szCs w:val="28"/>
        </w:rPr>
        <w:t xml:space="preserve"> </w:t>
      </w:r>
      <w:r w:rsidRPr="00DF2A4E">
        <w:rPr>
          <w:sz w:val="28"/>
          <w:szCs w:val="28"/>
        </w:rPr>
        <w:t xml:space="preserve">предполагается совершенствование нормативной правовой базы </w:t>
      </w:r>
      <w:r>
        <w:rPr>
          <w:sz w:val="28"/>
          <w:szCs w:val="28"/>
        </w:rPr>
        <w:t>Белокалитвинского района</w:t>
      </w:r>
      <w:r w:rsidRPr="00DF2A4E">
        <w:rPr>
          <w:sz w:val="28"/>
          <w:szCs w:val="28"/>
        </w:rPr>
        <w:t xml:space="preserve"> в сфере реализации Подпрограммы</w:t>
      </w:r>
      <w:r>
        <w:rPr>
          <w:sz w:val="28"/>
          <w:szCs w:val="28"/>
        </w:rPr>
        <w:t xml:space="preserve"> 5</w:t>
      </w:r>
      <w:r w:rsidRPr="00DF2A4E">
        <w:rPr>
          <w:sz w:val="28"/>
          <w:szCs w:val="28"/>
        </w:rPr>
        <w:t xml:space="preserve"> и предоставление финансовой поддержки в целях обеспечения сбалансированности основных показателей исполнения бюджетов </w:t>
      </w:r>
      <w:r>
        <w:rPr>
          <w:color w:val="000000"/>
          <w:sz w:val="28"/>
          <w:szCs w:val="28"/>
        </w:rPr>
        <w:t xml:space="preserve">поселений </w:t>
      </w:r>
      <w:r>
        <w:rPr>
          <w:sz w:val="28"/>
          <w:szCs w:val="28"/>
        </w:rPr>
        <w:t>Белокалитвинского района</w:t>
      </w:r>
      <w:r w:rsidRPr="00DF2A4E">
        <w:rPr>
          <w:sz w:val="28"/>
          <w:szCs w:val="28"/>
        </w:rPr>
        <w:t>.</w:t>
      </w:r>
    </w:p>
    <w:p w:rsidR="004872C0" w:rsidRPr="00DF2A4E" w:rsidRDefault="004872C0" w:rsidP="004872C0">
      <w:pPr>
        <w:suppressAutoHyphens/>
        <w:autoSpaceDE w:val="0"/>
        <w:autoSpaceDN w:val="0"/>
        <w:adjustRightInd w:val="0"/>
        <w:ind w:firstLine="851"/>
        <w:jc w:val="both"/>
        <w:rPr>
          <w:sz w:val="28"/>
          <w:szCs w:val="28"/>
        </w:rPr>
      </w:pPr>
    </w:p>
    <w:p w:rsidR="004872C0" w:rsidRDefault="004872C0" w:rsidP="004872C0">
      <w:pPr>
        <w:widowControl w:val="0"/>
        <w:tabs>
          <w:tab w:val="left" w:pos="426"/>
          <w:tab w:val="left" w:pos="1134"/>
        </w:tabs>
        <w:suppressAutoHyphens/>
        <w:autoSpaceDE w:val="0"/>
        <w:autoSpaceDN w:val="0"/>
        <w:adjustRightInd w:val="0"/>
        <w:jc w:val="center"/>
        <w:outlineLvl w:val="2"/>
        <w:rPr>
          <w:sz w:val="28"/>
          <w:szCs w:val="28"/>
        </w:rPr>
      </w:pPr>
      <w:r>
        <w:rPr>
          <w:sz w:val="28"/>
          <w:szCs w:val="28"/>
        </w:rPr>
        <w:t xml:space="preserve">10.3. </w:t>
      </w:r>
      <w:r w:rsidRPr="000422F2">
        <w:rPr>
          <w:sz w:val="28"/>
          <w:szCs w:val="28"/>
        </w:rPr>
        <w:t xml:space="preserve">Цели, задачи и показатели (индикаторы), </w:t>
      </w:r>
    </w:p>
    <w:p w:rsidR="004872C0" w:rsidRDefault="004872C0" w:rsidP="004872C0">
      <w:pPr>
        <w:widowControl w:val="0"/>
        <w:tabs>
          <w:tab w:val="left" w:pos="426"/>
          <w:tab w:val="left" w:pos="1134"/>
        </w:tabs>
        <w:suppressAutoHyphens/>
        <w:autoSpaceDE w:val="0"/>
        <w:autoSpaceDN w:val="0"/>
        <w:adjustRightInd w:val="0"/>
        <w:jc w:val="center"/>
        <w:outlineLvl w:val="2"/>
        <w:rPr>
          <w:color w:val="000000"/>
          <w:sz w:val="28"/>
          <w:szCs w:val="28"/>
        </w:rPr>
      </w:pPr>
      <w:r w:rsidRPr="000422F2">
        <w:rPr>
          <w:sz w:val="28"/>
          <w:szCs w:val="28"/>
        </w:rPr>
        <w:t xml:space="preserve">основные ожидаемые конечные </w:t>
      </w:r>
      <w:r w:rsidRPr="00B436F3">
        <w:rPr>
          <w:color w:val="000000"/>
          <w:sz w:val="28"/>
          <w:szCs w:val="28"/>
        </w:rPr>
        <w:t xml:space="preserve">результаты, </w:t>
      </w:r>
    </w:p>
    <w:p w:rsidR="004872C0" w:rsidRPr="00E47763" w:rsidRDefault="004872C0" w:rsidP="004872C0">
      <w:pPr>
        <w:widowControl w:val="0"/>
        <w:tabs>
          <w:tab w:val="left" w:pos="426"/>
          <w:tab w:val="left" w:pos="1134"/>
        </w:tabs>
        <w:suppressAutoHyphens/>
        <w:autoSpaceDE w:val="0"/>
        <w:autoSpaceDN w:val="0"/>
        <w:adjustRightInd w:val="0"/>
        <w:jc w:val="center"/>
        <w:outlineLvl w:val="2"/>
        <w:rPr>
          <w:strike/>
          <w:sz w:val="28"/>
          <w:szCs w:val="28"/>
        </w:rPr>
      </w:pPr>
      <w:r>
        <w:rPr>
          <w:color w:val="000000"/>
          <w:sz w:val="28"/>
          <w:szCs w:val="28"/>
        </w:rPr>
        <w:t xml:space="preserve">сроки и этапы реализации </w:t>
      </w:r>
      <w:r>
        <w:rPr>
          <w:sz w:val="28"/>
          <w:szCs w:val="20"/>
        </w:rPr>
        <w:t>Подпрограммы 5</w:t>
      </w:r>
    </w:p>
    <w:p w:rsidR="004872C0" w:rsidRPr="000422F2" w:rsidRDefault="004872C0" w:rsidP="004872C0">
      <w:pPr>
        <w:widowControl w:val="0"/>
        <w:tabs>
          <w:tab w:val="left" w:pos="426"/>
          <w:tab w:val="left" w:pos="1134"/>
        </w:tabs>
        <w:suppressAutoHyphens/>
        <w:autoSpaceDE w:val="0"/>
        <w:autoSpaceDN w:val="0"/>
        <w:adjustRightInd w:val="0"/>
        <w:jc w:val="center"/>
        <w:outlineLvl w:val="2"/>
        <w:rPr>
          <w:sz w:val="28"/>
          <w:szCs w:val="28"/>
        </w:rPr>
      </w:pPr>
    </w:p>
    <w:p w:rsidR="004872C0" w:rsidRPr="004A115F" w:rsidRDefault="004872C0" w:rsidP="004872C0">
      <w:pPr>
        <w:suppressAutoHyphens/>
        <w:ind w:firstLine="709"/>
        <w:jc w:val="both"/>
        <w:rPr>
          <w:color w:val="000000"/>
          <w:sz w:val="28"/>
          <w:szCs w:val="28"/>
        </w:rPr>
      </w:pPr>
      <w:r w:rsidRPr="0042374F">
        <w:rPr>
          <w:color w:val="000000"/>
          <w:sz w:val="28"/>
          <w:szCs w:val="28"/>
        </w:rPr>
        <w:t>Приор</w:t>
      </w:r>
      <w:r w:rsidRPr="004A115F">
        <w:rPr>
          <w:color w:val="000000"/>
          <w:sz w:val="28"/>
          <w:szCs w:val="28"/>
        </w:rPr>
        <w:t xml:space="preserve">итеты реализации </w:t>
      </w:r>
      <w:r>
        <w:rPr>
          <w:sz w:val="28"/>
          <w:szCs w:val="20"/>
        </w:rPr>
        <w:t>Подпрограммы 5</w:t>
      </w:r>
      <w:r>
        <w:rPr>
          <w:color w:val="000000"/>
          <w:sz w:val="28"/>
          <w:szCs w:val="28"/>
        </w:rPr>
        <w:t xml:space="preserve"> </w:t>
      </w:r>
      <w:r w:rsidRPr="004A115F">
        <w:rPr>
          <w:color w:val="000000"/>
          <w:sz w:val="28"/>
          <w:szCs w:val="28"/>
        </w:rPr>
        <w:t>соответствуют приоритетам, описанным для программы в целом.</w:t>
      </w:r>
    </w:p>
    <w:p w:rsidR="004872C0" w:rsidRPr="004A115F" w:rsidRDefault="004872C0" w:rsidP="004872C0">
      <w:pPr>
        <w:suppressAutoHyphens/>
        <w:ind w:firstLine="709"/>
        <w:jc w:val="both"/>
        <w:rPr>
          <w:color w:val="000000"/>
          <w:sz w:val="28"/>
          <w:szCs w:val="28"/>
        </w:rPr>
      </w:pPr>
      <w:r w:rsidRPr="004A115F">
        <w:rPr>
          <w:color w:val="000000"/>
          <w:sz w:val="28"/>
          <w:szCs w:val="28"/>
        </w:rPr>
        <w:t xml:space="preserve">В сфере реализации </w:t>
      </w:r>
      <w:r>
        <w:rPr>
          <w:sz w:val="28"/>
          <w:szCs w:val="20"/>
        </w:rPr>
        <w:t>Подпрограммы 5</w:t>
      </w:r>
      <w:r>
        <w:rPr>
          <w:color w:val="000000"/>
          <w:sz w:val="28"/>
          <w:szCs w:val="28"/>
        </w:rPr>
        <w:t xml:space="preserve"> </w:t>
      </w:r>
      <w:r w:rsidRPr="004A115F">
        <w:rPr>
          <w:color w:val="000000"/>
          <w:sz w:val="28"/>
          <w:szCs w:val="28"/>
        </w:rPr>
        <w:t xml:space="preserve">сформированы следующие приоритеты </w:t>
      </w:r>
      <w:r>
        <w:rPr>
          <w:sz w:val="28"/>
          <w:szCs w:val="28"/>
        </w:rPr>
        <w:t xml:space="preserve">муниципальной </w:t>
      </w:r>
      <w:r w:rsidRPr="004A115F">
        <w:rPr>
          <w:color w:val="000000"/>
          <w:sz w:val="28"/>
          <w:szCs w:val="28"/>
        </w:rPr>
        <w:t>политики:</w:t>
      </w:r>
    </w:p>
    <w:p w:rsidR="004872C0" w:rsidRPr="004A115F" w:rsidRDefault="004872C0" w:rsidP="004872C0">
      <w:pPr>
        <w:suppressAutoHyphens/>
        <w:ind w:firstLine="709"/>
        <w:jc w:val="both"/>
        <w:rPr>
          <w:color w:val="000000"/>
          <w:sz w:val="28"/>
          <w:szCs w:val="28"/>
        </w:rPr>
      </w:pPr>
      <w:r w:rsidRPr="004715B6">
        <w:rPr>
          <w:color w:val="000000"/>
          <w:sz w:val="28"/>
          <w:szCs w:val="28"/>
        </w:rPr>
        <w:t>создание</w:t>
      </w:r>
      <w:r>
        <w:rPr>
          <w:color w:val="000000"/>
          <w:sz w:val="28"/>
          <w:szCs w:val="28"/>
        </w:rPr>
        <w:t xml:space="preserve"> </w:t>
      </w:r>
      <w:r w:rsidRPr="004A115F">
        <w:rPr>
          <w:color w:val="000000"/>
          <w:sz w:val="28"/>
          <w:szCs w:val="28"/>
        </w:rPr>
        <w:t xml:space="preserve">условий для равных финансовых возможностей оказания гражданам Российской Федерации, проживающим на территории </w:t>
      </w:r>
      <w:r>
        <w:rPr>
          <w:sz w:val="28"/>
          <w:szCs w:val="28"/>
        </w:rPr>
        <w:t>Белокалитвинского района</w:t>
      </w:r>
      <w:r w:rsidRPr="004A115F">
        <w:rPr>
          <w:color w:val="000000"/>
          <w:sz w:val="28"/>
          <w:szCs w:val="28"/>
        </w:rPr>
        <w:t>,</w:t>
      </w:r>
      <w:r>
        <w:rPr>
          <w:color w:val="000000"/>
          <w:sz w:val="28"/>
          <w:szCs w:val="28"/>
        </w:rPr>
        <w:t xml:space="preserve"> </w:t>
      </w:r>
      <w:r w:rsidRPr="004A115F">
        <w:rPr>
          <w:color w:val="000000"/>
          <w:sz w:val="28"/>
          <w:szCs w:val="28"/>
        </w:rPr>
        <w:t xml:space="preserve">муниципальных услуг на всей территории </w:t>
      </w:r>
      <w:r>
        <w:rPr>
          <w:sz w:val="28"/>
          <w:szCs w:val="28"/>
        </w:rPr>
        <w:t>Белокалитвинского района</w:t>
      </w:r>
      <w:r w:rsidRPr="004A115F">
        <w:rPr>
          <w:color w:val="000000"/>
          <w:sz w:val="28"/>
          <w:szCs w:val="28"/>
        </w:rPr>
        <w:t>;</w:t>
      </w:r>
    </w:p>
    <w:p w:rsidR="004872C0" w:rsidRDefault="004872C0" w:rsidP="004872C0">
      <w:pPr>
        <w:suppressAutoHyphens/>
        <w:ind w:firstLine="709"/>
        <w:jc w:val="both"/>
        <w:rPr>
          <w:color w:val="000000"/>
          <w:sz w:val="28"/>
          <w:szCs w:val="28"/>
        </w:rPr>
      </w:pPr>
      <w:r w:rsidRPr="004A115F">
        <w:rPr>
          <w:color w:val="000000"/>
          <w:sz w:val="28"/>
          <w:szCs w:val="28"/>
        </w:rPr>
        <w:t xml:space="preserve">создание условий для устойчивого исполнения бюджетов </w:t>
      </w:r>
      <w:r>
        <w:rPr>
          <w:color w:val="000000"/>
          <w:sz w:val="28"/>
          <w:szCs w:val="28"/>
        </w:rPr>
        <w:t xml:space="preserve">поселений, входящих в состав </w:t>
      </w:r>
      <w:r>
        <w:rPr>
          <w:sz w:val="28"/>
          <w:szCs w:val="28"/>
        </w:rPr>
        <w:t>Белокалитвинского района.</w:t>
      </w:r>
      <w:r w:rsidRPr="004A115F">
        <w:rPr>
          <w:color w:val="000000"/>
          <w:sz w:val="28"/>
          <w:szCs w:val="28"/>
        </w:rPr>
        <w:t xml:space="preserve"> </w:t>
      </w:r>
    </w:p>
    <w:p w:rsidR="004872C0" w:rsidRPr="004A115F" w:rsidRDefault="004872C0" w:rsidP="004872C0">
      <w:pPr>
        <w:suppressAutoHyphens/>
        <w:ind w:firstLine="709"/>
        <w:jc w:val="both"/>
        <w:rPr>
          <w:color w:val="000000"/>
          <w:sz w:val="28"/>
          <w:szCs w:val="28"/>
        </w:rPr>
      </w:pPr>
      <w:r w:rsidRPr="004A115F">
        <w:rPr>
          <w:color w:val="000000"/>
          <w:sz w:val="28"/>
          <w:szCs w:val="28"/>
        </w:rPr>
        <w:t xml:space="preserve">Целью </w:t>
      </w:r>
      <w:r>
        <w:rPr>
          <w:sz w:val="28"/>
          <w:szCs w:val="20"/>
        </w:rPr>
        <w:t>Подпрограммы 5</w:t>
      </w:r>
      <w:r>
        <w:rPr>
          <w:color w:val="000000"/>
          <w:sz w:val="28"/>
          <w:szCs w:val="28"/>
        </w:rPr>
        <w:t xml:space="preserve"> </w:t>
      </w:r>
      <w:r w:rsidRPr="004A115F">
        <w:rPr>
          <w:color w:val="000000"/>
          <w:sz w:val="28"/>
          <w:szCs w:val="28"/>
        </w:rPr>
        <w:t>является п</w:t>
      </w:r>
      <w:r w:rsidRPr="004A115F">
        <w:rPr>
          <w:bCs/>
          <w:sz w:val="28"/>
          <w:szCs w:val="28"/>
        </w:rPr>
        <w:t xml:space="preserve">оддержание устойчивого исполнения бюджетов </w:t>
      </w:r>
      <w:r>
        <w:rPr>
          <w:color w:val="000000"/>
          <w:sz w:val="28"/>
          <w:szCs w:val="28"/>
        </w:rPr>
        <w:t xml:space="preserve">поселений, входящих в состав </w:t>
      </w:r>
      <w:r>
        <w:rPr>
          <w:sz w:val="28"/>
          <w:szCs w:val="28"/>
        </w:rPr>
        <w:t>Белокалитвинского района</w:t>
      </w:r>
      <w:r w:rsidRPr="004A115F">
        <w:rPr>
          <w:bCs/>
          <w:sz w:val="28"/>
          <w:szCs w:val="28"/>
        </w:rPr>
        <w:t xml:space="preserve"> и содействие сбалансированности бюджетов</w:t>
      </w:r>
      <w:r w:rsidRPr="00F3694C">
        <w:rPr>
          <w:color w:val="000000"/>
          <w:sz w:val="28"/>
          <w:szCs w:val="28"/>
        </w:rPr>
        <w:t xml:space="preserve"> </w:t>
      </w:r>
      <w:r>
        <w:rPr>
          <w:color w:val="000000"/>
          <w:sz w:val="28"/>
          <w:szCs w:val="28"/>
        </w:rPr>
        <w:t>поселений</w:t>
      </w:r>
      <w:r w:rsidRPr="004A115F">
        <w:rPr>
          <w:color w:val="000000"/>
          <w:sz w:val="28"/>
          <w:szCs w:val="28"/>
        </w:rPr>
        <w:t>.</w:t>
      </w:r>
    </w:p>
    <w:p w:rsidR="004872C0" w:rsidRPr="004A115F" w:rsidRDefault="004872C0" w:rsidP="004872C0">
      <w:pPr>
        <w:suppressAutoHyphens/>
        <w:ind w:firstLine="709"/>
        <w:jc w:val="both"/>
        <w:rPr>
          <w:color w:val="000000"/>
          <w:sz w:val="28"/>
          <w:szCs w:val="28"/>
        </w:rPr>
      </w:pPr>
      <w:r w:rsidRPr="004A115F">
        <w:rPr>
          <w:color w:val="000000"/>
          <w:sz w:val="28"/>
          <w:szCs w:val="28"/>
        </w:rPr>
        <w:t xml:space="preserve">Для достижения цели </w:t>
      </w:r>
      <w:r>
        <w:rPr>
          <w:sz w:val="28"/>
          <w:szCs w:val="20"/>
        </w:rPr>
        <w:t>Подпрограммы 5</w:t>
      </w:r>
      <w:r>
        <w:rPr>
          <w:color w:val="000000"/>
          <w:sz w:val="28"/>
          <w:szCs w:val="28"/>
        </w:rPr>
        <w:t xml:space="preserve"> </w:t>
      </w:r>
      <w:r w:rsidRPr="004A115F">
        <w:rPr>
          <w:color w:val="000000"/>
          <w:sz w:val="28"/>
          <w:szCs w:val="28"/>
        </w:rPr>
        <w:t>должно быть обеспечено решение следующих задач:</w:t>
      </w:r>
    </w:p>
    <w:p w:rsidR="004872C0" w:rsidRPr="004A115F" w:rsidRDefault="004872C0" w:rsidP="004872C0">
      <w:pPr>
        <w:pStyle w:val="af1"/>
        <w:numPr>
          <w:ilvl w:val="0"/>
          <w:numId w:val="15"/>
        </w:numPr>
        <w:tabs>
          <w:tab w:val="left" w:pos="1134"/>
        </w:tabs>
        <w:suppressAutoHyphens/>
        <w:ind w:left="0" w:firstLine="709"/>
        <w:jc w:val="both"/>
        <w:rPr>
          <w:color w:val="000000"/>
          <w:sz w:val="28"/>
          <w:szCs w:val="28"/>
        </w:rPr>
      </w:pPr>
      <w:r w:rsidRPr="004A115F">
        <w:rPr>
          <w:color w:val="000000"/>
          <w:sz w:val="28"/>
          <w:szCs w:val="28"/>
        </w:rPr>
        <w:t>Повышение бюджетной обеспеченности</w:t>
      </w:r>
      <w:r>
        <w:rPr>
          <w:color w:val="000000"/>
          <w:sz w:val="28"/>
          <w:szCs w:val="28"/>
        </w:rPr>
        <w:t xml:space="preserve"> поселений, входящих в состав </w:t>
      </w:r>
      <w:r>
        <w:rPr>
          <w:sz w:val="28"/>
          <w:szCs w:val="28"/>
        </w:rPr>
        <w:t>Белокалитвинского района</w:t>
      </w:r>
      <w:r w:rsidRPr="004A115F">
        <w:rPr>
          <w:color w:val="000000"/>
          <w:sz w:val="28"/>
          <w:szCs w:val="28"/>
        </w:rPr>
        <w:t>.</w:t>
      </w:r>
    </w:p>
    <w:p w:rsidR="004872C0" w:rsidRPr="00DF2A4E" w:rsidRDefault="004872C0" w:rsidP="004872C0">
      <w:pPr>
        <w:pStyle w:val="af1"/>
        <w:numPr>
          <w:ilvl w:val="0"/>
          <w:numId w:val="15"/>
        </w:numPr>
        <w:tabs>
          <w:tab w:val="left" w:pos="1134"/>
        </w:tabs>
        <w:suppressAutoHyphens/>
        <w:ind w:left="0" w:firstLine="709"/>
        <w:jc w:val="both"/>
        <w:rPr>
          <w:color w:val="000000"/>
          <w:sz w:val="28"/>
          <w:szCs w:val="28"/>
        </w:rPr>
      </w:pPr>
      <w:r w:rsidRPr="004A115F">
        <w:rPr>
          <w:color w:val="000000"/>
          <w:sz w:val="28"/>
          <w:szCs w:val="28"/>
        </w:rPr>
        <w:t xml:space="preserve">Предоставление финансовой помощи из бюджета </w:t>
      </w:r>
      <w:r>
        <w:rPr>
          <w:sz w:val="28"/>
          <w:szCs w:val="28"/>
        </w:rPr>
        <w:t>Белокалитвинского района</w:t>
      </w:r>
      <w:r w:rsidRPr="004A115F">
        <w:rPr>
          <w:color w:val="000000"/>
          <w:sz w:val="28"/>
          <w:szCs w:val="28"/>
        </w:rPr>
        <w:t xml:space="preserve"> в виде</w:t>
      </w:r>
      <w:r w:rsidRPr="00306499">
        <w:rPr>
          <w:color w:val="000000"/>
          <w:sz w:val="28"/>
          <w:szCs w:val="28"/>
        </w:rPr>
        <w:t xml:space="preserve"> дотаций на выравнивание бюджетной обеспеченности</w:t>
      </w:r>
      <w:r>
        <w:rPr>
          <w:color w:val="000000"/>
          <w:sz w:val="28"/>
          <w:szCs w:val="28"/>
        </w:rPr>
        <w:t xml:space="preserve"> </w:t>
      </w:r>
      <w:r w:rsidRPr="00306499">
        <w:rPr>
          <w:color w:val="000000"/>
          <w:sz w:val="28"/>
          <w:szCs w:val="28"/>
        </w:rPr>
        <w:t>и бюджетных кредитов.</w:t>
      </w:r>
    </w:p>
    <w:p w:rsidR="004872C0" w:rsidRPr="00541FD8" w:rsidRDefault="004872C0" w:rsidP="004872C0">
      <w:pPr>
        <w:suppressAutoHyphens/>
        <w:ind w:firstLine="709"/>
        <w:jc w:val="both"/>
        <w:rPr>
          <w:color w:val="000000"/>
          <w:sz w:val="28"/>
          <w:szCs w:val="28"/>
        </w:rPr>
      </w:pPr>
      <w:r w:rsidRPr="00541FD8">
        <w:rPr>
          <w:color w:val="000000"/>
          <w:sz w:val="28"/>
          <w:szCs w:val="28"/>
        </w:rPr>
        <w:t xml:space="preserve">Показателями реализации </w:t>
      </w:r>
      <w:r>
        <w:rPr>
          <w:sz w:val="28"/>
          <w:szCs w:val="20"/>
        </w:rPr>
        <w:t>Подпрограммы 5</w:t>
      </w:r>
      <w:r>
        <w:rPr>
          <w:color w:val="000000"/>
          <w:sz w:val="28"/>
          <w:szCs w:val="28"/>
        </w:rPr>
        <w:t xml:space="preserve"> </w:t>
      </w:r>
      <w:r w:rsidRPr="00541FD8">
        <w:rPr>
          <w:color w:val="000000"/>
          <w:sz w:val="28"/>
          <w:szCs w:val="28"/>
        </w:rPr>
        <w:t>будут являться:</w:t>
      </w:r>
    </w:p>
    <w:p w:rsidR="004872C0" w:rsidRPr="00855197" w:rsidRDefault="004872C0" w:rsidP="004872C0">
      <w:pPr>
        <w:pStyle w:val="ConsPlusCell"/>
        <w:suppressAutoHyphens/>
        <w:ind w:firstLine="708"/>
        <w:jc w:val="both"/>
        <w:rPr>
          <w:strike/>
          <w:color w:val="000000"/>
        </w:rPr>
      </w:pPr>
      <w:r w:rsidRPr="00541FD8">
        <w:rPr>
          <w:bCs/>
        </w:rPr>
        <w:t xml:space="preserve">выравнивание бюджетной обеспеченности </w:t>
      </w:r>
      <w:r>
        <w:rPr>
          <w:color w:val="000000"/>
        </w:rPr>
        <w:t>поселений</w:t>
      </w:r>
      <w:r w:rsidRPr="00541FD8">
        <w:rPr>
          <w:bCs/>
        </w:rPr>
        <w:t xml:space="preserve"> в соответствии с требованиями бюджетного законодательства</w:t>
      </w:r>
      <w:r>
        <w:rPr>
          <w:bCs/>
        </w:rPr>
        <w:t xml:space="preserve"> </w:t>
      </w:r>
      <w:r w:rsidRPr="00855197">
        <w:rPr>
          <w:bCs/>
        </w:rPr>
        <w:t>на человека, рублей</w:t>
      </w:r>
      <w:r w:rsidRPr="00855197">
        <w:rPr>
          <w:bCs/>
          <w:strike/>
        </w:rPr>
        <w:t>;</w:t>
      </w:r>
    </w:p>
    <w:p w:rsidR="004872C0" w:rsidRPr="00541FD8" w:rsidRDefault="004872C0" w:rsidP="004872C0">
      <w:pPr>
        <w:suppressAutoHyphens/>
        <w:ind w:firstLine="709"/>
        <w:jc w:val="both"/>
        <w:rPr>
          <w:color w:val="000000"/>
          <w:sz w:val="28"/>
          <w:szCs w:val="28"/>
        </w:rPr>
      </w:pPr>
      <w:r w:rsidRPr="00855197">
        <w:rPr>
          <w:color w:val="000000"/>
          <w:sz w:val="28"/>
          <w:szCs w:val="28"/>
        </w:rPr>
        <w:t>доля просроченной кредиторской задолженности бюджетов</w:t>
      </w:r>
      <w:r w:rsidRPr="00541FD8">
        <w:rPr>
          <w:color w:val="000000"/>
          <w:sz w:val="28"/>
          <w:szCs w:val="28"/>
        </w:rPr>
        <w:t xml:space="preserve"> </w:t>
      </w:r>
      <w:r>
        <w:rPr>
          <w:color w:val="000000"/>
          <w:sz w:val="28"/>
          <w:szCs w:val="28"/>
        </w:rPr>
        <w:t xml:space="preserve">поселений, входящих в состав </w:t>
      </w:r>
      <w:r>
        <w:rPr>
          <w:sz w:val="28"/>
          <w:szCs w:val="28"/>
        </w:rPr>
        <w:t>Белокалитвинского района</w:t>
      </w:r>
      <w:r>
        <w:rPr>
          <w:color w:val="000000"/>
          <w:sz w:val="28"/>
          <w:szCs w:val="28"/>
        </w:rPr>
        <w:t>, процентов;</w:t>
      </w:r>
    </w:p>
    <w:p w:rsidR="004872C0" w:rsidRPr="00541FD8" w:rsidRDefault="004872C0" w:rsidP="004872C0">
      <w:pPr>
        <w:suppressAutoHyphens/>
        <w:ind w:firstLine="709"/>
        <w:jc w:val="both"/>
        <w:rPr>
          <w:color w:val="000000"/>
          <w:sz w:val="28"/>
          <w:szCs w:val="28"/>
        </w:rPr>
      </w:pPr>
      <w:r w:rsidRPr="00541FD8">
        <w:rPr>
          <w:color w:val="000000"/>
          <w:sz w:val="28"/>
          <w:szCs w:val="28"/>
        </w:rPr>
        <w:t xml:space="preserve">количество </w:t>
      </w:r>
      <w:r>
        <w:rPr>
          <w:color w:val="000000"/>
          <w:sz w:val="28"/>
          <w:szCs w:val="28"/>
        </w:rPr>
        <w:t>поселений Белокалитвинского района</w:t>
      </w:r>
      <w:r w:rsidRPr="00541FD8">
        <w:rPr>
          <w:color w:val="000000"/>
          <w:sz w:val="28"/>
          <w:szCs w:val="28"/>
        </w:rPr>
        <w:t>, в которых дефицит бюджета и предельный объем муниципального долга превышают уровень, установленный бюджетным законодательством</w:t>
      </w:r>
      <w:r>
        <w:rPr>
          <w:color w:val="000000"/>
          <w:sz w:val="28"/>
          <w:szCs w:val="28"/>
        </w:rPr>
        <w:t>, штук.</w:t>
      </w:r>
    </w:p>
    <w:p w:rsidR="004872C0" w:rsidRDefault="004872C0" w:rsidP="004872C0">
      <w:pPr>
        <w:suppressAutoHyphens/>
        <w:ind w:firstLine="709"/>
        <w:jc w:val="both"/>
        <w:rPr>
          <w:sz w:val="28"/>
          <w:szCs w:val="28"/>
        </w:rPr>
      </w:pPr>
      <w:r w:rsidRPr="00014685">
        <w:rPr>
          <w:sz w:val="28"/>
          <w:szCs w:val="28"/>
        </w:rPr>
        <w:t xml:space="preserve">Значения и методика расчета показателей </w:t>
      </w:r>
      <w:r>
        <w:rPr>
          <w:sz w:val="28"/>
          <w:szCs w:val="20"/>
        </w:rPr>
        <w:t>Подпрограммы 5</w:t>
      </w:r>
      <w:r>
        <w:rPr>
          <w:color w:val="000000"/>
          <w:sz w:val="28"/>
          <w:szCs w:val="28"/>
        </w:rPr>
        <w:t xml:space="preserve"> </w:t>
      </w:r>
      <w:r w:rsidRPr="00014685">
        <w:rPr>
          <w:sz w:val="28"/>
          <w:szCs w:val="28"/>
        </w:rPr>
        <w:t>приведены в приложениях № 1 и № 6 к муниципальной программе.</w:t>
      </w:r>
    </w:p>
    <w:p w:rsidR="004872C0" w:rsidRPr="00DE3D98" w:rsidRDefault="004872C0" w:rsidP="004872C0">
      <w:pPr>
        <w:suppressAutoHyphens/>
        <w:ind w:firstLine="709"/>
        <w:jc w:val="both"/>
        <w:rPr>
          <w:sz w:val="28"/>
          <w:szCs w:val="28"/>
        </w:rPr>
      </w:pPr>
      <w:r w:rsidRPr="00855197">
        <w:rPr>
          <w:sz w:val="28"/>
          <w:szCs w:val="28"/>
        </w:rPr>
        <w:t>Значения показателей Подпрограммы 5 могут быть уточнены, в зависимости от изменения показателей социально-экономического развития Белокалитвинского района и параметров бюджета района.</w:t>
      </w:r>
    </w:p>
    <w:p w:rsidR="004872C0" w:rsidRPr="00541FD8" w:rsidRDefault="004872C0" w:rsidP="004872C0">
      <w:pPr>
        <w:suppressAutoHyphens/>
        <w:ind w:firstLine="709"/>
        <w:jc w:val="both"/>
        <w:rPr>
          <w:color w:val="000000"/>
          <w:sz w:val="28"/>
          <w:szCs w:val="28"/>
        </w:rPr>
      </w:pPr>
      <w:r w:rsidRPr="00541FD8">
        <w:rPr>
          <w:color w:val="000000"/>
          <w:sz w:val="28"/>
          <w:szCs w:val="28"/>
        </w:rPr>
        <w:t xml:space="preserve">Ожидаемыми результатами реализации </w:t>
      </w:r>
      <w:r>
        <w:rPr>
          <w:sz w:val="28"/>
          <w:szCs w:val="20"/>
        </w:rPr>
        <w:t>Подпрограммы 5</w:t>
      </w:r>
      <w:r w:rsidRPr="00541FD8">
        <w:rPr>
          <w:color w:val="000000"/>
          <w:sz w:val="28"/>
          <w:szCs w:val="28"/>
        </w:rPr>
        <w:t xml:space="preserve">являются: </w:t>
      </w:r>
    </w:p>
    <w:p w:rsidR="004872C0" w:rsidRPr="00541FD8" w:rsidRDefault="004872C0" w:rsidP="004872C0">
      <w:pPr>
        <w:pStyle w:val="ConsPlusCell"/>
        <w:widowControl w:val="0"/>
        <w:tabs>
          <w:tab w:val="left" w:pos="360"/>
        </w:tabs>
        <w:suppressAutoHyphens/>
        <w:ind w:left="77" w:firstLine="632"/>
        <w:jc w:val="both"/>
      </w:pPr>
      <w:r w:rsidRPr="00541FD8">
        <w:rPr>
          <w:bCs/>
        </w:rPr>
        <w:t xml:space="preserve">создание условий для увеличения налоговых доходов бюджетов </w:t>
      </w:r>
      <w:r>
        <w:rPr>
          <w:color w:val="000000"/>
        </w:rPr>
        <w:t xml:space="preserve">поселений, входящих в состав </w:t>
      </w:r>
      <w:r>
        <w:t>Белокалитвинского района</w:t>
      </w:r>
      <w:r>
        <w:rPr>
          <w:bCs/>
        </w:rPr>
        <w:t>;</w:t>
      </w:r>
    </w:p>
    <w:p w:rsidR="004872C0" w:rsidRPr="00541FD8" w:rsidRDefault="004872C0" w:rsidP="004872C0">
      <w:pPr>
        <w:pStyle w:val="ConsPlusCell"/>
        <w:widowControl w:val="0"/>
        <w:tabs>
          <w:tab w:val="left" w:pos="360"/>
        </w:tabs>
        <w:suppressAutoHyphens/>
        <w:ind w:firstLine="709"/>
        <w:jc w:val="both"/>
      </w:pPr>
      <w:r w:rsidRPr="00541FD8">
        <w:rPr>
          <w:bCs/>
        </w:rPr>
        <w:lastRenderedPageBreak/>
        <w:t xml:space="preserve">создание условий для устойчивого исполнения бюджетов </w:t>
      </w:r>
      <w:r>
        <w:rPr>
          <w:color w:val="000000"/>
        </w:rPr>
        <w:t xml:space="preserve">поселений, входящих в состав </w:t>
      </w:r>
      <w:r>
        <w:t>Белокалитвинского района</w:t>
      </w:r>
      <w:r>
        <w:rPr>
          <w:color w:val="000000"/>
        </w:rPr>
        <w:t>;</w:t>
      </w:r>
    </w:p>
    <w:p w:rsidR="004872C0" w:rsidRPr="00541FD8" w:rsidRDefault="004872C0" w:rsidP="004872C0">
      <w:pPr>
        <w:suppressAutoHyphens/>
        <w:ind w:firstLine="709"/>
        <w:jc w:val="both"/>
        <w:rPr>
          <w:bCs/>
          <w:sz w:val="28"/>
          <w:szCs w:val="28"/>
        </w:rPr>
      </w:pPr>
      <w:r w:rsidRPr="00541FD8">
        <w:rPr>
          <w:bCs/>
          <w:sz w:val="28"/>
          <w:szCs w:val="28"/>
        </w:rPr>
        <w:t xml:space="preserve">сокращение дифференциации </w:t>
      </w:r>
      <w:r>
        <w:rPr>
          <w:color w:val="000000"/>
          <w:sz w:val="28"/>
          <w:szCs w:val="28"/>
        </w:rPr>
        <w:t xml:space="preserve">поселений, входящих в состав </w:t>
      </w:r>
      <w:r>
        <w:rPr>
          <w:sz w:val="28"/>
          <w:szCs w:val="28"/>
        </w:rPr>
        <w:t>Белокалитвинского района</w:t>
      </w:r>
      <w:r w:rsidRPr="00541FD8">
        <w:rPr>
          <w:bCs/>
          <w:sz w:val="28"/>
          <w:szCs w:val="28"/>
        </w:rPr>
        <w:t xml:space="preserve"> по уровню бюджетной обеспеченности</w:t>
      </w:r>
      <w:r w:rsidRPr="00A83072">
        <w:rPr>
          <w:bCs/>
          <w:strike/>
          <w:sz w:val="28"/>
          <w:szCs w:val="28"/>
        </w:rPr>
        <w:t>.</w:t>
      </w:r>
    </w:p>
    <w:p w:rsidR="004872C0" w:rsidRPr="0081180B" w:rsidRDefault="004872C0" w:rsidP="004872C0">
      <w:pPr>
        <w:spacing w:line="20" w:lineRule="atLeast"/>
        <w:ind w:firstLine="567"/>
        <w:jc w:val="both"/>
        <w:rPr>
          <w:sz w:val="28"/>
          <w:szCs w:val="28"/>
        </w:rPr>
      </w:pPr>
      <w:r w:rsidRPr="0081180B">
        <w:rPr>
          <w:sz w:val="28"/>
          <w:szCs w:val="28"/>
        </w:rPr>
        <w:t xml:space="preserve"> Период реализации Подпрограммы 5 – 2014-2020 годы.</w:t>
      </w:r>
    </w:p>
    <w:p w:rsidR="004872C0" w:rsidRPr="0081180B" w:rsidRDefault="004872C0" w:rsidP="004872C0">
      <w:pPr>
        <w:spacing w:line="20" w:lineRule="atLeast"/>
        <w:ind w:firstLine="567"/>
        <w:jc w:val="both"/>
        <w:rPr>
          <w:sz w:val="28"/>
          <w:szCs w:val="28"/>
        </w:rPr>
      </w:pPr>
      <w:r>
        <w:rPr>
          <w:sz w:val="28"/>
          <w:szCs w:val="28"/>
        </w:rPr>
        <w:t xml:space="preserve"> </w:t>
      </w:r>
      <w:r w:rsidRPr="0081180B">
        <w:rPr>
          <w:sz w:val="28"/>
          <w:szCs w:val="28"/>
        </w:rPr>
        <w:t xml:space="preserve">В силу постоянного характера решаемых в рамках </w:t>
      </w:r>
      <w:r>
        <w:rPr>
          <w:sz w:val="28"/>
          <w:szCs w:val="28"/>
        </w:rPr>
        <w:t>П</w:t>
      </w:r>
      <w:r w:rsidRPr="0081180B">
        <w:rPr>
          <w:sz w:val="28"/>
          <w:szCs w:val="28"/>
        </w:rPr>
        <w:t xml:space="preserve">одпрограммы </w:t>
      </w:r>
      <w:r>
        <w:rPr>
          <w:sz w:val="28"/>
          <w:szCs w:val="28"/>
        </w:rPr>
        <w:t xml:space="preserve">5 </w:t>
      </w:r>
      <w:r w:rsidRPr="0081180B">
        <w:rPr>
          <w:sz w:val="28"/>
          <w:szCs w:val="28"/>
        </w:rPr>
        <w:t>задач, выделение отдельных этапов ее реализации не предусматривается.</w:t>
      </w:r>
    </w:p>
    <w:p w:rsidR="004872C0" w:rsidRPr="0081180B" w:rsidRDefault="004872C0" w:rsidP="004872C0">
      <w:pPr>
        <w:pStyle w:val="af1"/>
        <w:tabs>
          <w:tab w:val="left" w:pos="1134"/>
        </w:tabs>
        <w:suppressAutoHyphens/>
        <w:autoSpaceDE w:val="0"/>
        <w:autoSpaceDN w:val="0"/>
        <w:adjustRightInd w:val="0"/>
        <w:ind w:left="851"/>
        <w:jc w:val="both"/>
        <w:rPr>
          <w:sz w:val="28"/>
          <w:szCs w:val="28"/>
        </w:rPr>
      </w:pPr>
    </w:p>
    <w:p w:rsidR="004872C0" w:rsidRPr="00A83072" w:rsidRDefault="004872C0" w:rsidP="004872C0">
      <w:pPr>
        <w:tabs>
          <w:tab w:val="num" w:pos="0"/>
          <w:tab w:val="left" w:pos="284"/>
        </w:tabs>
        <w:suppressAutoHyphens/>
        <w:autoSpaceDE w:val="0"/>
        <w:autoSpaceDN w:val="0"/>
        <w:adjustRightInd w:val="0"/>
        <w:ind w:left="540"/>
        <w:jc w:val="center"/>
        <w:rPr>
          <w:strike/>
          <w:sz w:val="28"/>
          <w:szCs w:val="28"/>
        </w:rPr>
      </w:pPr>
      <w:r>
        <w:rPr>
          <w:sz w:val="28"/>
          <w:szCs w:val="28"/>
        </w:rPr>
        <w:t xml:space="preserve">10.4. </w:t>
      </w:r>
      <w:r w:rsidRPr="000422F2">
        <w:rPr>
          <w:sz w:val="28"/>
          <w:szCs w:val="28"/>
        </w:rPr>
        <w:t xml:space="preserve">Характеристика основных мероприятий </w:t>
      </w:r>
      <w:r>
        <w:rPr>
          <w:sz w:val="28"/>
          <w:szCs w:val="20"/>
        </w:rPr>
        <w:t>Подпрограммы 5</w:t>
      </w:r>
    </w:p>
    <w:p w:rsidR="004872C0" w:rsidRPr="00F057FE" w:rsidRDefault="004872C0" w:rsidP="004872C0">
      <w:pPr>
        <w:pStyle w:val="af1"/>
        <w:tabs>
          <w:tab w:val="num" w:pos="0"/>
          <w:tab w:val="left" w:pos="284"/>
        </w:tabs>
        <w:suppressAutoHyphens/>
        <w:autoSpaceDE w:val="0"/>
        <w:autoSpaceDN w:val="0"/>
        <w:adjustRightInd w:val="0"/>
        <w:ind w:left="0"/>
        <w:jc w:val="center"/>
        <w:rPr>
          <w:sz w:val="28"/>
          <w:szCs w:val="28"/>
        </w:rPr>
      </w:pPr>
    </w:p>
    <w:p w:rsidR="004872C0" w:rsidRDefault="004872C0" w:rsidP="004872C0">
      <w:pPr>
        <w:tabs>
          <w:tab w:val="left" w:pos="1134"/>
        </w:tabs>
        <w:suppressAutoHyphens/>
        <w:autoSpaceDE w:val="0"/>
        <w:autoSpaceDN w:val="0"/>
        <w:adjustRightInd w:val="0"/>
        <w:ind w:firstLine="851"/>
        <w:jc w:val="both"/>
        <w:rPr>
          <w:b/>
          <w:i/>
          <w:sz w:val="28"/>
          <w:szCs w:val="28"/>
        </w:rPr>
      </w:pPr>
      <w:r w:rsidRPr="00931CAC">
        <w:rPr>
          <w:sz w:val="28"/>
          <w:szCs w:val="28"/>
        </w:rPr>
        <w:t xml:space="preserve">В рамках </w:t>
      </w:r>
      <w:r>
        <w:rPr>
          <w:sz w:val="28"/>
          <w:szCs w:val="20"/>
        </w:rPr>
        <w:t>Подпрограммы 5</w:t>
      </w:r>
      <w:r w:rsidRPr="00931CAC">
        <w:rPr>
          <w:sz w:val="28"/>
          <w:szCs w:val="28"/>
        </w:rPr>
        <w:t xml:space="preserve"> реализуются </w:t>
      </w:r>
      <w:r>
        <w:rPr>
          <w:sz w:val="28"/>
          <w:szCs w:val="28"/>
        </w:rPr>
        <w:t>два</w:t>
      </w:r>
      <w:r w:rsidRPr="00894A35">
        <w:rPr>
          <w:sz w:val="28"/>
          <w:szCs w:val="28"/>
        </w:rPr>
        <w:t xml:space="preserve"> основных мероприятия</w:t>
      </w:r>
      <w:r w:rsidRPr="00014685">
        <w:rPr>
          <w:sz w:val="28"/>
          <w:szCs w:val="28"/>
        </w:rPr>
        <w:t>:</w:t>
      </w:r>
    </w:p>
    <w:p w:rsidR="004872C0" w:rsidRDefault="004872C0" w:rsidP="004872C0">
      <w:pPr>
        <w:pStyle w:val="af1"/>
        <w:numPr>
          <w:ilvl w:val="0"/>
          <w:numId w:val="14"/>
        </w:numPr>
        <w:tabs>
          <w:tab w:val="left" w:pos="1134"/>
        </w:tabs>
        <w:suppressAutoHyphens/>
        <w:ind w:left="0" w:firstLine="851"/>
        <w:jc w:val="both"/>
        <w:rPr>
          <w:color w:val="000000"/>
          <w:sz w:val="28"/>
          <w:szCs w:val="28"/>
        </w:rPr>
      </w:pPr>
      <w:r w:rsidRPr="00AE1500">
        <w:rPr>
          <w:color w:val="000000"/>
          <w:sz w:val="28"/>
          <w:szCs w:val="28"/>
        </w:rPr>
        <w:t xml:space="preserve">Совершенствование выравнивания бюджетной обеспеченности </w:t>
      </w:r>
      <w:r>
        <w:rPr>
          <w:color w:val="000000"/>
          <w:sz w:val="28"/>
          <w:szCs w:val="28"/>
        </w:rPr>
        <w:t xml:space="preserve">поселений, входящих в состав </w:t>
      </w:r>
      <w:r>
        <w:rPr>
          <w:sz w:val="28"/>
          <w:szCs w:val="28"/>
        </w:rPr>
        <w:t>Белокалитвинского района</w:t>
      </w:r>
      <w:r>
        <w:rPr>
          <w:color w:val="000000"/>
          <w:sz w:val="28"/>
          <w:szCs w:val="28"/>
        </w:rPr>
        <w:t>.</w:t>
      </w:r>
    </w:p>
    <w:p w:rsidR="004872C0" w:rsidRPr="00AE1500" w:rsidRDefault="004872C0" w:rsidP="004872C0">
      <w:pPr>
        <w:suppressAutoHyphens/>
        <w:ind w:firstLine="851"/>
        <w:jc w:val="both"/>
        <w:rPr>
          <w:color w:val="000000"/>
          <w:sz w:val="28"/>
          <w:szCs w:val="28"/>
        </w:rPr>
      </w:pPr>
      <w:r w:rsidRPr="00AE1500">
        <w:rPr>
          <w:color w:val="000000"/>
          <w:sz w:val="28"/>
          <w:szCs w:val="28"/>
        </w:rPr>
        <w:t xml:space="preserve">В рамках </w:t>
      </w:r>
      <w:r>
        <w:rPr>
          <w:color w:val="000000"/>
          <w:sz w:val="28"/>
          <w:szCs w:val="28"/>
        </w:rPr>
        <w:t>данного меропр</w:t>
      </w:r>
      <w:r w:rsidRPr="00AE1500">
        <w:rPr>
          <w:color w:val="000000"/>
          <w:sz w:val="28"/>
          <w:szCs w:val="28"/>
        </w:rPr>
        <w:t xml:space="preserve">иятия предусматривается </w:t>
      </w:r>
      <w:r>
        <w:rPr>
          <w:color w:val="000000"/>
          <w:sz w:val="28"/>
          <w:szCs w:val="28"/>
        </w:rPr>
        <w:t xml:space="preserve">предоставление </w:t>
      </w:r>
      <w:r w:rsidRPr="004A115F">
        <w:rPr>
          <w:color w:val="000000"/>
          <w:sz w:val="28"/>
          <w:szCs w:val="28"/>
        </w:rPr>
        <w:t>дотаци</w:t>
      </w:r>
      <w:r>
        <w:rPr>
          <w:color w:val="000000"/>
          <w:sz w:val="28"/>
          <w:szCs w:val="28"/>
        </w:rPr>
        <w:t>й</w:t>
      </w:r>
      <w:r w:rsidRPr="004A115F">
        <w:rPr>
          <w:color w:val="000000"/>
          <w:sz w:val="28"/>
          <w:szCs w:val="28"/>
        </w:rPr>
        <w:t xml:space="preserve"> на выравнивание бюджетной</w:t>
      </w:r>
      <w:r w:rsidRPr="00F057FE">
        <w:rPr>
          <w:color w:val="000000"/>
          <w:sz w:val="28"/>
          <w:szCs w:val="28"/>
        </w:rPr>
        <w:t xml:space="preserve"> обеспеченности</w:t>
      </w:r>
      <w:r w:rsidRPr="00AE1500">
        <w:rPr>
          <w:color w:val="000000"/>
          <w:sz w:val="28"/>
          <w:szCs w:val="28"/>
        </w:rPr>
        <w:t xml:space="preserve"> </w:t>
      </w:r>
      <w:r>
        <w:rPr>
          <w:color w:val="000000"/>
          <w:sz w:val="28"/>
          <w:szCs w:val="28"/>
        </w:rPr>
        <w:t xml:space="preserve">поселений, входящих в состав </w:t>
      </w:r>
      <w:r>
        <w:rPr>
          <w:sz w:val="28"/>
          <w:szCs w:val="28"/>
        </w:rPr>
        <w:t>Белокалитвинского района</w:t>
      </w:r>
      <w:r>
        <w:rPr>
          <w:color w:val="000000"/>
          <w:sz w:val="28"/>
          <w:szCs w:val="28"/>
        </w:rPr>
        <w:t xml:space="preserve"> и совершенствование механизмов её предоставления.</w:t>
      </w:r>
    </w:p>
    <w:p w:rsidR="004872C0" w:rsidRPr="00F057FE" w:rsidRDefault="004872C0" w:rsidP="004872C0">
      <w:pPr>
        <w:suppressAutoHyphens/>
        <w:ind w:firstLine="851"/>
        <w:jc w:val="both"/>
        <w:rPr>
          <w:color w:val="000000"/>
          <w:sz w:val="28"/>
          <w:szCs w:val="28"/>
        </w:rPr>
      </w:pPr>
      <w:r w:rsidRPr="00F057FE">
        <w:rPr>
          <w:color w:val="000000"/>
          <w:sz w:val="28"/>
          <w:szCs w:val="28"/>
        </w:rPr>
        <w:t xml:space="preserve">Важной особенностью механизма выравнивания бюджетной обеспеченности </w:t>
      </w:r>
      <w:r>
        <w:rPr>
          <w:color w:val="000000"/>
          <w:sz w:val="28"/>
          <w:szCs w:val="28"/>
        </w:rPr>
        <w:t>поселений</w:t>
      </w:r>
      <w:r w:rsidRPr="00F057FE">
        <w:rPr>
          <w:color w:val="000000"/>
          <w:sz w:val="28"/>
          <w:szCs w:val="28"/>
        </w:rPr>
        <w:t xml:space="preserve"> является доведение бюджетной обеспеченности всех дотационных </w:t>
      </w:r>
      <w:r>
        <w:rPr>
          <w:color w:val="000000"/>
          <w:sz w:val="28"/>
          <w:szCs w:val="28"/>
        </w:rPr>
        <w:t>поселений до единого среднего уровня, что позволяет обеспечить равные «стартовые» возможности дотационных бюджетов независимо от их социально-экономического положения.</w:t>
      </w:r>
      <w:r w:rsidRPr="00F057FE">
        <w:rPr>
          <w:color w:val="000000"/>
          <w:sz w:val="28"/>
          <w:szCs w:val="28"/>
        </w:rPr>
        <w:t xml:space="preserve"> </w:t>
      </w:r>
    </w:p>
    <w:p w:rsidR="004872C0" w:rsidRPr="00F057FE" w:rsidRDefault="004872C0" w:rsidP="004872C0">
      <w:pPr>
        <w:suppressAutoHyphens/>
        <w:ind w:firstLine="851"/>
        <w:jc w:val="both"/>
        <w:rPr>
          <w:color w:val="000000"/>
          <w:sz w:val="28"/>
          <w:szCs w:val="28"/>
        </w:rPr>
      </w:pPr>
      <w:r w:rsidRPr="00F057FE">
        <w:rPr>
          <w:color w:val="000000"/>
          <w:sz w:val="28"/>
          <w:szCs w:val="28"/>
        </w:rPr>
        <w:t>Распределение дотаций осуществляется с учетом требований бюджетного законодательства</w:t>
      </w:r>
      <w:r>
        <w:rPr>
          <w:color w:val="000000"/>
          <w:sz w:val="28"/>
          <w:szCs w:val="28"/>
        </w:rPr>
        <w:t xml:space="preserve"> </w:t>
      </w:r>
      <w:r w:rsidRPr="00F057FE">
        <w:rPr>
          <w:color w:val="000000"/>
          <w:sz w:val="28"/>
          <w:szCs w:val="28"/>
        </w:rPr>
        <w:t xml:space="preserve">в соответствии </w:t>
      </w:r>
      <w:r w:rsidRPr="0033559C">
        <w:rPr>
          <w:color w:val="000000"/>
          <w:sz w:val="28"/>
          <w:szCs w:val="28"/>
        </w:rPr>
        <w:t xml:space="preserve">с порядком и условиями предоставления межбюджетных трансфертов из бюджета муниципального района бюджетам поселений, входящих в состав Белокалитвинского района. </w:t>
      </w:r>
    </w:p>
    <w:p w:rsidR="004872C0" w:rsidRPr="00F057FE" w:rsidRDefault="004872C0" w:rsidP="004872C0">
      <w:pPr>
        <w:suppressAutoHyphens/>
        <w:ind w:firstLine="851"/>
        <w:jc w:val="both"/>
        <w:rPr>
          <w:color w:val="000000"/>
          <w:sz w:val="28"/>
          <w:szCs w:val="28"/>
        </w:rPr>
      </w:pPr>
      <w:r>
        <w:rPr>
          <w:color w:val="000000"/>
          <w:sz w:val="28"/>
          <w:szCs w:val="28"/>
        </w:rPr>
        <w:t>Обеспечение с</w:t>
      </w:r>
      <w:r w:rsidRPr="00F057FE">
        <w:rPr>
          <w:color w:val="000000"/>
          <w:sz w:val="28"/>
          <w:szCs w:val="28"/>
        </w:rPr>
        <w:t>воевременно</w:t>
      </w:r>
      <w:r>
        <w:rPr>
          <w:color w:val="000000"/>
          <w:sz w:val="28"/>
          <w:szCs w:val="28"/>
        </w:rPr>
        <w:t>го</w:t>
      </w:r>
      <w:r w:rsidRPr="00F057FE">
        <w:rPr>
          <w:color w:val="000000"/>
          <w:sz w:val="28"/>
          <w:szCs w:val="28"/>
        </w:rPr>
        <w:t xml:space="preserve"> перечислени</w:t>
      </w:r>
      <w:r>
        <w:rPr>
          <w:color w:val="000000"/>
          <w:sz w:val="28"/>
          <w:szCs w:val="28"/>
        </w:rPr>
        <w:t>я</w:t>
      </w:r>
      <w:r w:rsidRPr="00F057FE">
        <w:rPr>
          <w:color w:val="000000"/>
          <w:sz w:val="28"/>
          <w:szCs w:val="28"/>
        </w:rPr>
        <w:t xml:space="preserve"> дотаций в течение финансового года, в том числе в опережающем порядке, позволяет обеспечить сбалансированное и устойчивое исполнение бюджетов </w:t>
      </w:r>
      <w:r>
        <w:rPr>
          <w:color w:val="000000"/>
          <w:sz w:val="28"/>
          <w:szCs w:val="28"/>
        </w:rPr>
        <w:t xml:space="preserve">поселений, входящих в состав </w:t>
      </w:r>
      <w:r>
        <w:rPr>
          <w:sz w:val="28"/>
          <w:szCs w:val="28"/>
        </w:rPr>
        <w:t>Белокалитвинского района</w:t>
      </w:r>
      <w:r w:rsidRPr="00F057FE">
        <w:rPr>
          <w:color w:val="000000"/>
          <w:sz w:val="28"/>
          <w:szCs w:val="28"/>
        </w:rPr>
        <w:t xml:space="preserve"> и, недопущение возникновения кассовых разрывов и возможность финансирования первоочередных расходных обязательств.</w:t>
      </w:r>
    </w:p>
    <w:p w:rsidR="004872C0" w:rsidRPr="00301896" w:rsidRDefault="004872C0" w:rsidP="004872C0">
      <w:pPr>
        <w:suppressAutoHyphens/>
        <w:ind w:firstLine="851"/>
        <w:jc w:val="both"/>
        <w:rPr>
          <w:color w:val="000000"/>
          <w:sz w:val="28"/>
          <w:szCs w:val="28"/>
        </w:rPr>
      </w:pPr>
      <w:r>
        <w:rPr>
          <w:color w:val="000000"/>
          <w:sz w:val="28"/>
          <w:szCs w:val="28"/>
        </w:rPr>
        <w:t>С</w:t>
      </w:r>
      <w:r w:rsidRPr="00301896">
        <w:rPr>
          <w:color w:val="000000"/>
          <w:sz w:val="28"/>
          <w:szCs w:val="28"/>
        </w:rPr>
        <w:t>овершенствова</w:t>
      </w:r>
      <w:r>
        <w:rPr>
          <w:color w:val="000000"/>
          <w:sz w:val="28"/>
          <w:szCs w:val="28"/>
        </w:rPr>
        <w:t xml:space="preserve">ние </w:t>
      </w:r>
      <w:r w:rsidRPr="00301896">
        <w:rPr>
          <w:color w:val="000000"/>
          <w:sz w:val="28"/>
          <w:szCs w:val="28"/>
        </w:rPr>
        <w:t>систем</w:t>
      </w:r>
      <w:r>
        <w:rPr>
          <w:color w:val="000000"/>
          <w:sz w:val="28"/>
          <w:szCs w:val="28"/>
        </w:rPr>
        <w:t>ы</w:t>
      </w:r>
      <w:r w:rsidRPr="00301896">
        <w:rPr>
          <w:color w:val="000000"/>
          <w:sz w:val="28"/>
          <w:szCs w:val="28"/>
        </w:rPr>
        <w:t xml:space="preserve"> распределения дотаций на выравнивание бюджетной обеспеченности </w:t>
      </w:r>
      <w:r>
        <w:rPr>
          <w:color w:val="000000"/>
          <w:sz w:val="28"/>
          <w:szCs w:val="28"/>
        </w:rPr>
        <w:t xml:space="preserve">поселений, входящих в состав </w:t>
      </w:r>
      <w:r>
        <w:rPr>
          <w:sz w:val="28"/>
          <w:szCs w:val="28"/>
        </w:rPr>
        <w:t>Белокалитвинского района</w:t>
      </w:r>
      <w:r>
        <w:rPr>
          <w:color w:val="000000"/>
          <w:sz w:val="28"/>
          <w:szCs w:val="28"/>
        </w:rPr>
        <w:t xml:space="preserve"> направлено на </w:t>
      </w:r>
      <w:r w:rsidRPr="00301896">
        <w:rPr>
          <w:color w:val="000000"/>
          <w:sz w:val="28"/>
          <w:szCs w:val="28"/>
        </w:rPr>
        <w:t>стимулировани</w:t>
      </w:r>
      <w:r>
        <w:rPr>
          <w:color w:val="000000"/>
          <w:sz w:val="28"/>
          <w:szCs w:val="28"/>
        </w:rPr>
        <w:t xml:space="preserve">е деятельности органов местного самоуправления по наращиванию налогового </w:t>
      </w:r>
      <w:r w:rsidRPr="00301896">
        <w:rPr>
          <w:color w:val="000000"/>
          <w:sz w:val="28"/>
          <w:szCs w:val="28"/>
        </w:rPr>
        <w:t>потен</w:t>
      </w:r>
      <w:r>
        <w:rPr>
          <w:color w:val="000000"/>
          <w:sz w:val="28"/>
          <w:szCs w:val="28"/>
        </w:rPr>
        <w:t>циала, повышение стабильности исполнения бюджетов, и осуществляется</w:t>
      </w:r>
      <w:r w:rsidRPr="00301896">
        <w:rPr>
          <w:color w:val="000000"/>
          <w:sz w:val="28"/>
          <w:szCs w:val="28"/>
        </w:rPr>
        <w:t xml:space="preserve"> по следующим направлениям:</w:t>
      </w:r>
    </w:p>
    <w:p w:rsidR="004872C0" w:rsidRPr="00301896" w:rsidRDefault="004872C0" w:rsidP="004872C0">
      <w:pPr>
        <w:suppressAutoHyphens/>
        <w:ind w:firstLine="851"/>
        <w:jc w:val="both"/>
        <w:rPr>
          <w:color w:val="000000"/>
          <w:sz w:val="28"/>
          <w:szCs w:val="28"/>
        </w:rPr>
      </w:pPr>
      <w:r w:rsidRPr="00301896">
        <w:rPr>
          <w:color w:val="000000"/>
          <w:sz w:val="28"/>
          <w:szCs w:val="28"/>
        </w:rPr>
        <w:t>- использование при определении налогового потенциала данных за 3 отчетных периода;</w:t>
      </w:r>
    </w:p>
    <w:p w:rsidR="004872C0" w:rsidRPr="00301896" w:rsidRDefault="004872C0" w:rsidP="004872C0">
      <w:pPr>
        <w:suppressAutoHyphens/>
        <w:ind w:firstLine="851"/>
        <w:jc w:val="both"/>
        <w:rPr>
          <w:color w:val="000000"/>
          <w:sz w:val="28"/>
          <w:szCs w:val="28"/>
        </w:rPr>
      </w:pPr>
      <w:r w:rsidRPr="00301896">
        <w:rPr>
          <w:color w:val="000000"/>
          <w:sz w:val="28"/>
          <w:szCs w:val="28"/>
        </w:rPr>
        <w:t xml:space="preserve">- принятие в расчетах налогового потенциала </w:t>
      </w:r>
      <w:r>
        <w:rPr>
          <w:color w:val="000000"/>
          <w:sz w:val="28"/>
          <w:szCs w:val="28"/>
        </w:rPr>
        <w:t>поселений</w:t>
      </w:r>
      <w:r w:rsidRPr="00301896">
        <w:rPr>
          <w:color w:val="000000"/>
          <w:sz w:val="28"/>
          <w:szCs w:val="28"/>
        </w:rPr>
        <w:t xml:space="preserve"> по всем налогам, зачисляемым в их бюджеты, показателей, не превышающ</w:t>
      </w:r>
      <w:r>
        <w:rPr>
          <w:color w:val="000000"/>
          <w:sz w:val="28"/>
          <w:szCs w:val="28"/>
        </w:rPr>
        <w:t xml:space="preserve">их </w:t>
      </w:r>
      <w:r w:rsidRPr="00301896">
        <w:rPr>
          <w:color w:val="000000"/>
          <w:sz w:val="28"/>
          <w:szCs w:val="28"/>
        </w:rPr>
        <w:t xml:space="preserve">среднюю динамику по </w:t>
      </w:r>
      <w:r w:rsidRPr="00855197">
        <w:rPr>
          <w:color w:val="000000"/>
          <w:sz w:val="28"/>
          <w:szCs w:val="28"/>
        </w:rPr>
        <w:t>Белокалитвинскому району,</w:t>
      </w:r>
      <w:r w:rsidRPr="00301896">
        <w:rPr>
          <w:color w:val="000000"/>
          <w:sz w:val="28"/>
          <w:szCs w:val="28"/>
        </w:rPr>
        <w:t xml:space="preserve"> что позволяет не снижать объем дотаций </w:t>
      </w:r>
      <w:r>
        <w:rPr>
          <w:color w:val="000000"/>
          <w:sz w:val="28"/>
          <w:szCs w:val="28"/>
        </w:rPr>
        <w:t>поселениям</w:t>
      </w:r>
      <w:r w:rsidRPr="00301896">
        <w:rPr>
          <w:color w:val="000000"/>
          <w:sz w:val="28"/>
          <w:szCs w:val="28"/>
        </w:rPr>
        <w:t>, достигшим высоких показателей по налогам;</w:t>
      </w:r>
    </w:p>
    <w:p w:rsidR="004872C0" w:rsidRPr="00F057FE" w:rsidRDefault="004872C0" w:rsidP="004872C0">
      <w:pPr>
        <w:pStyle w:val="af1"/>
        <w:numPr>
          <w:ilvl w:val="0"/>
          <w:numId w:val="14"/>
        </w:numPr>
        <w:tabs>
          <w:tab w:val="left" w:pos="1134"/>
        </w:tabs>
        <w:suppressAutoHyphens/>
        <w:ind w:left="0" w:firstLine="851"/>
        <w:jc w:val="both"/>
        <w:rPr>
          <w:color w:val="000000"/>
          <w:sz w:val="28"/>
          <w:szCs w:val="28"/>
        </w:rPr>
      </w:pPr>
      <w:r w:rsidRPr="00F057FE">
        <w:rPr>
          <w:color w:val="000000"/>
          <w:sz w:val="28"/>
          <w:szCs w:val="28"/>
        </w:rPr>
        <w:t>Предоставление дополнительной финансовой помощи в виде бюджетных кредитов бюджетам</w:t>
      </w:r>
      <w:r w:rsidRPr="001E47A7">
        <w:rPr>
          <w:color w:val="000000"/>
          <w:sz w:val="28"/>
          <w:szCs w:val="28"/>
        </w:rPr>
        <w:t xml:space="preserve"> </w:t>
      </w:r>
      <w:r>
        <w:rPr>
          <w:color w:val="000000"/>
          <w:sz w:val="28"/>
          <w:szCs w:val="28"/>
        </w:rPr>
        <w:t xml:space="preserve">поселений, входящих в состав </w:t>
      </w:r>
      <w:r>
        <w:rPr>
          <w:sz w:val="28"/>
          <w:szCs w:val="28"/>
        </w:rPr>
        <w:t>Белокалитвинского района</w:t>
      </w:r>
      <w:r>
        <w:rPr>
          <w:color w:val="000000"/>
          <w:sz w:val="28"/>
          <w:szCs w:val="28"/>
        </w:rPr>
        <w:t>.</w:t>
      </w:r>
    </w:p>
    <w:p w:rsidR="004872C0" w:rsidRPr="00F057FE" w:rsidRDefault="004872C0" w:rsidP="004872C0">
      <w:pPr>
        <w:suppressAutoHyphens/>
        <w:ind w:firstLine="851"/>
        <w:jc w:val="both"/>
        <w:rPr>
          <w:color w:val="000000"/>
          <w:sz w:val="28"/>
          <w:szCs w:val="28"/>
        </w:rPr>
      </w:pPr>
      <w:r w:rsidRPr="00F057FE">
        <w:rPr>
          <w:color w:val="000000"/>
          <w:sz w:val="28"/>
          <w:szCs w:val="28"/>
        </w:rPr>
        <w:t>Наряду с безвозмездными и безвозвратными видами финансовой помощи из бюджета</w:t>
      </w:r>
      <w:r w:rsidRPr="001E47A7">
        <w:rPr>
          <w:sz w:val="28"/>
          <w:szCs w:val="28"/>
        </w:rPr>
        <w:t xml:space="preserve"> </w:t>
      </w:r>
      <w:r>
        <w:rPr>
          <w:sz w:val="28"/>
          <w:szCs w:val="28"/>
        </w:rPr>
        <w:t>Белокалитвинского района</w:t>
      </w:r>
      <w:r w:rsidRPr="00F057FE">
        <w:rPr>
          <w:color w:val="000000"/>
          <w:sz w:val="28"/>
          <w:szCs w:val="28"/>
        </w:rPr>
        <w:t xml:space="preserve"> бюджетам</w:t>
      </w:r>
      <w:r>
        <w:rPr>
          <w:color w:val="000000"/>
          <w:sz w:val="28"/>
          <w:szCs w:val="28"/>
        </w:rPr>
        <w:t xml:space="preserve"> поселений</w:t>
      </w:r>
      <w:r w:rsidRPr="00F057FE">
        <w:rPr>
          <w:color w:val="000000"/>
          <w:sz w:val="28"/>
          <w:szCs w:val="28"/>
        </w:rPr>
        <w:t xml:space="preserve"> предоставляются </w:t>
      </w:r>
      <w:r w:rsidRPr="00F057FE">
        <w:rPr>
          <w:color w:val="000000"/>
          <w:sz w:val="28"/>
          <w:szCs w:val="28"/>
        </w:rPr>
        <w:lastRenderedPageBreak/>
        <w:t>бюджетные кредиты для покрытия временных кассовых разрывов, возникающих при исполнении бюджетов в пределах финансового года.</w:t>
      </w:r>
    </w:p>
    <w:p w:rsidR="004872C0" w:rsidRPr="002A79ED" w:rsidRDefault="004872C0" w:rsidP="004872C0">
      <w:pPr>
        <w:suppressAutoHyphens/>
        <w:autoSpaceDE w:val="0"/>
        <w:autoSpaceDN w:val="0"/>
        <w:adjustRightInd w:val="0"/>
        <w:ind w:firstLine="851"/>
        <w:jc w:val="both"/>
        <w:rPr>
          <w:color w:val="000000"/>
          <w:sz w:val="28"/>
          <w:szCs w:val="28"/>
        </w:rPr>
      </w:pPr>
      <w:r w:rsidRPr="002A79ED">
        <w:rPr>
          <w:color w:val="000000"/>
          <w:sz w:val="28"/>
          <w:szCs w:val="28"/>
        </w:rPr>
        <w:t>Условия и порядок предоставления бюджетных кредитов за счет средств бюджета</w:t>
      </w:r>
      <w:r w:rsidRPr="002A79ED">
        <w:rPr>
          <w:sz w:val="28"/>
          <w:szCs w:val="28"/>
        </w:rPr>
        <w:t xml:space="preserve"> Белокалитвинского района </w:t>
      </w:r>
      <w:r w:rsidRPr="002A79ED">
        <w:rPr>
          <w:color w:val="000000"/>
          <w:sz w:val="28"/>
          <w:szCs w:val="28"/>
        </w:rPr>
        <w:t xml:space="preserve">поселениям, входящим в состав </w:t>
      </w:r>
      <w:r w:rsidRPr="002A79ED">
        <w:rPr>
          <w:sz w:val="28"/>
          <w:szCs w:val="28"/>
        </w:rPr>
        <w:t>Белокалитвинского района</w:t>
      </w:r>
      <w:r w:rsidRPr="002A79ED">
        <w:rPr>
          <w:color w:val="000000"/>
          <w:sz w:val="28"/>
          <w:szCs w:val="28"/>
        </w:rPr>
        <w:t xml:space="preserve"> постановлением Администрации Белокалитвинского района от 27.04.2015 №668 «О порядке предоставления, использования и возврата поселениями, входящими в состав Белокалитвинского района, </w:t>
      </w:r>
      <w:proofErr w:type="gramStart"/>
      <w:r w:rsidRPr="002A79ED">
        <w:rPr>
          <w:color w:val="000000"/>
          <w:sz w:val="28"/>
          <w:szCs w:val="28"/>
        </w:rPr>
        <w:t>бюджетных кредитов</w:t>
      </w:r>
      <w:proofErr w:type="gramEnd"/>
      <w:r w:rsidRPr="002A79ED">
        <w:rPr>
          <w:color w:val="000000"/>
          <w:sz w:val="28"/>
          <w:szCs w:val="28"/>
        </w:rPr>
        <w:t xml:space="preserve"> полученных из бюджета Белокалитвинского района».</w:t>
      </w:r>
    </w:p>
    <w:p w:rsidR="004872C0" w:rsidRDefault="004872C0" w:rsidP="004872C0">
      <w:pPr>
        <w:suppressAutoHyphens/>
        <w:autoSpaceDE w:val="0"/>
        <w:autoSpaceDN w:val="0"/>
        <w:adjustRightInd w:val="0"/>
        <w:ind w:firstLine="851"/>
        <w:jc w:val="both"/>
        <w:rPr>
          <w:color w:val="000000"/>
          <w:sz w:val="28"/>
          <w:szCs w:val="28"/>
        </w:rPr>
      </w:pPr>
      <w:r w:rsidRPr="002A79ED">
        <w:rPr>
          <w:color w:val="000000"/>
          <w:sz w:val="28"/>
          <w:szCs w:val="28"/>
        </w:rPr>
        <w:t>Бюджетное кредитование является важным инструментом обеспечения текущей сбалансированности бюджетов поселений Белокалитвинского района, особенно при неблагоприятных общеэкономических явлениях внутри финансового года.</w:t>
      </w:r>
    </w:p>
    <w:p w:rsidR="004872C0" w:rsidRDefault="004872C0" w:rsidP="004872C0">
      <w:pPr>
        <w:pStyle w:val="af3"/>
        <w:suppressAutoHyphens/>
        <w:ind w:firstLine="851"/>
        <w:jc w:val="both"/>
        <w:rPr>
          <w:rFonts w:ascii="Times New Roman" w:hAnsi="Times New Roman"/>
          <w:sz w:val="28"/>
          <w:szCs w:val="28"/>
        </w:rPr>
      </w:pPr>
      <w:r>
        <w:rPr>
          <w:rFonts w:ascii="Times New Roman" w:hAnsi="Times New Roman"/>
          <w:sz w:val="28"/>
          <w:szCs w:val="28"/>
        </w:rPr>
        <w:t>Подпрограммой 5 не предусматривается реализация ведомственных целевых программ.</w:t>
      </w:r>
    </w:p>
    <w:p w:rsidR="004872C0" w:rsidRPr="00F057FE" w:rsidRDefault="004872C0" w:rsidP="004872C0">
      <w:pPr>
        <w:pStyle w:val="af1"/>
        <w:tabs>
          <w:tab w:val="left" w:pos="1134"/>
        </w:tabs>
        <w:suppressAutoHyphens/>
        <w:autoSpaceDE w:val="0"/>
        <w:autoSpaceDN w:val="0"/>
        <w:adjustRightInd w:val="0"/>
        <w:ind w:left="0" w:firstLine="851"/>
        <w:jc w:val="both"/>
        <w:rPr>
          <w:sz w:val="28"/>
          <w:szCs w:val="28"/>
        </w:rPr>
      </w:pPr>
    </w:p>
    <w:p w:rsidR="004872C0" w:rsidRDefault="004872C0" w:rsidP="004872C0">
      <w:pPr>
        <w:tabs>
          <w:tab w:val="left" w:pos="1134"/>
        </w:tabs>
        <w:suppressAutoHyphens/>
        <w:autoSpaceDE w:val="0"/>
        <w:autoSpaceDN w:val="0"/>
        <w:adjustRightInd w:val="0"/>
        <w:jc w:val="center"/>
        <w:outlineLvl w:val="1"/>
        <w:rPr>
          <w:sz w:val="28"/>
          <w:szCs w:val="20"/>
        </w:rPr>
      </w:pPr>
      <w:r>
        <w:rPr>
          <w:sz w:val="28"/>
          <w:szCs w:val="28"/>
        </w:rPr>
        <w:t xml:space="preserve">10.5. </w:t>
      </w:r>
      <w:r w:rsidRPr="000422F2">
        <w:rPr>
          <w:sz w:val="28"/>
          <w:szCs w:val="28"/>
        </w:rPr>
        <w:t xml:space="preserve">Информация по ресурсному обеспечению </w:t>
      </w:r>
      <w:r>
        <w:rPr>
          <w:sz w:val="28"/>
          <w:szCs w:val="20"/>
        </w:rPr>
        <w:t xml:space="preserve">Подпрограммы 5 </w:t>
      </w:r>
    </w:p>
    <w:p w:rsidR="004872C0" w:rsidRPr="000422F2" w:rsidRDefault="004872C0" w:rsidP="004872C0">
      <w:pPr>
        <w:tabs>
          <w:tab w:val="left" w:pos="1134"/>
        </w:tabs>
        <w:suppressAutoHyphens/>
        <w:autoSpaceDE w:val="0"/>
        <w:autoSpaceDN w:val="0"/>
        <w:adjustRightInd w:val="0"/>
        <w:jc w:val="center"/>
        <w:outlineLvl w:val="1"/>
        <w:rPr>
          <w:sz w:val="28"/>
          <w:szCs w:val="28"/>
        </w:rPr>
      </w:pPr>
    </w:p>
    <w:p w:rsidR="004872C0" w:rsidRPr="00A83072" w:rsidRDefault="004872C0" w:rsidP="004872C0">
      <w:pPr>
        <w:suppressAutoHyphens/>
        <w:ind w:firstLine="851"/>
        <w:jc w:val="both"/>
        <w:rPr>
          <w:strike/>
          <w:color w:val="000000"/>
          <w:sz w:val="28"/>
          <w:szCs w:val="26"/>
        </w:rPr>
      </w:pPr>
      <w:r w:rsidRPr="002D2484">
        <w:rPr>
          <w:color w:val="000000"/>
          <w:sz w:val="28"/>
          <w:szCs w:val="26"/>
        </w:rPr>
        <w:t>Финансов</w:t>
      </w:r>
      <w:r>
        <w:rPr>
          <w:color w:val="000000"/>
          <w:sz w:val="28"/>
          <w:szCs w:val="26"/>
        </w:rPr>
        <w:t>о</w:t>
      </w:r>
      <w:r w:rsidRPr="002D2484">
        <w:rPr>
          <w:color w:val="000000"/>
          <w:sz w:val="28"/>
          <w:szCs w:val="26"/>
        </w:rPr>
        <w:t xml:space="preserve">е </w:t>
      </w:r>
      <w:r w:rsidRPr="002A79ED">
        <w:rPr>
          <w:color w:val="000000"/>
          <w:sz w:val="28"/>
          <w:szCs w:val="26"/>
        </w:rPr>
        <w:t xml:space="preserve">обеспечение реализации </w:t>
      </w:r>
      <w:r w:rsidRPr="002A79ED">
        <w:rPr>
          <w:sz w:val="28"/>
          <w:szCs w:val="20"/>
        </w:rPr>
        <w:t>Подпрограммы 5</w:t>
      </w:r>
      <w:r w:rsidRPr="002A79ED">
        <w:rPr>
          <w:color w:val="000000"/>
          <w:sz w:val="28"/>
          <w:szCs w:val="26"/>
        </w:rPr>
        <w:t xml:space="preserve"> осуществляется в соответствии с объемами бюджетных ассигнований, предусмотренных</w:t>
      </w:r>
      <w:r w:rsidRPr="002D2484">
        <w:rPr>
          <w:color w:val="000000"/>
          <w:sz w:val="28"/>
          <w:szCs w:val="26"/>
        </w:rPr>
        <w:t xml:space="preserve"> </w:t>
      </w:r>
      <w:r>
        <w:rPr>
          <w:color w:val="000000"/>
          <w:sz w:val="28"/>
          <w:szCs w:val="26"/>
        </w:rPr>
        <w:t xml:space="preserve">решением Собрания депутатов </w:t>
      </w:r>
      <w:r>
        <w:rPr>
          <w:sz w:val="28"/>
          <w:szCs w:val="28"/>
        </w:rPr>
        <w:t>Белокалитвинского района</w:t>
      </w:r>
      <w:r w:rsidRPr="002D2484">
        <w:rPr>
          <w:color w:val="000000"/>
          <w:sz w:val="28"/>
          <w:szCs w:val="26"/>
        </w:rPr>
        <w:t xml:space="preserve"> </w:t>
      </w:r>
      <w:r>
        <w:rPr>
          <w:color w:val="000000"/>
          <w:sz w:val="28"/>
          <w:szCs w:val="26"/>
        </w:rPr>
        <w:t>о</w:t>
      </w:r>
      <w:r w:rsidRPr="002D2484">
        <w:rPr>
          <w:color w:val="000000"/>
          <w:sz w:val="28"/>
          <w:szCs w:val="26"/>
        </w:rPr>
        <w:t xml:space="preserve"> бюджете</w:t>
      </w:r>
      <w:r>
        <w:rPr>
          <w:color w:val="000000"/>
          <w:sz w:val="28"/>
          <w:szCs w:val="26"/>
        </w:rPr>
        <w:t xml:space="preserve"> </w:t>
      </w:r>
      <w:r>
        <w:rPr>
          <w:sz w:val="28"/>
          <w:szCs w:val="28"/>
        </w:rPr>
        <w:t xml:space="preserve">Белокалитвинского района </w:t>
      </w:r>
      <w:r w:rsidRPr="002A79ED">
        <w:rPr>
          <w:color w:val="000000"/>
          <w:sz w:val="28"/>
          <w:szCs w:val="26"/>
        </w:rPr>
        <w:t>на данные цели.</w:t>
      </w:r>
    </w:p>
    <w:p w:rsidR="004872C0" w:rsidRPr="00CC1E9B" w:rsidRDefault="004872C0" w:rsidP="004872C0">
      <w:pPr>
        <w:suppressAutoHyphens/>
        <w:ind w:firstLine="851"/>
        <w:jc w:val="both"/>
        <w:rPr>
          <w:color w:val="000000"/>
          <w:sz w:val="28"/>
          <w:szCs w:val="26"/>
        </w:rPr>
      </w:pPr>
      <w:r w:rsidRPr="002D2484">
        <w:rPr>
          <w:color w:val="000000"/>
          <w:sz w:val="28"/>
          <w:szCs w:val="26"/>
        </w:rPr>
        <w:t xml:space="preserve">Объем финансового обеспечения реализации </w:t>
      </w:r>
      <w:r>
        <w:rPr>
          <w:sz w:val="28"/>
          <w:szCs w:val="20"/>
        </w:rPr>
        <w:t>Подпрограммы 5</w:t>
      </w:r>
      <w:r w:rsidRPr="00CC1E9B">
        <w:rPr>
          <w:color w:val="000000"/>
          <w:sz w:val="28"/>
          <w:szCs w:val="26"/>
        </w:rPr>
        <w:t xml:space="preserve"> за счет средств бюджета</w:t>
      </w:r>
      <w:r w:rsidRPr="001E47A7">
        <w:rPr>
          <w:sz w:val="28"/>
          <w:szCs w:val="28"/>
        </w:rPr>
        <w:t xml:space="preserve"> </w:t>
      </w:r>
      <w:r>
        <w:rPr>
          <w:sz w:val="28"/>
          <w:szCs w:val="28"/>
        </w:rPr>
        <w:t>Белокалитвинского района</w:t>
      </w:r>
      <w:r w:rsidRPr="00CC1E9B">
        <w:rPr>
          <w:color w:val="000000"/>
          <w:sz w:val="28"/>
          <w:szCs w:val="26"/>
        </w:rPr>
        <w:t xml:space="preserve"> за весь период ее реализации </w:t>
      </w:r>
      <w:r w:rsidRPr="002A79ED">
        <w:rPr>
          <w:color w:val="000000"/>
          <w:sz w:val="28"/>
          <w:szCs w:val="26"/>
        </w:rPr>
        <w:t xml:space="preserve">составляет </w:t>
      </w:r>
      <w:r w:rsidRPr="002A79ED">
        <w:rPr>
          <w:bCs/>
          <w:color w:val="000000"/>
          <w:sz w:val="28"/>
          <w:szCs w:val="26"/>
        </w:rPr>
        <w:t>468 104,7</w:t>
      </w:r>
      <w:r w:rsidRPr="002A79ED">
        <w:rPr>
          <w:bCs/>
        </w:rPr>
        <w:t xml:space="preserve"> </w:t>
      </w:r>
      <w:r w:rsidRPr="002A79ED">
        <w:rPr>
          <w:color w:val="000000"/>
          <w:sz w:val="28"/>
          <w:szCs w:val="26"/>
        </w:rPr>
        <w:t>тыс. рублей</w:t>
      </w:r>
      <w:r w:rsidRPr="00CC1E9B">
        <w:rPr>
          <w:color w:val="000000"/>
          <w:sz w:val="28"/>
          <w:szCs w:val="26"/>
        </w:rPr>
        <w:t xml:space="preserve">. </w:t>
      </w:r>
    </w:p>
    <w:p w:rsidR="004872C0" w:rsidRPr="008510C2" w:rsidRDefault="004872C0" w:rsidP="004872C0">
      <w:pPr>
        <w:suppressAutoHyphens/>
        <w:ind w:firstLine="851"/>
        <w:jc w:val="both"/>
      </w:pPr>
      <w:r w:rsidRPr="00CC1E9B">
        <w:rPr>
          <w:color w:val="000000"/>
          <w:sz w:val="28"/>
          <w:szCs w:val="26"/>
        </w:rPr>
        <w:t xml:space="preserve">Ресурсное обеспечение реализации </w:t>
      </w:r>
      <w:r>
        <w:rPr>
          <w:sz w:val="28"/>
          <w:szCs w:val="20"/>
        </w:rPr>
        <w:t>Подпрограммы 5</w:t>
      </w:r>
      <w:r w:rsidRPr="00CC1E9B">
        <w:rPr>
          <w:color w:val="000000"/>
          <w:sz w:val="28"/>
          <w:szCs w:val="26"/>
        </w:rPr>
        <w:t xml:space="preserve"> по годам представлено </w:t>
      </w:r>
      <w:r w:rsidRPr="00014685">
        <w:rPr>
          <w:color w:val="000000"/>
          <w:sz w:val="28"/>
          <w:szCs w:val="26"/>
        </w:rPr>
        <w:t xml:space="preserve">в приложении № 4 </w:t>
      </w:r>
      <w:r w:rsidRPr="00014685">
        <w:rPr>
          <w:sz w:val="28"/>
          <w:szCs w:val="28"/>
        </w:rPr>
        <w:t>к муниципальной программе</w:t>
      </w:r>
      <w:r w:rsidRPr="00014685">
        <w:rPr>
          <w:color w:val="000000"/>
          <w:sz w:val="28"/>
          <w:szCs w:val="26"/>
        </w:rPr>
        <w:t>.</w:t>
      </w:r>
    </w:p>
    <w:p w:rsidR="004872C0" w:rsidRDefault="004872C0" w:rsidP="004872C0">
      <w:pPr>
        <w:suppressAutoHyphens/>
        <w:spacing w:line="252" w:lineRule="auto"/>
        <w:rPr>
          <w:sz w:val="28"/>
          <w:szCs w:val="28"/>
        </w:rPr>
      </w:pPr>
    </w:p>
    <w:p w:rsidR="004872C0" w:rsidRDefault="004872C0" w:rsidP="004872C0">
      <w:pPr>
        <w:widowControl w:val="0"/>
        <w:suppressAutoHyphens/>
        <w:autoSpaceDE w:val="0"/>
        <w:autoSpaceDN w:val="0"/>
        <w:adjustRightInd w:val="0"/>
        <w:jc w:val="center"/>
        <w:outlineLvl w:val="1"/>
        <w:rPr>
          <w:sz w:val="28"/>
          <w:szCs w:val="28"/>
        </w:rPr>
      </w:pPr>
      <w:r>
        <w:rPr>
          <w:sz w:val="28"/>
          <w:szCs w:val="28"/>
        </w:rPr>
        <w:t xml:space="preserve">Раздел 11. </w:t>
      </w:r>
      <w:r w:rsidRPr="008A5193">
        <w:rPr>
          <w:sz w:val="28"/>
          <w:szCs w:val="28"/>
        </w:rPr>
        <w:t xml:space="preserve">Подпрограмма </w:t>
      </w:r>
      <w:r w:rsidRPr="00CA070B">
        <w:rPr>
          <w:sz w:val="28"/>
          <w:szCs w:val="28"/>
        </w:rPr>
        <w:t>«</w:t>
      </w:r>
      <w:r w:rsidRPr="00924797">
        <w:rPr>
          <w:sz w:val="28"/>
          <w:szCs w:val="28"/>
        </w:rPr>
        <w:t xml:space="preserve">Содействие повышению качества управления </w:t>
      </w:r>
    </w:p>
    <w:p w:rsidR="004872C0" w:rsidRPr="00924797" w:rsidRDefault="004872C0" w:rsidP="004872C0">
      <w:pPr>
        <w:widowControl w:val="0"/>
        <w:suppressAutoHyphens/>
        <w:autoSpaceDE w:val="0"/>
        <w:autoSpaceDN w:val="0"/>
        <w:adjustRightInd w:val="0"/>
        <w:jc w:val="center"/>
        <w:outlineLvl w:val="1"/>
        <w:rPr>
          <w:sz w:val="28"/>
          <w:szCs w:val="28"/>
        </w:rPr>
      </w:pPr>
      <w:r w:rsidRPr="00924797">
        <w:rPr>
          <w:sz w:val="28"/>
          <w:szCs w:val="28"/>
        </w:rPr>
        <w:t>муниципальными финансами»</w:t>
      </w:r>
    </w:p>
    <w:p w:rsidR="004872C0" w:rsidRPr="00924797" w:rsidRDefault="004872C0" w:rsidP="004872C0">
      <w:pPr>
        <w:widowControl w:val="0"/>
        <w:suppressAutoHyphens/>
        <w:autoSpaceDE w:val="0"/>
        <w:autoSpaceDN w:val="0"/>
        <w:adjustRightInd w:val="0"/>
        <w:jc w:val="center"/>
        <w:outlineLvl w:val="1"/>
        <w:rPr>
          <w:sz w:val="28"/>
          <w:szCs w:val="28"/>
        </w:rPr>
      </w:pPr>
    </w:p>
    <w:p w:rsidR="004872C0" w:rsidRDefault="004872C0" w:rsidP="004872C0">
      <w:pPr>
        <w:widowControl w:val="0"/>
        <w:suppressAutoHyphens/>
        <w:autoSpaceDE w:val="0"/>
        <w:autoSpaceDN w:val="0"/>
        <w:adjustRightInd w:val="0"/>
        <w:ind w:firstLine="708"/>
        <w:outlineLvl w:val="1"/>
        <w:rPr>
          <w:sz w:val="28"/>
          <w:szCs w:val="28"/>
        </w:rPr>
      </w:pPr>
      <w:r>
        <w:rPr>
          <w:sz w:val="28"/>
          <w:szCs w:val="28"/>
        </w:rPr>
        <w:t xml:space="preserve">11.1. </w:t>
      </w:r>
      <w:r w:rsidRPr="00924797">
        <w:rPr>
          <w:sz w:val="28"/>
          <w:szCs w:val="28"/>
        </w:rPr>
        <w:t>П</w:t>
      </w:r>
      <w:r>
        <w:rPr>
          <w:sz w:val="28"/>
          <w:szCs w:val="28"/>
        </w:rPr>
        <w:t xml:space="preserve">аспорт </w:t>
      </w:r>
      <w:r w:rsidRPr="00924797">
        <w:rPr>
          <w:sz w:val="28"/>
          <w:szCs w:val="28"/>
        </w:rPr>
        <w:t xml:space="preserve">подпрограммы «Содействие повышению качества управления </w:t>
      </w:r>
    </w:p>
    <w:p w:rsidR="004872C0" w:rsidRPr="00924797" w:rsidRDefault="004872C0" w:rsidP="004872C0">
      <w:pPr>
        <w:widowControl w:val="0"/>
        <w:suppressAutoHyphens/>
        <w:autoSpaceDE w:val="0"/>
        <w:autoSpaceDN w:val="0"/>
        <w:adjustRightInd w:val="0"/>
        <w:jc w:val="center"/>
        <w:rPr>
          <w:sz w:val="28"/>
          <w:szCs w:val="28"/>
        </w:rPr>
      </w:pPr>
      <w:r w:rsidRPr="00924797">
        <w:rPr>
          <w:sz w:val="28"/>
          <w:szCs w:val="28"/>
        </w:rPr>
        <w:t>муниципальными финансами»</w:t>
      </w:r>
    </w:p>
    <w:p w:rsidR="004872C0" w:rsidRPr="008510C2" w:rsidRDefault="004872C0" w:rsidP="004872C0">
      <w:pPr>
        <w:widowControl w:val="0"/>
        <w:suppressAutoHyphens/>
        <w:autoSpaceDE w:val="0"/>
        <w:autoSpaceDN w:val="0"/>
        <w:adjustRightInd w:val="0"/>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1560"/>
        <w:gridCol w:w="2160"/>
        <w:gridCol w:w="3945"/>
      </w:tblGrid>
      <w:tr w:rsidR="004872C0" w:rsidRPr="008510C2" w:rsidTr="004872C0">
        <w:trPr>
          <w:trHeight w:val="600"/>
          <w:tblCellSpacing w:w="5" w:type="nil"/>
        </w:trPr>
        <w:tc>
          <w:tcPr>
            <w:tcW w:w="2400" w:type="dxa"/>
          </w:tcPr>
          <w:p w:rsidR="004872C0" w:rsidRPr="00200CE6" w:rsidRDefault="004872C0" w:rsidP="004872C0">
            <w:pPr>
              <w:pStyle w:val="ConsPlusCell"/>
              <w:suppressAutoHyphens/>
            </w:pPr>
            <w:r w:rsidRPr="00200CE6">
              <w:t>Наименование подпрограммы</w:t>
            </w:r>
          </w:p>
        </w:tc>
        <w:tc>
          <w:tcPr>
            <w:tcW w:w="7665" w:type="dxa"/>
            <w:gridSpan w:val="3"/>
          </w:tcPr>
          <w:p w:rsidR="004872C0" w:rsidRPr="00200CE6" w:rsidRDefault="004872C0" w:rsidP="004872C0">
            <w:pPr>
              <w:pStyle w:val="ConsPlusCell"/>
              <w:suppressAutoHyphens/>
              <w:jc w:val="both"/>
            </w:pPr>
            <w:r>
              <w:t>подпрограмма «С</w:t>
            </w:r>
            <w:r w:rsidRPr="00200CE6">
              <w:t>одействие повышению качества управления муниципальными финансами</w:t>
            </w:r>
            <w:r>
              <w:t>» (далее – Подпрограмма 6)</w:t>
            </w:r>
          </w:p>
        </w:tc>
      </w:tr>
      <w:tr w:rsidR="004872C0" w:rsidRPr="008510C2" w:rsidTr="004872C0">
        <w:trPr>
          <w:trHeight w:val="600"/>
          <w:tblCellSpacing w:w="5" w:type="nil"/>
        </w:trPr>
        <w:tc>
          <w:tcPr>
            <w:tcW w:w="2400" w:type="dxa"/>
          </w:tcPr>
          <w:p w:rsidR="004872C0" w:rsidRPr="00200CE6" w:rsidRDefault="004872C0" w:rsidP="004872C0">
            <w:pPr>
              <w:pStyle w:val="ConsPlusCell"/>
              <w:suppressAutoHyphens/>
            </w:pPr>
            <w:r w:rsidRPr="00200CE6">
              <w:t>Ответственный исполнитель подпрограммы</w:t>
            </w:r>
          </w:p>
        </w:tc>
        <w:tc>
          <w:tcPr>
            <w:tcW w:w="7665" w:type="dxa"/>
            <w:gridSpan w:val="3"/>
          </w:tcPr>
          <w:p w:rsidR="004872C0" w:rsidRPr="00200CE6" w:rsidRDefault="004872C0" w:rsidP="004872C0">
            <w:pPr>
              <w:pStyle w:val="ConsPlusCell"/>
              <w:suppressAutoHyphens/>
            </w:pPr>
            <w:r>
              <w:t>финансовое управление Администрации Белокалитвинского района</w:t>
            </w:r>
          </w:p>
        </w:tc>
      </w:tr>
      <w:tr w:rsidR="004872C0" w:rsidRPr="008510C2" w:rsidTr="004872C0">
        <w:trPr>
          <w:trHeight w:val="600"/>
          <w:tblCellSpacing w:w="5" w:type="nil"/>
        </w:trPr>
        <w:tc>
          <w:tcPr>
            <w:tcW w:w="2400" w:type="dxa"/>
          </w:tcPr>
          <w:p w:rsidR="004872C0" w:rsidRPr="00200CE6" w:rsidRDefault="004872C0" w:rsidP="004872C0">
            <w:pPr>
              <w:pStyle w:val="ConsPlusCell"/>
              <w:suppressAutoHyphens/>
            </w:pPr>
            <w:r w:rsidRPr="00200CE6">
              <w:t xml:space="preserve">Участники подпрограммы </w:t>
            </w:r>
          </w:p>
        </w:tc>
        <w:tc>
          <w:tcPr>
            <w:tcW w:w="7665" w:type="dxa"/>
            <w:gridSpan w:val="3"/>
          </w:tcPr>
          <w:p w:rsidR="004872C0" w:rsidRPr="00200CE6" w:rsidRDefault="004872C0" w:rsidP="004872C0">
            <w:pPr>
              <w:pStyle w:val="ConsPlusCell"/>
              <w:suppressAutoHyphens/>
            </w:pPr>
            <w:r>
              <w:t>о</w:t>
            </w:r>
            <w:r w:rsidRPr="00200CE6">
              <w:t xml:space="preserve">тсутствуют </w:t>
            </w:r>
          </w:p>
        </w:tc>
      </w:tr>
      <w:tr w:rsidR="004872C0" w:rsidRPr="008510C2" w:rsidTr="004872C0">
        <w:trPr>
          <w:trHeight w:val="800"/>
          <w:tblCellSpacing w:w="5" w:type="nil"/>
        </w:trPr>
        <w:tc>
          <w:tcPr>
            <w:tcW w:w="2400" w:type="dxa"/>
          </w:tcPr>
          <w:p w:rsidR="004872C0" w:rsidRPr="00200CE6" w:rsidRDefault="004872C0" w:rsidP="004872C0">
            <w:pPr>
              <w:pStyle w:val="ConsPlusCell"/>
              <w:suppressAutoHyphens/>
            </w:pPr>
            <w:r w:rsidRPr="00200CE6">
              <w:t xml:space="preserve">Программно-       </w:t>
            </w:r>
            <w:r w:rsidRPr="00200CE6">
              <w:br/>
              <w:t xml:space="preserve">целевые           </w:t>
            </w:r>
            <w:r w:rsidRPr="00200CE6">
              <w:br/>
              <w:t xml:space="preserve">инструменты       </w:t>
            </w:r>
            <w:r w:rsidRPr="00200CE6">
              <w:br/>
              <w:t xml:space="preserve">подпрограммы      </w:t>
            </w:r>
          </w:p>
        </w:tc>
        <w:tc>
          <w:tcPr>
            <w:tcW w:w="7665" w:type="dxa"/>
            <w:gridSpan w:val="3"/>
          </w:tcPr>
          <w:p w:rsidR="004872C0" w:rsidRPr="00200CE6" w:rsidRDefault="004872C0" w:rsidP="004872C0">
            <w:pPr>
              <w:pStyle w:val="ConsPlusCell"/>
              <w:suppressAutoHyphens/>
            </w:pPr>
            <w:r>
              <w:t>о</w:t>
            </w:r>
            <w:r w:rsidRPr="00200CE6">
              <w:t>тсутствуют</w:t>
            </w:r>
          </w:p>
        </w:tc>
      </w:tr>
      <w:tr w:rsidR="004872C0" w:rsidRPr="008510C2" w:rsidTr="004872C0">
        <w:trPr>
          <w:trHeight w:val="600"/>
          <w:tblCellSpacing w:w="5" w:type="nil"/>
        </w:trPr>
        <w:tc>
          <w:tcPr>
            <w:tcW w:w="2400" w:type="dxa"/>
          </w:tcPr>
          <w:p w:rsidR="004872C0" w:rsidRPr="00200CE6" w:rsidRDefault="004872C0" w:rsidP="004872C0">
            <w:pPr>
              <w:pStyle w:val="ConsPlusCell"/>
              <w:suppressAutoHyphens/>
            </w:pPr>
            <w:r w:rsidRPr="00200CE6">
              <w:t>Цел</w:t>
            </w:r>
            <w:r>
              <w:t>ь</w:t>
            </w:r>
            <w:r w:rsidRPr="00200CE6">
              <w:t xml:space="preserve">              </w:t>
            </w:r>
            <w:r w:rsidRPr="00200CE6">
              <w:br/>
              <w:t xml:space="preserve">подпрограммы      </w:t>
            </w:r>
          </w:p>
        </w:tc>
        <w:tc>
          <w:tcPr>
            <w:tcW w:w="7665" w:type="dxa"/>
            <w:gridSpan w:val="3"/>
          </w:tcPr>
          <w:p w:rsidR="004872C0" w:rsidRPr="006B5866" w:rsidRDefault="004872C0" w:rsidP="004872C0">
            <w:pPr>
              <w:suppressAutoHyphens/>
              <w:spacing w:line="240" w:lineRule="atLeast"/>
              <w:ind w:firstLine="6"/>
              <w:jc w:val="both"/>
              <w:rPr>
                <w:sz w:val="28"/>
                <w:szCs w:val="28"/>
              </w:rPr>
            </w:pPr>
            <w:r>
              <w:rPr>
                <w:bCs/>
                <w:sz w:val="28"/>
                <w:szCs w:val="28"/>
              </w:rPr>
              <w:t>п</w:t>
            </w:r>
            <w:r w:rsidRPr="006B5866">
              <w:rPr>
                <w:bCs/>
                <w:sz w:val="28"/>
                <w:szCs w:val="28"/>
              </w:rPr>
              <w:t xml:space="preserve">овышение качества </w:t>
            </w:r>
            <w:r>
              <w:rPr>
                <w:bCs/>
                <w:sz w:val="28"/>
                <w:szCs w:val="28"/>
              </w:rPr>
              <w:t>бюджетного процесса в поселениях Белокалитвинского района</w:t>
            </w:r>
          </w:p>
        </w:tc>
      </w:tr>
      <w:tr w:rsidR="004872C0" w:rsidRPr="008510C2" w:rsidTr="004872C0">
        <w:trPr>
          <w:trHeight w:val="1271"/>
          <w:tblCellSpacing w:w="5" w:type="nil"/>
        </w:trPr>
        <w:tc>
          <w:tcPr>
            <w:tcW w:w="2400" w:type="dxa"/>
          </w:tcPr>
          <w:p w:rsidR="004872C0" w:rsidRPr="00200CE6" w:rsidRDefault="004872C0" w:rsidP="004872C0">
            <w:pPr>
              <w:pStyle w:val="ConsPlusCell"/>
              <w:suppressAutoHyphens/>
            </w:pPr>
            <w:r w:rsidRPr="00200CE6">
              <w:lastRenderedPageBreak/>
              <w:t xml:space="preserve">Задачи            </w:t>
            </w:r>
            <w:r w:rsidRPr="00200CE6">
              <w:br/>
              <w:t xml:space="preserve">подпрограммы   </w:t>
            </w:r>
          </w:p>
        </w:tc>
        <w:tc>
          <w:tcPr>
            <w:tcW w:w="7665" w:type="dxa"/>
            <w:gridSpan w:val="3"/>
          </w:tcPr>
          <w:p w:rsidR="004872C0" w:rsidRPr="006B5866" w:rsidRDefault="004872C0" w:rsidP="004872C0">
            <w:pPr>
              <w:pStyle w:val="ConsPlusCell"/>
              <w:suppressAutoHyphens/>
              <w:jc w:val="both"/>
            </w:pPr>
            <w:r>
              <w:rPr>
                <w:bCs/>
              </w:rPr>
              <w:t>содействие поселениям Белокалитвинского района по вопросам качественного осуществления бюджетного процесса через оказание методологической помощи и финансовой помощи стимулирующего характера</w:t>
            </w:r>
          </w:p>
        </w:tc>
      </w:tr>
      <w:tr w:rsidR="004872C0" w:rsidRPr="008510C2" w:rsidTr="004872C0">
        <w:trPr>
          <w:trHeight w:val="1153"/>
          <w:tblCellSpacing w:w="5" w:type="nil"/>
        </w:trPr>
        <w:tc>
          <w:tcPr>
            <w:tcW w:w="2400" w:type="dxa"/>
          </w:tcPr>
          <w:p w:rsidR="004872C0" w:rsidRPr="00200CE6" w:rsidRDefault="004872C0" w:rsidP="004872C0">
            <w:pPr>
              <w:pStyle w:val="ConsPlusCell"/>
              <w:suppressAutoHyphens/>
            </w:pPr>
            <w:r w:rsidRPr="00200CE6">
              <w:t xml:space="preserve">Целевые           </w:t>
            </w:r>
            <w:r w:rsidRPr="00200CE6">
              <w:br/>
              <w:t xml:space="preserve">индикаторы и      </w:t>
            </w:r>
            <w:r w:rsidRPr="00200CE6">
              <w:br/>
              <w:t xml:space="preserve">показатели        </w:t>
            </w:r>
            <w:r w:rsidRPr="00200CE6">
              <w:br/>
              <w:t xml:space="preserve">подпрограммы      </w:t>
            </w:r>
          </w:p>
        </w:tc>
        <w:tc>
          <w:tcPr>
            <w:tcW w:w="7665" w:type="dxa"/>
            <w:gridSpan w:val="3"/>
          </w:tcPr>
          <w:p w:rsidR="004872C0" w:rsidRPr="001202E2" w:rsidRDefault="004872C0" w:rsidP="004872C0">
            <w:pPr>
              <w:pStyle w:val="ConsPlusCell"/>
              <w:widowControl w:val="0"/>
              <w:suppressAutoHyphens/>
              <w:jc w:val="both"/>
              <w:rPr>
                <w:bCs/>
              </w:rPr>
            </w:pPr>
            <w:r>
              <w:rPr>
                <w:bCs/>
              </w:rPr>
              <w:t xml:space="preserve">1. Количество поселений Белокалитвинского района, оценка качества управления бюджетным процессом которых соответствует I степени качества, </w:t>
            </w:r>
            <w:proofErr w:type="gramStart"/>
            <w:r>
              <w:rPr>
                <w:bCs/>
              </w:rPr>
              <w:t>шт.</w:t>
            </w:r>
            <w:r w:rsidRPr="00126CA7">
              <w:rPr>
                <w:bCs/>
                <w:strike/>
              </w:rPr>
              <w:t>.</w:t>
            </w:r>
            <w:proofErr w:type="gramEnd"/>
            <w:r w:rsidRPr="00126CA7">
              <w:rPr>
                <w:bCs/>
                <w:strike/>
              </w:rPr>
              <w:t xml:space="preserve"> </w:t>
            </w:r>
          </w:p>
          <w:p w:rsidR="004872C0" w:rsidRPr="00200CE6" w:rsidRDefault="004872C0" w:rsidP="004872C0">
            <w:pPr>
              <w:pStyle w:val="ConsPlusCell"/>
              <w:widowControl w:val="0"/>
              <w:suppressAutoHyphens/>
              <w:jc w:val="both"/>
              <w:rPr>
                <w:bCs/>
              </w:rPr>
            </w:pPr>
          </w:p>
        </w:tc>
      </w:tr>
      <w:tr w:rsidR="004872C0" w:rsidRPr="008510C2" w:rsidTr="004872C0">
        <w:trPr>
          <w:trHeight w:val="600"/>
          <w:tblCellSpacing w:w="5" w:type="nil"/>
        </w:trPr>
        <w:tc>
          <w:tcPr>
            <w:tcW w:w="2400" w:type="dxa"/>
          </w:tcPr>
          <w:p w:rsidR="004872C0" w:rsidRPr="00200CE6" w:rsidRDefault="004872C0" w:rsidP="004872C0">
            <w:pPr>
              <w:pStyle w:val="ConsPlusCell"/>
              <w:suppressAutoHyphens/>
            </w:pPr>
            <w:r w:rsidRPr="00200CE6">
              <w:t xml:space="preserve">Этапы и сроки     </w:t>
            </w:r>
            <w:r w:rsidRPr="00200CE6">
              <w:br/>
              <w:t xml:space="preserve">реализации        </w:t>
            </w:r>
            <w:r w:rsidRPr="00200CE6">
              <w:br/>
              <w:t xml:space="preserve">подпрограммы      </w:t>
            </w:r>
          </w:p>
        </w:tc>
        <w:tc>
          <w:tcPr>
            <w:tcW w:w="7665" w:type="dxa"/>
            <w:gridSpan w:val="3"/>
          </w:tcPr>
          <w:p w:rsidR="004872C0" w:rsidRPr="00200CE6" w:rsidRDefault="004872C0" w:rsidP="004872C0">
            <w:pPr>
              <w:pStyle w:val="ConsPlusCell"/>
              <w:suppressAutoHyphens/>
              <w:jc w:val="both"/>
            </w:pPr>
            <w:r>
              <w:t>н</w:t>
            </w:r>
            <w:r w:rsidRPr="00200CE6">
              <w:t xml:space="preserve">а постоянной основе, этапы не </w:t>
            </w:r>
            <w:proofErr w:type="gramStart"/>
            <w:r w:rsidRPr="00200CE6">
              <w:t xml:space="preserve">выделяются:   </w:t>
            </w:r>
            <w:proofErr w:type="gramEnd"/>
            <w:r w:rsidRPr="00200CE6">
              <w:t xml:space="preserve">         </w:t>
            </w:r>
            <w:r w:rsidRPr="00200CE6">
              <w:br/>
              <w:t xml:space="preserve">01.01.2014 - 31.12.2020                               </w:t>
            </w:r>
          </w:p>
        </w:tc>
      </w:tr>
      <w:tr w:rsidR="004872C0" w:rsidRPr="008510C2" w:rsidTr="004872C0">
        <w:trPr>
          <w:trHeight w:val="1000"/>
          <w:tblCellSpacing w:w="5" w:type="nil"/>
        </w:trPr>
        <w:tc>
          <w:tcPr>
            <w:tcW w:w="2400" w:type="dxa"/>
          </w:tcPr>
          <w:p w:rsidR="004872C0" w:rsidRPr="00200CE6" w:rsidRDefault="004872C0" w:rsidP="004872C0">
            <w:pPr>
              <w:pStyle w:val="ConsPlusCell"/>
              <w:suppressAutoHyphens/>
            </w:pPr>
            <w:r w:rsidRPr="00200CE6">
              <w:t xml:space="preserve">Ресурсное обеспечение подпрограммы      </w:t>
            </w:r>
          </w:p>
        </w:tc>
        <w:tc>
          <w:tcPr>
            <w:tcW w:w="7665" w:type="dxa"/>
            <w:gridSpan w:val="3"/>
          </w:tcPr>
          <w:p w:rsidR="004872C0" w:rsidRDefault="004872C0" w:rsidP="004872C0">
            <w:pPr>
              <w:suppressAutoHyphens/>
              <w:jc w:val="both"/>
              <w:rPr>
                <w:sz w:val="28"/>
                <w:szCs w:val="28"/>
              </w:rPr>
            </w:pPr>
            <w:r w:rsidRPr="002F6072">
              <w:rPr>
                <w:sz w:val="28"/>
                <w:szCs w:val="28"/>
              </w:rPr>
              <w:t xml:space="preserve">объем бюджетных ассигнований на реализацию </w:t>
            </w:r>
            <w:r>
              <w:rPr>
                <w:sz w:val="28"/>
                <w:szCs w:val="20"/>
              </w:rPr>
              <w:t>Подпрограммы 6</w:t>
            </w:r>
            <w:r w:rsidRPr="002F6072">
              <w:rPr>
                <w:sz w:val="28"/>
                <w:szCs w:val="28"/>
              </w:rPr>
              <w:t xml:space="preserve"> из средств бюджета </w:t>
            </w:r>
            <w:r w:rsidRPr="002F6072">
              <w:rPr>
                <w:bCs/>
                <w:sz w:val="28"/>
                <w:szCs w:val="28"/>
              </w:rPr>
              <w:t>Белокалитвинского района</w:t>
            </w:r>
            <w:r w:rsidRPr="002F6072">
              <w:rPr>
                <w:sz w:val="28"/>
                <w:szCs w:val="28"/>
              </w:rPr>
              <w:t xml:space="preserve"> составляет –</w:t>
            </w:r>
            <w:r>
              <w:rPr>
                <w:sz w:val="28"/>
                <w:szCs w:val="28"/>
              </w:rPr>
              <w:t xml:space="preserve"> </w:t>
            </w:r>
            <w:r w:rsidRPr="002A79ED">
              <w:rPr>
                <w:sz w:val="28"/>
                <w:szCs w:val="28"/>
              </w:rPr>
              <w:t xml:space="preserve">0,0 </w:t>
            </w:r>
            <w:r w:rsidRPr="002A79ED">
              <w:rPr>
                <w:bCs/>
                <w:sz w:val="28"/>
                <w:szCs w:val="28"/>
              </w:rPr>
              <w:t>тыс</w:t>
            </w:r>
            <w:r w:rsidRPr="002F6072">
              <w:rPr>
                <w:bCs/>
                <w:sz w:val="28"/>
                <w:szCs w:val="28"/>
              </w:rPr>
              <w:t>.</w:t>
            </w:r>
            <w:r>
              <w:rPr>
                <w:bCs/>
                <w:sz w:val="28"/>
                <w:szCs w:val="28"/>
              </w:rPr>
              <w:t xml:space="preserve"> </w:t>
            </w:r>
            <w:r w:rsidRPr="002F6072">
              <w:rPr>
                <w:bCs/>
                <w:sz w:val="28"/>
                <w:szCs w:val="28"/>
              </w:rPr>
              <w:t>руб</w:t>
            </w:r>
            <w:r w:rsidRPr="002F6072">
              <w:rPr>
                <w:sz w:val="28"/>
                <w:szCs w:val="28"/>
              </w:rPr>
              <w:t>лей.</w:t>
            </w:r>
          </w:p>
          <w:p w:rsidR="004872C0" w:rsidRDefault="004872C0" w:rsidP="004872C0">
            <w:pPr>
              <w:suppressAutoHyphens/>
              <w:jc w:val="both"/>
              <w:rPr>
                <w:sz w:val="28"/>
                <w:szCs w:val="28"/>
              </w:rPr>
            </w:pPr>
            <w:r w:rsidRPr="002F6072">
              <w:rPr>
                <w:sz w:val="28"/>
                <w:szCs w:val="28"/>
              </w:rPr>
              <w:t xml:space="preserve">объем бюджетных ассигнований на реализацию подпрограммы по годам составляет (тыс. руб.):  </w:t>
            </w:r>
          </w:p>
          <w:p w:rsidR="004872C0" w:rsidRPr="002F6072" w:rsidRDefault="004872C0" w:rsidP="004872C0">
            <w:pPr>
              <w:suppressAutoHyphens/>
              <w:jc w:val="both"/>
              <w:rPr>
                <w:sz w:val="28"/>
                <w:szCs w:val="28"/>
              </w:rPr>
            </w:pPr>
            <w:r w:rsidRPr="002F6072">
              <w:rPr>
                <w:sz w:val="28"/>
                <w:szCs w:val="28"/>
              </w:rPr>
              <w:t xml:space="preserve">       </w:t>
            </w:r>
          </w:p>
        </w:tc>
      </w:tr>
      <w:tr w:rsidR="004872C0" w:rsidRPr="008510C2" w:rsidTr="004872C0">
        <w:trPr>
          <w:trHeight w:val="400"/>
          <w:tblCellSpacing w:w="5" w:type="nil"/>
        </w:trPr>
        <w:tc>
          <w:tcPr>
            <w:tcW w:w="2400" w:type="dxa"/>
            <w:vMerge w:val="restart"/>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год</w:t>
            </w:r>
          </w:p>
        </w:tc>
        <w:tc>
          <w:tcPr>
            <w:tcW w:w="2160" w:type="dxa"/>
          </w:tcPr>
          <w:p w:rsidR="004872C0" w:rsidRPr="002F6072" w:rsidRDefault="004872C0" w:rsidP="004872C0">
            <w:pPr>
              <w:pStyle w:val="ConsPlusCell"/>
              <w:suppressAutoHyphens/>
              <w:jc w:val="center"/>
            </w:pPr>
            <w:r w:rsidRPr="002F6072">
              <w:t>всего</w:t>
            </w:r>
          </w:p>
        </w:tc>
        <w:tc>
          <w:tcPr>
            <w:tcW w:w="3945" w:type="dxa"/>
          </w:tcPr>
          <w:p w:rsidR="004872C0" w:rsidRPr="002F6072" w:rsidRDefault="004872C0" w:rsidP="004872C0">
            <w:pPr>
              <w:pStyle w:val="ConsPlusCell"/>
              <w:suppressAutoHyphens/>
              <w:jc w:val="center"/>
            </w:pPr>
            <w:r w:rsidRPr="002F6072">
              <w:t>бюджет</w:t>
            </w:r>
            <w:r>
              <w:t xml:space="preserve"> района</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2014</w:t>
            </w:r>
          </w:p>
        </w:tc>
        <w:tc>
          <w:tcPr>
            <w:tcW w:w="2160" w:type="dxa"/>
          </w:tcPr>
          <w:p w:rsidR="004872C0" w:rsidRPr="002F6072" w:rsidRDefault="004872C0" w:rsidP="004872C0">
            <w:pPr>
              <w:pStyle w:val="af2"/>
              <w:tabs>
                <w:tab w:val="left" w:pos="540"/>
              </w:tabs>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tabs>
                <w:tab w:val="left" w:pos="540"/>
              </w:tabs>
              <w:suppressAutoHyphens/>
              <w:spacing w:before="0" w:beforeAutospacing="0" w:after="0" w:afterAutospacing="0"/>
              <w:jc w:val="center"/>
              <w:rPr>
                <w:bCs/>
                <w:kern w:val="24"/>
                <w:sz w:val="28"/>
                <w:szCs w:val="28"/>
              </w:rPr>
            </w:pPr>
            <w:r>
              <w:rPr>
                <w:bCs/>
                <w:kern w:val="24"/>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2015</w:t>
            </w:r>
          </w:p>
        </w:tc>
        <w:tc>
          <w:tcPr>
            <w:tcW w:w="2160" w:type="dxa"/>
          </w:tcPr>
          <w:p w:rsidR="004872C0" w:rsidRPr="002F6072" w:rsidRDefault="004872C0" w:rsidP="004872C0">
            <w:pPr>
              <w:pStyle w:val="af2"/>
              <w:suppressAutoHyphens/>
              <w:spacing w:before="0" w:beforeAutospacing="0" w:after="0" w:afterAutospacing="0"/>
              <w:jc w:val="center"/>
              <w:rPr>
                <w:sz w:val="28"/>
                <w:szCs w:val="28"/>
              </w:rPr>
            </w:pPr>
            <w:r>
              <w:rPr>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sz w:val="28"/>
                <w:szCs w:val="28"/>
              </w:rPr>
            </w:pPr>
            <w:r>
              <w:rPr>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2016</w:t>
            </w:r>
          </w:p>
        </w:tc>
        <w:tc>
          <w:tcPr>
            <w:tcW w:w="2160"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2017</w:t>
            </w:r>
          </w:p>
        </w:tc>
        <w:tc>
          <w:tcPr>
            <w:tcW w:w="2160"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2018</w:t>
            </w:r>
          </w:p>
        </w:tc>
        <w:tc>
          <w:tcPr>
            <w:tcW w:w="2160"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2019</w:t>
            </w:r>
          </w:p>
        </w:tc>
        <w:tc>
          <w:tcPr>
            <w:tcW w:w="2160"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r>
      <w:tr w:rsidR="004872C0" w:rsidRPr="009B1174" w:rsidTr="004872C0">
        <w:trPr>
          <w:trHeight w:val="400"/>
          <w:tblCellSpacing w:w="5" w:type="nil"/>
        </w:trPr>
        <w:tc>
          <w:tcPr>
            <w:tcW w:w="2400" w:type="dxa"/>
            <w:vMerge/>
          </w:tcPr>
          <w:p w:rsidR="004872C0" w:rsidRPr="00200CE6" w:rsidRDefault="004872C0" w:rsidP="004872C0">
            <w:pPr>
              <w:pStyle w:val="ConsPlusCell"/>
              <w:suppressAutoHyphens/>
            </w:pPr>
          </w:p>
        </w:tc>
        <w:tc>
          <w:tcPr>
            <w:tcW w:w="1560" w:type="dxa"/>
          </w:tcPr>
          <w:p w:rsidR="004872C0" w:rsidRPr="002F6072" w:rsidRDefault="004872C0" w:rsidP="004872C0">
            <w:pPr>
              <w:pStyle w:val="ConsPlusCell"/>
              <w:suppressAutoHyphens/>
              <w:jc w:val="center"/>
            </w:pPr>
            <w:r w:rsidRPr="002F6072">
              <w:t>2020</w:t>
            </w:r>
          </w:p>
        </w:tc>
        <w:tc>
          <w:tcPr>
            <w:tcW w:w="2160"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c>
          <w:tcPr>
            <w:tcW w:w="3945" w:type="dxa"/>
          </w:tcPr>
          <w:p w:rsidR="004872C0" w:rsidRPr="002F6072" w:rsidRDefault="004872C0" w:rsidP="004872C0">
            <w:pPr>
              <w:pStyle w:val="af2"/>
              <w:suppressAutoHyphens/>
              <w:spacing w:before="0" w:beforeAutospacing="0" w:after="0" w:afterAutospacing="0"/>
              <w:jc w:val="center"/>
              <w:rPr>
                <w:bCs/>
                <w:kern w:val="24"/>
                <w:sz w:val="28"/>
                <w:szCs w:val="28"/>
              </w:rPr>
            </w:pPr>
            <w:r>
              <w:rPr>
                <w:bCs/>
                <w:kern w:val="24"/>
                <w:sz w:val="28"/>
                <w:szCs w:val="28"/>
              </w:rPr>
              <w:t>-</w:t>
            </w:r>
          </w:p>
        </w:tc>
      </w:tr>
      <w:tr w:rsidR="004872C0" w:rsidRPr="008510C2" w:rsidTr="004872C0">
        <w:trPr>
          <w:trHeight w:val="1123"/>
          <w:tblCellSpacing w:w="5" w:type="nil"/>
        </w:trPr>
        <w:tc>
          <w:tcPr>
            <w:tcW w:w="2400" w:type="dxa"/>
          </w:tcPr>
          <w:p w:rsidR="004872C0" w:rsidRPr="00200CE6" w:rsidRDefault="004872C0" w:rsidP="004872C0">
            <w:pPr>
              <w:pStyle w:val="ConsPlusCell"/>
              <w:suppressAutoHyphens/>
            </w:pPr>
            <w:r w:rsidRPr="00200CE6">
              <w:t xml:space="preserve">Ожидаемые         </w:t>
            </w:r>
            <w:r w:rsidRPr="00200CE6">
              <w:br/>
              <w:t xml:space="preserve">результаты        </w:t>
            </w:r>
            <w:r w:rsidRPr="00200CE6">
              <w:br/>
              <w:t xml:space="preserve">реализации        </w:t>
            </w:r>
            <w:r w:rsidRPr="00200CE6">
              <w:br/>
              <w:t xml:space="preserve">подпрограммы      </w:t>
            </w:r>
          </w:p>
        </w:tc>
        <w:tc>
          <w:tcPr>
            <w:tcW w:w="7665" w:type="dxa"/>
            <w:gridSpan w:val="3"/>
          </w:tcPr>
          <w:p w:rsidR="004872C0" w:rsidRPr="00200CE6" w:rsidRDefault="004872C0" w:rsidP="004872C0">
            <w:pPr>
              <w:pStyle w:val="ConsPlusCell"/>
              <w:widowControl w:val="0"/>
              <w:tabs>
                <w:tab w:val="left" w:pos="360"/>
              </w:tabs>
              <w:suppressAutoHyphens/>
              <w:jc w:val="both"/>
            </w:pPr>
            <w:r w:rsidRPr="00407867">
              <w:rPr>
                <w:bCs/>
              </w:rPr>
              <w:t>1.</w:t>
            </w:r>
            <w:r>
              <w:rPr>
                <w:bCs/>
              </w:rPr>
              <w:t xml:space="preserve"> </w:t>
            </w:r>
            <w:r w:rsidRPr="00200CE6">
              <w:rPr>
                <w:bCs/>
              </w:rPr>
              <w:t>Создание условий для повышения качества управления муниципальными финансами.</w:t>
            </w:r>
          </w:p>
          <w:p w:rsidR="004872C0" w:rsidRPr="00200CE6" w:rsidRDefault="004872C0" w:rsidP="004872C0">
            <w:pPr>
              <w:pStyle w:val="ConsPlusCell"/>
              <w:widowControl w:val="0"/>
              <w:tabs>
                <w:tab w:val="left" w:pos="360"/>
              </w:tabs>
              <w:suppressAutoHyphens/>
              <w:jc w:val="both"/>
            </w:pPr>
            <w:r>
              <w:rPr>
                <w:bCs/>
              </w:rPr>
              <w:t xml:space="preserve">2. </w:t>
            </w:r>
            <w:r w:rsidRPr="00200CE6">
              <w:rPr>
                <w:bCs/>
              </w:rPr>
              <w:t>Соблюдение требований бюджетного законодательства участниками бюджетного процесса на муниципальном уровне.</w:t>
            </w:r>
          </w:p>
          <w:p w:rsidR="004872C0" w:rsidRPr="00200CE6" w:rsidRDefault="004872C0" w:rsidP="004872C0">
            <w:pPr>
              <w:pStyle w:val="ConsPlusCell"/>
              <w:widowControl w:val="0"/>
              <w:tabs>
                <w:tab w:val="left" w:pos="360"/>
              </w:tabs>
              <w:suppressAutoHyphens/>
              <w:jc w:val="both"/>
            </w:pPr>
            <w:r>
              <w:rPr>
                <w:bCs/>
              </w:rPr>
              <w:t xml:space="preserve">3. </w:t>
            </w:r>
            <w:r w:rsidRPr="00200CE6">
              <w:rPr>
                <w:bCs/>
              </w:rPr>
              <w:t>Повышение качества бюджетного планирования и исполнения местных бюджетов, управления долговыми обязательствами, муниципальной собственностью и оказания муниципальных услуг, организации финансовых взаимоотношений районов с поселениями, прозрачности бюджетного процесса.</w:t>
            </w:r>
          </w:p>
        </w:tc>
      </w:tr>
    </w:tbl>
    <w:p w:rsidR="004872C0" w:rsidRDefault="004872C0" w:rsidP="004872C0">
      <w:pPr>
        <w:widowControl w:val="0"/>
        <w:suppressAutoHyphens/>
        <w:autoSpaceDE w:val="0"/>
        <w:autoSpaceDN w:val="0"/>
        <w:adjustRightInd w:val="0"/>
        <w:jc w:val="center"/>
        <w:outlineLvl w:val="1"/>
        <w:rPr>
          <w:b/>
          <w:sz w:val="28"/>
          <w:szCs w:val="28"/>
        </w:rPr>
      </w:pPr>
    </w:p>
    <w:p w:rsidR="004872C0" w:rsidRDefault="004872C0" w:rsidP="004872C0">
      <w:pPr>
        <w:widowControl w:val="0"/>
        <w:tabs>
          <w:tab w:val="left" w:pos="426"/>
        </w:tabs>
        <w:suppressAutoHyphens/>
        <w:autoSpaceDE w:val="0"/>
        <w:autoSpaceDN w:val="0"/>
        <w:adjustRightInd w:val="0"/>
        <w:jc w:val="center"/>
        <w:outlineLvl w:val="2"/>
        <w:rPr>
          <w:sz w:val="28"/>
          <w:szCs w:val="20"/>
        </w:rPr>
      </w:pPr>
      <w:r w:rsidRPr="007E298A">
        <w:rPr>
          <w:spacing w:val="2"/>
          <w:sz w:val="28"/>
          <w:szCs w:val="28"/>
        </w:rPr>
        <w:t>1</w:t>
      </w:r>
      <w:r>
        <w:rPr>
          <w:spacing w:val="2"/>
          <w:sz w:val="28"/>
          <w:szCs w:val="28"/>
        </w:rPr>
        <w:t>1.2</w:t>
      </w:r>
      <w:r w:rsidRPr="007E298A">
        <w:rPr>
          <w:spacing w:val="2"/>
          <w:sz w:val="28"/>
          <w:szCs w:val="28"/>
        </w:rPr>
        <w:t xml:space="preserve">. Характеристика сферы реализации </w:t>
      </w:r>
      <w:r>
        <w:rPr>
          <w:sz w:val="28"/>
          <w:szCs w:val="20"/>
        </w:rPr>
        <w:t>Подпрограммы 6</w:t>
      </w:r>
    </w:p>
    <w:p w:rsidR="004872C0" w:rsidRPr="007E298A" w:rsidRDefault="004872C0" w:rsidP="004872C0">
      <w:pPr>
        <w:widowControl w:val="0"/>
        <w:tabs>
          <w:tab w:val="left" w:pos="426"/>
        </w:tabs>
        <w:suppressAutoHyphens/>
        <w:autoSpaceDE w:val="0"/>
        <w:autoSpaceDN w:val="0"/>
        <w:adjustRightInd w:val="0"/>
        <w:jc w:val="center"/>
        <w:outlineLvl w:val="2"/>
        <w:rPr>
          <w:spacing w:val="2"/>
          <w:sz w:val="28"/>
          <w:szCs w:val="28"/>
        </w:rPr>
      </w:pP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Приоритетом бюджетной политики </w:t>
      </w:r>
      <w:r>
        <w:rPr>
          <w:bCs/>
          <w:sz w:val="28"/>
          <w:szCs w:val="28"/>
        </w:rPr>
        <w:t>Белокалитвинского района</w:t>
      </w:r>
      <w:r w:rsidRPr="007E298A">
        <w:rPr>
          <w:color w:val="000000"/>
          <w:spacing w:val="2"/>
          <w:sz w:val="28"/>
          <w:szCs w:val="26"/>
        </w:rPr>
        <w:t xml:space="preserve"> в сфере взаимодействия с </w:t>
      </w:r>
      <w:r>
        <w:rPr>
          <w:bCs/>
          <w:sz w:val="28"/>
          <w:szCs w:val="28"/>
        </w:rPr>
        <w:t>поселениями</w:t>
      </w:r>
      <w:r w:rsidRPr="007E298A">
        <w:rPr>
          <w:color w:val="000000"/>
          <w:spacing w:val="2"/>
          <w:sz w:val="28"/>
          <w:szCs w:val="26"/>
        </w:rPr>
        <w:t xml:space="preserve"> остается необходимость внедрения передовых технологий в практику управления бюджетным процессом, обеспечивающих эффективное и качественное предоставление бюджетных услуг.</w:t>
      </w:r>
    </w:p>
    <w:p w:rsidR="004872C0" w:rsidRPr="007E298A" w:rsidRDefault="004872C0" w:rsidP="004872C0">
      <w:pPr>
        <w:widowControl w:val="0"/>
        <w:suppressAutoHyphens/>
        <w:ind w:firstLine="851"/>
        <w:jc w:val="both"/>
        <w:rPr>
          <w:color w:val="000000"/>
          <w:spacing w:val="2"/>
          <w:sz w:val="28"/>
          <w:szCs w:val="32"/>
        </w:rPr>
      </w:pPr>
      <w:r w:rsidRPr="007E298A">
        <w:rPr>
          <w:color w:val="000000"/>
          <w:spacing w:val="2"/>
          <w:sz w:val="28"/>
          <w:szCs w:val="32"/>
        </w:rPr>
        <w:t xml:space="preserve">В целях повышения качества управления бюджетным процессом </w:t>
      </w:r>
      <w:r>
        <w:rPr>
          <w:color w:val="000000"/>
          <w:spacing w:val="2"/>
          <w:sz w:val="28"/>
          <w:szCs w:val="32"/>
        </w:rPr>
        <w:t xml:space="preserve">финансовым управлением Администрации </w:t>
      </w:r>
      <w:r>
        <w:rPr>
          <w:bCs/>
          <w:sz w:val="28"/>
          <w:szCs w:val="28"/>
        </w:rPr>
        <w:t>Белокалитвинского района</w:t>
      </w:r>
      <w:r w:rsidRPr="007E298A">
        <w:rPr>
          <w:color w:val="000000"/>
          <w:spacing w:val="2"/>
          <w:sz w:val="28"/>
          <w:szCs w:val="32"/>
        </w:rPr>
        <w:t xml:space="preserve"> с 20</w:t>
      </w:r>
      <w:r>
        <w:rPr>
          <w:color w:val="000000"/>
          <w:spacing w:val="2"/>
          <w:sz w:val="28"/>
          <w:szCs w:val="32"/>
        </w:rPr>
        <w:t>11</w:t>
      </w:r>
      <w:r w:rsidRPr="007E298A">
        <w:rPr>
          <w:color w:val="000000"/>
          <w:spacing w:val="2"/>
          <w:sz w:val="28"/>
          <w:szCs w:val="32"/>
        </w:rPr>
        <w:t xml:space="preserve"> года </w:t>
      </w:r>
      <w:r w:rsidRPr="007E298A">
        <w:rPr>
          <w:color w:val="000000"/>
          <w:spacing w:val="2"/>
          <w:sz w:val="28"/>
          <w:szCs w:val="32"/>
        </w:rPr>
        <w:lastRenderedPageBreak/>
        <w:t xml:space="preserve">ежегодно проводится мониторинг и оценка качества управления бюджетным процессом в </w:t>
      </w:r>
      <w:r>
        <w:rPr>
          <w:bCs/>
          <w:sz w:val="28"/>
          <w:szCs w:val="28"/>
        </w:rPr>
        <w:t>поселениях Белокалитвинского района</w:t>
      </w:r>
      <w:r w:rsidRPr="007E298A">
        <w:rPr>
          <w:color w:val="000000"/>
          <w:spacing w:val="2"/>
          <w:sz w:val="28"/>
          <w:szCs w:val="32"/>
        </w:rPr>
        <w:t>. Оценке подвергаются все стадии бюджетного процесса, а также показатели деятельности органов местного самоуправления, влияющие на состояние местных бюджетов. При этом м</w:t>
      </w:r>
      <w:r w:rsidRPr="007E298A">
        <w:rPr>
          <w:rFonts w:ascii="Times New Roman CYR" w:hAnsi="Times New Roman CYR"/>
          <w:spacing w:val="2"/>
          <w:sz w:val="28"/>
        </w:rPr>
        <w:t>ониторинг характеризует деятельность не только финансовых органов муниципальных образований, а является оценкой работы всех органов местного самоуправления по осуществлению бюджетного процесса</w:t>
      </w:r>
      <w:r w:rsidRPr="007E298A">
        <w:rPr>
          <w:rFonts w:ascii="Times New Roman CYR" w:hAnsi="Times New Roman CYR"/>
          <w:spacing w:val="2"/>
          <w:sz w:val="28"/>
          <w:szCs w:val="28"/>
        </w:rPr>
        <w:t xml:space="preserve"> на всех его этапах.</w:t>
      </w:r>
      <w:r w:rsidRPr="007E298A">
        <w:rPr>
          <w:rFonts w:ascii="Times New Roman CYR" w:hAnsi="Times New Roman CYR"/>
          <w:spacing w:val="2"/>
          <w:sz w:val="28"/>
        </w:rPr>
        <w:t xml:space="preserve"> </w:t>
      </w:r>
    </w:p>
    <w:p w:rsidR="004872C0" w:rsidRPr="007E298A" w:rsidRDefault="004872C0" w:rsidP="004872C0">
      <w:pPr>
        <w:widowControl w:val="0"/>
        <w:suppressAutoHyphens/>
        <w:ind w:firstLine="851"/>
        <w:jc w:val="both"/>
        <w:rPr>
          <w:color w:val="000000"/>
          <w:spacing w:val="2"/>
          <w:sz w:val="28"/>
          <w:szCs w:val="26"/>
        </w:rPr>
      </w:pPr>
      <w:r w:rsidRPr="00CA1AC7">
        <w:rPr>
          <w:color w:val="000000"/>
          <w:spacing w:val="2"/>
          <w:sz w:val="28"/>
          <w:szCs w:val="26"/>
        </w:rPr>
        <w:t xml:space="preserve">В результате ежегодной совместной работы качество бюджетного процесса в </w:t>
      </w:r>
      <w:r w:rsidRPr="00CA1AC7">
        <w:rPr>
          <w:bCs/>
          <w:sz w:val="28"/>
          <w:szCs w:val="28"/>
        </w:rPr>
        <w:t>поселениях Белокалитвинского района</w:t>
      </w:r>
      <w:r w:rsidRPr="00CA1AC7">
        <w:rPr>
          <w:color w:val="000000"/>
          <w:spacing w:val="2"/>
          <w:sz w:val="28"/>
          <w:szCs w:val="26"/>
        </w:rPr>
        <w:t xml:space="preserve"> в целом повышается.</w:t>
      </w:r>
      <w:r w:rsidRPr="007E298A">
        <w:rPr>
          <w:color w:val="000000"/>
          <w:spacing w:val="2"/>
          <w:sz w:val="28"/>
          <w:szCs w:val="26"/>
        </w:rPr>
        <w:t xml:space="preserve"> </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Рейтинг качества управления бюджетным процессом в </w:t>
      </w:r>
      <w:r>
        <w:rPr>
          <w:bCs/>
          <w:sz w:val="28"/>
          <w:szCs w:val="28"/>
        </w:rPr>
        <w:t>поселениях Белокалитвинского района</w:t>
      </w:r>
      <w:r w:rsidRPr="007E298A">
        <w:rPr>
          <w:color w:val="000000"/>
          <w:spacing w:val="2"/>
          <w:sz w:val="28"/>
          <w:szCs w:val="26"/>
        </w:rPr>
        <w:t xml:space="preserve"> за 2012 год показал, что </w:t>
      </w:r>
      <w:r>
        <w:rPr>
          <w:color w:val="000000"/>
          <w:spacing w:val="2"/>
          <w:sz w:val="28"/>
          <w:szCs w:val="26"/>
        </w:rPr>
        <w:t>66,7</w:t>
      </w:r>
      <w:r w:rsidRPr="007E298A">
        <w:rPr>
          <w:color w:val="000000"/>
          <w:spacing w:val="2"/>
          <w:sz w:val="28"/>
          <w:szCs w:val="26"/>
        </w:rPr>
        <w:t xml:space="preserve"> процентов </w:t>
      </w:r>
      <w:r>
        <w:rPr>
          <w:bCs/>
          <w:sz w:val="28"/>
          <w:szCs w:val="28"/>
        </w:rPr>
        <w:t>поселений</w:t>
      </w:r>
      <w:r w:rsidRPr="007E298A">
        <w:rPr>
          <w:color w:val="000000"/>
          <w:spacing w:val="2"/>
          <w:sz w:val="28"/>
          <w:szCs w:val="26"/>
        </w:rPr>
        <w:t xml:space="preserve"> осуществляет финансовое управление на достаточно высоком уровне. </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Вместе с тем, в отдельных </w:t>
      </w:r>
      <w:r>
        <w:rPr>
          <w:bCs/>
          <w:sz w:val="28"/>
          <w:szCs w:val="28"/>
        </w:rPr>
        <w:t>поселениях</w:t>
      </w:r>
      <w:r w:rsidRPr="007E298A">
        <w:rPr>
          <w:color w:val="000000"/>
          <w:spacing w:val="2"/>
          <w:sz w:val="28"/>
          <w:szCs w:val="26"/>
        </w:rPr>
        <w:t xml:space="preserve"> качество управления бюджетным процессом по ряду показателей не соответствует лучшей практике</w:t>
      </w:r>
      <w:r>
        <w:rPr>
          <w:color w:val="000000"/>
          <w:spacing w:val="2"/>
          <w:sz w:val="28"/>
          <w:szCs w:val="26"/>
        </w:rPr>
        <w:t xml:space="preserve">. </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В этой связи очевидна необходимость продолжения работы по повышению качества осуществления бюджетного процесса через оказание методологической и финансовой помощи стимулирующего характера.</w:t>
      </w:r>
    </w:p>
    <w:p w:rsidR="004872C0" w:rsidRDefault="004872C0" w:rsidP="004872C0">
      <w:pPr>
        <w:widowControl w:val="0"/>
        <w:suppressAutoHyphens/>
        <w:ind w:firstLine="851"/>
        <w:jc w:val="both"/>
        <w:rPr>
          <w:bCs/>
          <w:sz w:val="28"/>
          <w:szCs w:val="28"/>
        </w:rPr>
      </w:pPr>
      <w:r w:rsidRPr="007E298A">
        <w:rPr>
          <w:color w:val="000000"/>
          <w:spacing w:val="2"/>
          <w:sz w:val="28"/>
          <w:szCs w:val="26"/>
        </w:rPr>
        <w:t xml:space="preserve">Прогнозом развития сферы реализации </w:t>
      </w:r>
      <w:r>
        <w:rPr>
          <w:sz w:val="28"/>
          <w:szCs w:val="20"/>
        </w:rPr>
        <w:t>Подпрограммы 6</w:t>
      </w:r>
      <w:r w:rsidRPr="007E298A">
        <w:rPr>
          <w:color w:val="000000"/>
          <w:spacing w:val="2"/>
          <w:sz w:val="28"/>
          <w:szCs w:val="26"/>
        </w:rPr>
        <w:t xml:space="preserve"> предусматривается актуализация подходов к проведению оценки качества управлению бюджетным процессом в </w:t>
      </w:r>
      <w:r>
        <w:rPr>
          <w:bCs/>
          <w:sz w:val="28"/>
          <w:szCs w:val="28"/>
        </w:rPr>
        <w:t>поселениях Белокалитвинского района.</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Основными рисками реализации </w:t>
      </w:r>
      <w:r>
        <w:rPr>
          <w:sz w:val="28"/>
          <w:szCs w:val="20"/>
        </w:rPr>
        <w:t>Подпрограммы 6</w:t>
      </w:r>
      <w:r w:rsidRPr="007E298A">
        <w:rPr>
          <w:color w:val="000000"/>
          <w:spacing w:val="2"/>
          <w:sz w:val="28"/>
          <w:szCs w:val="26"/>
        </w:rPr>
        <w:t xml:space="preserve"> являются:</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существенное изменение параметров бюджетов</w:t>
      </w:r>
      <w:r>
        <w:rPr>
          <w:color w:val="000000"/>
          <w:spacing w:val="2"/>
          <w:sz w:val="28"/>
          <w:szCs w:val="26"/>
        </w:rPr>
        <w:t xml:space="preserve"> </w:t>
      </w:r>
      <w:r>
        <w:rPr>
          <w:bCs/>
          <w:sz w:val="28"/>
          <w:szCs w:val="28"/>
        </w:rPr>
        <w:t>поселений Белокалитвинского района</w:t>
      </w:r>
      <w:r w:rsidRPr="007E298A">
        <w:rPr>
          <w:color w:val="000000"/>
          <w:spacing w:val="2"/>
          <w:sz w:val="28"/>
          <w:szCs w:val="26"/>
        </w:rPr>
        <w:t xml:space="preserve"> по сравнению с теми, которые были предусмотрены при формировании </w:t>
      </w:r>
      <w:r>
        <w:rPr>
          <w:sz w:val="28"/>
          <w:szCs w:val="20"/>
        </w:rPr>
        <w:t>Подпрограммы 6</w:t>
      </w:r>
      <w:r w:rsidRPr="007E298A">
        <w:rPr>
          <w:color w:val="000000"/>
          <w:spacing w:val="2"/>
          <w:sz w:val="28"/>
          <w:szCs w:val="26"/>
        </w:rPr>
        <w:t>;</w:t>
      </w:r>
    </w:p>
    <w:p w:rsidR="004872C0" w:rsidRPr="007E298A" w:rsidRDefault="004872C0" w:rsidP="004872C0">
      <w:pPr>
        <w:widowControl w:val="0"/>
        <w:suppressAutoHyphens/>
        <w:ind w:firstLine="851"/>
        <w:jc w:val="both"/>
        <w:rPr>
          <w:rFonts w:ascii="Times New Roman CYR" w:hAnsi="Times New Roman CYR"/>
          <w:color w:val="000000"/>
          <w:spacing w:val="2"/>
          <w:sz w:val="28"/>
          <w:szCs w:val="26"/>
        </w:rPr>
      </w:pPr>
      <w:r w:rsidRPr="007E298A">
        <w:rPr>
          <w:rFonts w:ascii="Times New Roman CYR" w:hAnsi="Times New Roman CYR"/>
          <w:color w:val="000000"/>
          <w:spacing w:val="2"/>
          <w:sz w:val="28"/>
          <w:szCs w:val="26"/>
        </w:rPr>
        <w:t>недостаточно эффективная работа органов местного самоуправления</w:t>
      </w:r>
      <w:r>
        <w:rPr>
          <w:rFonts w:ascii="Times New Roman CYR" w:hAnsi="Times New Roman CYR"/>
          <w:color w:val="000000"/>
          <w:spacing w:val="2"/>
          <w:sz w:val="28"/>
          <w:szCs w:val="26"/>
        </w:rPr>
        <w:t xml:space="preserve"> </w:t>
      </w:r>
      <w:r>
        <w:rPr>
          <w:bCs/>
          <w:sz w:val="28"/>
          <w:szCs w:val="28"/>
        </w:rPr>
        <w:t>поселений</w:t>
      </w:r>
      <w:r w:rsidRPr="007E298A">
        <w:rPr>
          <w:rFonts w:ascii="Times New Roman CYR" w:hAnsi="Times New Roman CYR"/>
          <w:color w:val="000000"/>
          <w:spacing w:val="2"/>
          <w:sz w:val="28"/>
          <w:szCs w:val="26"/>
        </w:rPr>
        <w:t xml:space="preserve">, приводящая к снижению качества управления муниципальными финансами. </w:t>
      </w:r>
    </w:p>
    <w:p w:rsidR="004872C0" w:rsidRPr="007E298A" w:rsidRDefault="004872C0" w:rsidP="004872C0">
      <w:pPr>
        <w:widowControl w:val="0"/>
        <w:suppressAutoHyphens/>
        <w:ind w:firstLine="851"/>
        <w:jc w:val="both"/>
        <w:rPr>
          <w:color w:val="000000"/>
          <w:spacing w:val="2"/>
          <w:sz w:val="28"/>
        </w:rPr>
      </w:pPr>
      <w:r w:rsidRPr="007E298A">
        <w:rPr>
          <w:color w:val="000000"/>
          <w:spacing w:val="2"/>
          <w:sz w:val="28"/>
        </w:rPr>
        <w:t xml:space="preserve">Минимизация данных рисков возможна на основе мер по повышению эффективности осуществления бюджетных расходов, повышению собираемости собственных доходов и их оптимизации, а также </w:t>
      </w:r>
      <w:r w:rsidRPr="007E298A">
        <w:rPr>
          <w:rFonts w:ascii="Times New Roman CYR" w:hAnsi="Times New Roman CYR"/>
          <w:color w:val="000000"/>
          <w:spacing w:val="2"/>
          <w:sz w:val="28"/>
          <w:szCs w:val="26"/>
        </w:rPr>
        <w:t xml:space="preserve">через осуществление контроля соблюдения </w:t>
      </w:r>
      <w:r>
        <w:rPr>
          <w:bCs/>
          <w:sz w:val="28"/>
          <w:szCs w:val="28"/>
        </w:rPr>
        <w:t>поселениями</w:t>
      </w:r>
      <w:r w:rsidRPr="007E298A">
        <w:rPr>
          <w:rFonts w:ascii="Times New Roman CYR" w:hAnsi="Times New Roman CYR"/>
          <w:color w:val="000000"/>
          <w:spacing w:val="2"/>
          <w:sz w:val="28"/>
          <w:szCs w:val="26"/>
        </w:rPr>
        <w:t xml:space="preserve"> установленных бюджетным законодательством Российской Федерации ограничений при осуществлении бюджетного процесса, проведения регулярной оценки качества, распространения лучших практик управления финансами, предварительного согласования параметров бюджетов «проблемных» </w:t>
      </w:r>
      <w:r>
        <w:rPr>
          <w:bCs/>
          <w:sz w:val="28"/>
          <w:szCs w:val="28"/>
        </w:rPr>
        <w:t>поселений</w:t>
      </w:r>
      <w:r w:rsidRPr="007E298A">
        <w:rPr>
          <w:rFonts w:ascii="Times New Roman CYR" w:hAnsi="Times New Roman CYR"/>
          <w:color w:val="000000"/>
          <w:spacing w:val="2"/>
          <w:sz w:val="28"/>
          <w:szCs w:val="26"/>
        </w:rPr>
        <w:t>.</w:t>
      </w:r>
    </w:p>
    <w:p w:rsidR="004872C0" w:rsidRPr="007E298A" w:rsidRDefault="004872C0" w:rsidP="004872C0">
      <w:pPr>
        <w:widowControl w:val="0"/>
        <w:suppressAutoHyphens/>
        <w:ind w:firstLine="709"/>
        <w:jc w:val="both"/>
        <w:rPr>
          <w:rFonts w:ascii="Times New Roman CYR" w:hAnsi="Times New Roman CYR"/>
          <w:color w:val="000000"/>
          <w:spacing w:val="2"/>
          <w:sz w:val="32"/>
          <w:szCs w:val="26"/>
        </w:rPr>
      </w:pPr>
    </w:p>
    <w:p w:rsidR="004872C0" w:rsidRDefault="004872C0" w:rsidP="004872C0">
      <w:pPr>
        <w:widowControl w:val="0"/>
        <w:tabs>
          <w:tab w:val="left" w:pos="284"/>
        </w:tabs>
        <w:suppressAutoHyphens/>
        <w:autoSpaceDE w:val="0"/>
        <w:autoSpaceDN w:val="0"/>
        <w:adjustRightInd w:val="0"/>
        <w:jc w:val="center"/>
        <w:rPr>
          <w:spacing w:val="2"/>
          <w:sz w:val="28"/>
          <w:szCs w:val="28"/>
        </w:rPr>
      </w:pPr>
      <w:r>
        <w:rPr>
          <w:spacing w:val="2"/>
          <w:sz w:val="28"/>
          <w:szCs w:val="28"/>
        </w:rPr>
        <w:t>11.3</w:t>
      </w:r>
      <w:r w:rsidRPr="007E298A">
        <w:rPr>
          <w:spacing w:val="2"/>
          <w:sz w:val="28"/>
          <w:szCs w:val="28"/>
        </w:rPr>
        <w:t xml:space="preserve">. Цели, задачи и показатели (индикаторы), </w:t>
      </w:r>
    </w:p>
    <w:p w:rsidR="004872C0" w:rsidRDefault="004872C0" w:rsidP="004872C0">
      <w:pPr>
        <w:widowControl w:val="0"/>
        <w:tabs>
          <w:tab w:val="left" w:pos="284"/>
        </w:tabs>
        <w:suppressAutoHyphens/>
        <w:autoSpaceDE w:val="0"/>
        <w:autoSpaceDN w:val="0"/>
        <w:adjustRightInd w:val="0"/>
        <w:jc w:val="center"/>
        <w:rPr>
          <w:spacing w:val="2"/>
          <w:sz w:val="28"/>
          <w:szCs w:val="28"/>
        </w:rPr>
      </w:pPr>
      <w:r w:rsidRPr="007E298A">
        <w:rPr>
          <w:spacing w:val="2"/>
          <w:sz w:val="28"/>
          <w:szCs w:val="28"/>
        </w:rPr>
        <w:t xml:space="preserve">основные ожидаемые конечные результаты, </w:t>
      </w:r>
    </w:p>
    <w:p w:rsidR="004872C0" w:rsidRPr="00126CA7" w:rsidRDefault="004872C0" w:rsidP="004872C0">
      <w:pPr>
        <w:widowControl w:val="0"/>
        <w:tabs>
          <w:tab w:val="left" w:pos="284"/>
        </w:tabs>
        <w:suppressAutoHyphens/>
        <w:autoSpaceDE w:val="0"/>
        <w:autoSpaceDN w:val="0"/>
        <w:adjustRightInd w:val="0"/>
        <w:jc w:val="center"/>
        <w:rPr>
          <w:strike/>
          <w:spacing w:val="2"/>
          <w:sz w:val="28"/>
          <w:szCs w:val="28"/>
        </w:rPr>
      </w:pPr>
      <w:r w:rsidRPr="007E298A">
        <w:rPr>
          <w:spacing w:val="2"/>
          <w:sz w:val="28"/>
          <w:szCs w:val="28"/>
        </w:rPr>
        <w:t xml:space="preserve">сроки и этапы реализации </w:t>
      </w:r>
      <w:r>
        <w:rPr>
          <w:sz w:val="28"/>
          <w:szCs w:val="20"/>
        </w:rPr>
        <w:t>Подпрограммы 6</w:t>
      </w:r>
    </w:p>
    <w:p w:rsidR="004872C0" w:rsidRPr="007E298A" w:rsidRDefault="004872C0" w:rsidP="004872C0">
      <w:pPr>
        <w:widowControl w:val="0"/>
        <w:tabs>
          <w:tab w:val="left" w:pos="284"/>
        </w:tabs>
        <w:suppressAutoHyphens/>
        <w:autoSpaceDE w:val="0"/>
        <w:autoSpaceDN w:val="0"/>
        <w:adjustRightInd w:val="0"/>
        <w:jc w:val="center"/>
        <w:rPr>
          <w:spacing w:val="2"/>
          <w:sz w:val="28"/>
          <w:szCs w:val="28"/>
        </w:rPr>
      </w:pP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Приоритетами реализации </w:t>
      </w:r>
      <w:r>
        <w:rPr>
          <w:sz w:val="28"/>
          <w:szCs w:val="20"/>
        </w:rPr>
        <w:t>Подпрограммы 6</w:t>
      </w:r>
      <w:r w:rsidRPr="007E298A">
        <w:rPr>
          <w:color w:val="000000"/>
          <w:spacing w:val="2"/>
          <w:sz w:val="28"/>
          <w:szCs w:val="26"/>
        </w:rPr>
        <w:t xml:space="preserve"> являются:</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повышение качества управления финансами в </w:t>
      </w:r>
      <w:r>
        <w:rPr>
          <w:bCs/>
          <w:sz w:val="28"/>
          <w:szCs w:val="28"/>
        </w:rPr>
        <w:t>поселениях</w:t>
      </w:r>
      <w:r w:rsidRPr="007E298A">
        <w:rPr>
          <w:color w:val="000000"/>
          <w:spacing w:val="2"/>
          <w:sz w:val="28"/>
          <w:szCs w:val="26"/>
        </w:rPr>
        <w:t>;</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соблюдение органами местного самоуправления </w:t>
      </w:r>
      <w:r>
        <w:rPr>
          <w:bCs/>
          <w:sz w:val="28"/>
          <w:szCs w:val="28"/>
        </w:rPr>
        <w:t>поселений</w:t>
      </w:r>
      <w:r w:rsidRPr="007E298A">
        <w:rPr>
          <w:color w:val="000000"/>
          <w:spacing w:val="2"/>
          <w:sz w:val="28"/>
          <w:szCs w:val="26"/>
        </w:rPr>
        <w:t xml:space="preserve"> </w:t>
      </w:r>
      <w:r>
        <w:rPr>
          <w:bCs/>
          <w:sz w:val="28"/>
          <w:szCs w:val="28"/>
        </w:rPr>
        <w:t>Белокалитвинского района</w:t>
      </w:r>
      <w:r w:rsidRPr="007E298A">
        <w:rPr>
          <w:color w:val="000000"/>
          <w:spacing w:val="2"/>
          <w:sz w:val="28"/>
          <w:szCs w:val="26"/>
        </w:rPr>
        <w:t xml:space="preserve"> бюджетного законодательства.</w:t>
      </w:r>
    </w:p>
    <w:p w:rsidR="004872C0" w:rsidRPr="002A79ED"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Целью </w:t>
      </w:r>
      <w:r>
        <w:rPr>
          <w:sz w:val="28"/>
          <w:szCs w:val="20"/>
        </w:rPr>
        <w:t>Подпрограммы 6</w:t>
      </w:r>
      <w:r w:rsidRPr="007E298A">
        <w:rPr>
          <w:color w:val="000000"/>
          <w:spacing w:val="2"/>
          <w:sz w:val="28"/>
          <w:szCs w:val="26"/>
        </w:rPr>
        <w:t xml:space="preserve"> является повышение качества</w:t>
      </w:r>
      <w:r>
        <w:rPr>
          <w:color w:val="000000"/>
          <w:spacing w:val="2"/>
          <w:sz w:val="28"/>
          <w:szCs w:val="26"/>
        </w:rPr>
        <w:t xml:space="preserve"> </w:t>
      </w:r>
      <w:r w:rsidRPr="002A79ED">
        <w:rPr>
          <w:color w:val="000000"/>
          <w:spacing w:val="2"/>
          <w:sz w:val="28"/>
          <w:szCs w:val="26"/>
        </w:rPr>
        <w:t xml:space="preserve">бюджетного процесса </w:t>
      </w:r>
      <w:r w:rsidRPr="002A79ED">
        <w:rPr>
          <w:bCs/>
          <w:sz w:val="28"/>
          <w:szCs w:val="28"/>
        </w:rPr>
        <w:t>поселений Белокалитвинского района</w:t>
      </w:r>
      <w:r w:rsidRPr="002A79ED">
        <w:rPr>
          <w:color w:val="000000"/>
          <w:spacing w:val="2"/>
          <w:sz w:val="28"/>
          <w:szCs w:val="26"/>
        </w:rPr>
        <w:t>.</w:t>
      </w:r>
    </w:p>
    <w:p w:rsidR="004872C0" w:rsidRPr="002A79ED" w:rsidRDefault="004872C0" w:rsidP="004872C0">
      <w:pPr>
        <w:widowControl w:val="0"/>
        <w:suppressAutoHyphens/>
        <w:ind w:firstLine="851"/>
        <w:jc w:val="both"/>
        <w:rPr>
          <w:color w:val="000000"/>
          <w:spacing w:val="2"/>
          <w:sz w:val="28"/>
          <w:szCs w:val="26"/>
        </w:rPr>
      </w:pPr>
      <w:r w:rsidRPr="002A79ED">
        <w:rPr>
          <w:color w:val="000000"/>
          <w:spacing w:val="2"/>
          <w:sz w:val="28"/>
          <w:szCs w:val="26"/>
        </w:rPr>
        <w:lastRenderedPageBreak/>
        <w:t xml:space="preserve">Для реализации указанной цели необходимо решение задач по содействию </w:t>
      </w:r>
      <w:r w:rsidRPr="002A79ED">
        <w:rPr>
          <w:bCs/>
          <w:sz w:val="28"/>
          <w:szCs w:val="28"/>
        </w:rPr>
        <w:t>поселениям Белокалитвинского района</w:t>
      </w:r>
      <w:r w:rsidRPr="002A79ED">
        <w:rPr>
          <w:color w:val="000000"/>
          <w:spacing w:val="2"/>
          <w:sz w:val="28"/>
          <w:szCs w:val="26"/>
        </w:rPr>
        <w:t xml:space="preserve"> по вопросам качественного осуществления бюджетного процесса через оказание методологической помощи и финансовой помощи стимулирующего характера.</w:t>
      </w:r>
    </w:p>
    <w:p w:rsidR="004872C0" w:rsidRPr="002A79ED" w:rsidRDefault="004872C0" w:rsidP="004872C0">
      <w:pPr>
        <w:widowControl w:val="0"/>
        <w:suppressAutoHyphens/>
        <w:ind w:firstLine="851"/>
        <w:jc w:val="both"/>
        <w:rPr>
          <w:color w:val="000000"/>
          <w:spacing w:val="2"/>
          <w:sz w:val="28"/>
          <w:szCs w:val="28"/>
        </w:rPr>
      </w:pPr>
      <w:r w:rsidRPr="002A79ED">
        <w:rPr>
          <w:color w:val="000000"/>
          <w:spacing w:val="2"/>
          <w:sz w:val="28"/>
          <w:szCs w:val="28"/>
        </w:rPr>
        <w:t xml:space="preserve">Показателем реализации </w:t>
      </w:r>
      <w:r w:rsidRPr="002A79ED">
        <w:rPr>
          <w:sz w:val="28"/>
          <w:szCs w:val="20"/>
        </w:rPr>
        <w:t>Подпрограммы 6</w:t>
      </w:r>
      <w:r w:rsidRPr="002A79ED">
        <w:rPr>
          <w:color w:val="000000"/>
          <w:spacing w:val="2"/>
          <w:sz w:val="28"/>
          <w:szCs w:val="28"/>
        </w:rPr>
        <w:t xml:space="preserve"> является:</w:t>
      </w:r>
    </w:p>
    <w:p w:rsidR="004872C0" w:rsidRPr="002A79ED" w:rsidRDefault="004872C0" w:rsidP="004872C0">
      <w:pPr>
        <w:widowControl w:val="0"/>
        <w:suppressAutoHyphens/>
        <w:ind w:firstLine="851"/>
        <w:jc w:val="both"/>
        <w:rPr>
          <w:spacing w:val="2"/>
          <w:sz w:val="28"/>
          <w:szCs w:val="26"/>
        </w:rPr>
      </w:pPr>
      <w:r w:rsidRPr="002A79ED">
        <w:rPr>
          <w:spacing w:val="2"/>
          <w:sz w:val="28"/>
          <w:szCs w:val="26"/>
        </w:rPr>
        <w:t xml:space="preserve">количество </w:t>
      </w:r>
      <w:r w:rsidRPr="002A79ED">
        <w:rPr>
          <w:bCs/>
          <w:sz w:val="28"/>
          <w:szCs w:val="28"/>
        </w:rPr>
        <w:t>поселений Белокалитвинского района</w:t>
      </w:r>
      <w:r w:rsidRPr="002A79ED">
        <w:rPr>
          <w:spacing w:val="2"/>
          <w:sz w:val="28"/>
          <w:szCs w:val="28"/>
        </w:rPr>
        <w:t xml:space="preserve">, </w:t>
      </w:r>
      <w:r w:rsidRPr="002A79ED">
        <w:rPr>
          <w:bCs/>
          <w:spacing w:val="2"/>
          <w:sz w:val="28"/>
          <w:szCs w:val="28"/>
        </w:rPr>
        <w:t>оценка качества управления бюджетным процессом которых соответствует I степени качества</w:t>
      </w:r>
      <w:r w:rsidRPr="002A79ED">
        <w:rPr>
          <w:spacing w:val="2"/>
          <w:sz w:val="28"/>
          <w:szCs w:val="26"/>
        </w:rPr>
        <w:t xml:space="preserve">, штук; </w:t>
      </w:r>
    </w:p>
    <w:p w:rsidR="004872C0" w:rsidRPr="002A79ED" w:rsidRDefault="004872C0" w:rsidP="004872C0">
      <w:pPr>
        <w:widowControl w:val="0"/>
        <w:tabs>
          <w:tab w:val="left" w:pos="1134"/>
        </w:tabs>
        <w:suppressAutoHyphens/>
        <w:autoSpaceDE w:val="0"/>
        <w:autoSpaceDN w:val="0"/>
        <w:adjustRightInd w:val="0"/>
        <w:ind w:firstLine="851"/>
        <w:jc w:val="both"/>
        <w:rPr>
          <w:spacing w:val="2"/>
          <w:sz w:val="28"/>
          <w:szCs w:val="28"/>
        </w:rPr>
      </w:pPr>
      <w:r w:rsidRPr="002A79ED">
        <w:rPr>
          <w:spacing w:val="2"/>
          <w:sz w:val="28"/>
          <w:szCs w:val="28"/>
        </w:rPr>
        <w:t xml:space="preserve">Значение и методика расчета показателя </w:t>
      </w:r>
      <w:r w:rsidRPr="002A79ED">
        <w:rPr>
          <w:sz w:val="28"/>
          <w:szCs w:val="20"/>
        </w:rPr>
        <w:t>Подпрограммы 6</w:t>
      </w:r>
      <w:r w:rsidRPr="002A79ED">
        <w:rPr>
          <w:spacing w:val="2"/>
          <w:sz w:val="28"/>
          <w:szCs w:val="28"/>
        </w:rPr>
        <w:t xml:space="preserve"> приведено в приложениях № 1 и № 6 к муниципальной программе.</w:t>
      </w:r>
    </w:p>
    <w:p w:rsidR="004872C0" w:rsidRPr="002A79ED" w:rsidRDefault="004872C0" w:rsidP="004872C0">
      <w:pPr>
        <w:suppressAutoHyphens/>
        <w:ind w:firstLine="709"/>
        <w:jc w:val="both"/>
        <w:rPr>
          <w:spacing w:val="2"/>
          <w:sz w:val="28"/>
          <w:szCs w:val="28"/>
        </w:rPr>
      </w:pPr>
      <w:r w:rsidRPr="002A79ED">
        <w:rPr>
          <w:sz w:val="28"/>
          <w:szCs w:val="28"/>
        </w:rPr>
        <w:t>Значение показателя Подпрограммы 6 может быть уточнено, в зависимости от изменения показателей социально-экономического развития Белокалитвинского района и параметров бюджета района.</w:t>
      </w:r>
    </w:p>
    <w:p w:rsidR="004872C0" w:rsidRPr="007E298A" w:rsidRDefault="004872C0" w:rsidP="004872C0">
      <w:pPr>
        <w:widowControl w:val="0"/>
        <w:suppressAutoHyphens/>
        <w:ind w:firstLine="851"/>
        <w:jc w:val="both"/>
        <w:rPr>
          <w:color w:val="000000"/>
          <w:spacing w:val="2"/>
          <w:sz w:val="28"/>
          <w:szCs w:val="28"/>
        </w:rPr>
      </w:pPr>
      <w:r w:rsidRPr="002A79ED">
        <w:rPr>
          <w:color w:val="000000"/>
          <w:spacing w:val="2"/>
          <w:sz w:val="28"/>
          <w:szCs w:val="28"/>
        </w:rPr>
        <w:t xml:space="preserve">Ожидаемыми результатами реализации </w:t>
      </w:r>
      <w:r w:rsidRPr="002A79ED">
        <w:rPr>
          <w:sz w:val="28"/>
          <w:szCs w:val="20"/>
        </w:rPr>
        <w:t xml:space="preserve">Подпрограммы 6 </w:t>
      </w:r>
      <w:r w:rsidRPr="002A79ED">
        <w:rPr>
          <w:color w:val="000000"/>
          <w:spacing w:val="2"/>
          <w:sz w:val="28"/>
          <w:szCs w:val="28"/>
        </w:rPr>
        <w:t>являются:</w:t>
      </w:r>
      <w:r w:rsidRPr="007E298A">
        <w:rPr>
          <w:color w:val="000000"/>
          <w:spacing w:val="2"/>
          <w:sz w:val="28"/>
          <w:szCs w:val="28"/>
        </w:rPr>
        <w:t xml:space="preserve"> </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создание условий для повышения качества управления муниципальными финансами</w:t>
      </w:r>
      <w:r w:rsidRPr="00791070">
        <w:rPr>
          <w:strike/>
          <w:color w:val="000000"/>
          <w:spacing w:val="2"/>
          <w:sz w:val="28"/>
          <w:szCs w:val="28"/>
        </w:rPr>
        <w:t>;</w:t>
      </w:r>
    </w:p>
    <w:p w:rsidR="004872C0" w:rsidRPr="00791070" w:rsidRDefault="004872C0" w:rsidP="004872C0">
      <w:pPr>
        <w:widowControl w:val="0"/>
        <w:suppressAutoHyphens/>
        <w:ind w:firstLine="851"/>
        <w:jc w:val="both"/>
        <w:rPr>
          <w:strike/>
          <w:color w:val="000000"/>
          <w:spacing w:val="2"/>
          <w:sz w:val="28"/>
          <w:szCs w:val="26"/>
        </w:rPr>
      </w:pPr>
      <w:r w:rsidRPr="007E298A">
        <w:rPr>
          <w:color w:val="000000"/>
          <w:spacing w:val="2"/>
          <w:sz w:val="28"/>
          <w:szCs w:val="26"/>
        </w:rPr>
        <w:t>соблюдение требований бюджетного законодательства участниками бюджетного процесса на муниципальном уровне</w:t>
      </w:r>
      <w:r w:rsidRPr="00791070">
        <w:rPr>
          <w:strike/>
          <w:color w:val="000000"/>
          <w:spacing w:val="2"/>
          <w:sz w:val="28"/>
          <w:szCs w:val="28"/>
        </w:rPr>
        <w:t>;</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повышение качества бюджетного планирования и исполнения местных бюджетов, управления долговыми обязательствами, муниципальной собственностью и оказания муниципальных услуг, организации финансовых взаимоотношений районов с поселениями, прозрачности бюджетного процесса</w:t>
      </w:r>
      <w:r>
        <w:rPr>
          <w:color w:val="000000"/>
          <w:spacing w:val="2"/>
          <w:sz w:val="28"/>
          <w:szCs w:val="26"/>
        </w:rPr>
        <w:t>.</w:t>
      </w:r>
    </w:p>
    <w:p w:rsidR="004872C0" w:rsidRDefault="004872C0" w:rsidP="004872C0">
      <w:pPr>
        <w:spacing w:line="20" w:lineRule="atLeast"/>
        <w:ind w:firstLine="720"/>
        <w:jc w:val="both"/>
        <w:rPr>
          <w:sz w:val="28"/>
          <w:szCs w:val="28"/>
        </w:rPr>
      </w:pPr>
      <w:r>
        <w:rPr>
          <w:sz w:val="28"/>
          <w:szCs w:val="28"/>
        </w:rPr>
        <w:t xml:space="preserve"> </w:t>
      </w:r>
      <w:r w:rsidRPr="00CB7AD9">
        <w:rPr>
          <w:sz w:val="28"/>
          <w:szCs w:val="28"/>
        </w:rPr>
        <w:t>Период реализации Подпрограммы 6 – 2014 – 2020 годы.</w:t>
      </w:r>
    </w:p>
    <w:p w:rsidR="004872C0" w:rsidRPr="00CB7AD9" w:rsidRDefault="004872C0" w:rsidP="004872C0">
      <w:pPr>
        <w:spacing w:line="20" w:lineRule="atLeast"/>
        <w:ind w:firstLine="720"/>
        <w:jc w:val="both"/>
        <w:rPr>
          <w:sz w:val="28"/>
          <w:szCs w:val="28"/>
        </w:rPr>
      </w:pPr>
      <w:r>
        <w:rPr>
          <w:sz w:val="28"/>
          <w:szCs w:val="28"/>
        </w:rPr>
        <w:t xml:space="preserve"> </w:t>
      </w:r>
      <w:r w:rsidRPr="002A79ED">
        <w:rPr>
          <w:sz w:val="28"/>
          <w:szCs w:val="28"/>
        </w:rPr>
        <w:t>В силу постоянного характера решаемых в рамках Подпрограммы 6 задач выделение отдельных этапов ее реализации не предусматривается.</w:t>
      </w:r>
    </w:p>
    <w:p w:rsidR="004872C0" w:rsidRPr="007E298A" w:rsidRDefault="004872C0" w:rsidP="004872C0">
      <w:pPr>
        <w:pStyle w:val="af1"/>
        <w:widowControl w:val="0"/>
        <w:tabs>
          <w:tab w:val="left" w:pos="1134"/>
        </w:tabs>
        <w:suppressAutoHyphens/>
        <w:autoSpaceDE w:val="0"/>
        <w:autoSpaceDN w:val="0"/>
        <w:adjustRightInd w:val="0"/>
        <w:ind w:left="851"/>
        <w:jc w:val="both"/>
        <w:rPr>
          <w:spacing w:val="2"/>
          <w:sz w:val="32"/>
          <w:szCs w:val="28"/>
        </w:rPr>
      </w:pPr>
    </w:p>
    <w:p w:rsidR="004872C0" w:rsidRDefault="004872C0" w:rsidP="004872C0">
      <w:pPr>
        <w:pStyle w:val="af1"/>
        <w:widowControl w:val="0"/>
        <w:tabs>
          <w:tab w:val="left" w:pos="284"/>
        </w:tabs>
        <w:suppressAutoHyphens/>
        <w:autoSpaceDE w:val="0"/>
        <w:autoSpaceDN w:val="0"/>
        <w:adjustRightInd w:val="0"/>
        <w:ind w:left="0"/>
        <w:jc w:val="center"/>
        <w:rPr>
          <w:sz w:val="28"/>
        </w:rPr>
      </w:pPr>
      <w:r>
        <w:rPr>
          <w:spacing w:val="2"/>
          <w:sz w:val="28"/>
          <w:szCs w:val="28"/>
        </w:rPr>
        <w:t xml:space="preserve">11.4. </w:t>
      </w:r>
      <w:r w:rsidRPr="007E298A">
        <w:rPr>
          <w:spacing w:val="2"/>
          <w:sz w:val="28"/>
          <w:szCs w:val="28"/>
        </w:rPr>
        <w:t xml:space="preserve">Характеристика основных мероприятий </w:t>
      </w:r>
      <w:r>
        <w:rPr>
          <w:sz w:val="28"/>
        </w:rPr>
        <w:t xml:space="preserve">Подпрограммы 6 </w:t>
      </w:r>
    </w:p>
    <w:p w:rsidR="004872C0" w:rsidRPr="007E298A" w:rsidRDefault="004872C0" w:rsidP="004872C0">
      <w:pPr>
        <w:pStyle w:val="af1"/>
        <w:widowControl w:val="0"/>
        <w:tabs>
          <w:tab w:val="left" w:pos="284"/>
        </w:tabs>
        <w:suppressAutoHyphens/>
        <w:autoSpaceDE w:val="0"/>
        <w:autoSpaceDN w:val="0"/>
        <w:adjustRightInd w:val="0"/>
        <w:ind w:left="0"/>
        <w:jc w:val="center"/>
        <w:rPr>
          <w:spacing w:val="2"/>
          <w:sz w:val="28"/>
          <w:szCs w:val="28"/>
        </w:rPr>
      </w:pPr>
    </w:p>
    <w:p w:rsidR="004872C0" w:rsidRPr="00684140"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Реализация </w:t>
      </w:r>
      <w:r>
        <w:rPr>
          <w:sz w:val="28"/>
          <w:szCs w:val="20"/>
        </w:rPr>
        <w:t>Подпрограммы 6</w:t>
      </w:r>
      <w:r w:rsidRPr="007E298A">
        <w:rPr>
          <w:color w:val="000000"/>
          <w:spacing w:val="2"/>
          <w:sz w:val="28"/>
          <w:szCs w:val="26"/>
        </w:rPr>
        <w:t xml:space="preserve"> предполагается в рамках следующих основных </w:t>
      </w:r>
      <w:r w:rsidRPr="00684140">
        <w:rPr>
          <w:color w:val="000000"/>
          <w:spacing w:val="2"/>
          <w:sz w:val="28"/>
          <w:szCs w:val="26"/>
        </w:rPr>
        <w:t xml:space="preserve">мероприятий </w:t>
      </w:r>
      <w:r w:rsidRPr="00684140">
        <w:rPr>
          <w:spacing w:val="2"/>
          <w:sz w:val="28"/>
          <w:szCs w:val="28"/>
        </w:rPr>
        <w:t>(приложение № 2 к муниципальной программе)</w:t>
      </w:r>
      <w:r w:rsidRPr="00684140">
        <w:rPr>
          <w:color w:val="000000"/>
          <w:spacing w:val="2"/>
          <w:sz w:val="28"/>
          <w:szCs w:val="26"/>
        </w:rPr>
        <w:t>:</w:t>
      </w:r>
    </w:p>
    <w:p w:rsidR="004872C0" w:rsidRPr="007E298A" w:rsidRDefault="004872C0" w:rsidP="004872C0">
      <w:pPr>
        <w:widowControl w:val="0"/>
        <w:suppressAutoHyphens/>
        <w:ind w:firstLine="851"/>
        <w:rPr>
          <w:color w:val="000000"/>
          <w:spacing w:val="2"/>
          <w:sz w:val="28"/>
          <w:szCs w:val="26"/>
        </w:rPr>
      </w:pPr>
      <w:r w:rsidRPr="00684140">
        <w:rPr>
          <w:color w:val="000000"/>
          <w:spacing w:val="2"/>
          <w:sz w:val="28"/>
          <w:szCs w:val="26"/>
        </w:rPr>
        <w:t>1</w:t>
      </w:r>
      <w:r>
        <w:rPr>
          <w:color w:val="000000"/>
          <w:spacing w:val="2"/>
          <w:sz w:val="28"/>
          <w:szCs w:val="26"/>
        </w:rPr>
        <w:t>.</w:t>
      </w:r>
      <w:r w:rsidRPr="00684140">
        <w:rPr>
          <w:color w:val="000000"/>
          <w:spacing w:val="2"/>
          <w:sz w:val="28"/>
          <w:szCs w:val="26"/>
        </w:rPr>
        <w:t> Методическая поддержка осуществления бюджетного процесса</w:t>
      </w:r>
      <w:r w:rsidRPr="007E298A">
        <w:rPr>
          <w:color w:val="000000"/>
          <w:spacing w:val="2"/>
          <w:sz w:val="28"/>
          <w:szCs w:val="26"/>
        </w:rPr>
        <w:t xml:space="preserve"> на местном уровне.</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В рамках данного мероприятия предусматривается оказание методологической помощи </w:t>
      </w:r>
      <w:r>
        <w:rPr>
          <w:bCs/>
          <w:sz w:val="28"/>
          <w:szCs w:val="28"/>
        </w:rPr>
        <w:t>поселениям Белокалитвинского района</w:t>
      </w:r>
      <w:r w:rsidRPr="007E298A">
        <w:rPr>
          <w:color w:val="000000"/>
          <w:spacing w:val="2"/>
          <w:sz w:val="28"/>
          <w:szCs w:val="26"/>
        </w:rPr>
        <w:t xml:space="preserve"> по вопросам осуществления бюджетного процесса, в том числе:</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xml:space="preserve">- ежегодная экспертиза проектов решений о местных бюджетах, принятых </w:t>
      </w:r>
      <w:r w:rsidRPr="005A6847">
        <w:rPr>
          <w:color w:val="000000"/>
          <w:spacing w:val="2"/>
          <w:sz w:val="28"/>
          <w:szCs w:val="26"/>
        </w:rPr>
        <w:t>бюджетов и решений о внесении в них изменений на соблюдение условий предоставления межбюджетных трансфертов из бюджета</w:t>
      </w:r>
      <w:r w:rsidRPr="005A6847">
        <w:rPr>
          <w:bCs/>
          <w:sz w:val="28"/>
          <w:szCs w:val="28"/>
        </w:rPr>
        <w:t xml:space="preserve"> Белокалитвинского района</w:t>
      </w:r>
      <w:r w:rsidRPr="005A6847">
        <w:rPr>
          <w:color w:val="000000"/>
          <w:spacing w:val="2"/>
          <w:sz w:val="28"/>
          <w:szCs w:val="26"/>
        </w:rPr>
        <w:t>;</w:t>
      </w:r>
    </w:p>
    <w:p w:rsidR="004872C0" w:rsidRPr="007E298A" w:rsidRDefault="004872C0" w:rsidP="004872C0">
      <w:pPr>
        <w:widowControl w:val="0"/>
        <w:suppressAutoHyphens/>
        <w:ind w:firstLine="851"/>
        <w:jc w:val="both"/>
        <w:rPr>
          <w:color w:val="000000"/>
          <w:spacing w:val="2"/>
          <w:sz w:val="28"/>
          <w:szCs w:val="26"/>
        </w:rPr>
      </w:pPr>
      <w:r w:rsidRPr="007E298A">
        <w:rPr>
          <w:color w:val="000000"/>
          <w:spacing w:val="2"/>
          <w:sz w:val="28"/>
          <w:szCs w:val="26"/>
        </w:rPr>
        <w:t>- мониторинг сроков внесения проектов решений о местных бюджетах на рассмотрение представительных органов муниципальных образований и их принятие в сроки, установленные Бюджетным кодексом Российской Федерации;</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 мониторинг соблюдения </w:t>
      </w:r>
      <w:r>
        <w:rPr>
          <w:bCs/>
          <w:sz w:val="28"/>
          <w:szCs w:val="28"/>
        </w:rPr>
        <w:t>поселениями</w:t>
      </w:r>
      <w:r w:rsidRPr="007E298A">
        <w:rPr>
          <w:color w:val="000000"/>
          <w:spacing w:val="2"/>
          <w:sz w:val="28"/>
          <w:szCs w:val="26"/>
        </w:rPr>
        <w:t xml:space="preserve"> условий предоставления межбюджетных трансфертов из бюджета</w:t>
      </w:r>
      <w:r w:rsidRPr="00836A10">
        <w:rPr>
          <w:bCs/>
          <w:sz w:val="28"/>
          <w:szCs w:val="28"/>
        </w:rPr>
        <w:t xml:space="preserve"> </w:t>
      </w:r>
      <w:r>
        <w:rPr>
          <w:bCs/>
          <w:sz w:val="28"/>
          <w:szCs w:val="28"/>
        </w:rPr>
        <w:t>Белокалитвинского района</w:t>
      </w:r>
      <w:r w:rsidRPr="007E298A">
        <w:rPr>
          <w:color w:val="000000"/>
          <w:spacing w:val="2"/>
          <w:sz w:val="28"/>
          <w:szCs w:val="26"/>
        </w:rPr>
        <w:t xml:space="preserve">, наличия просроченной кредиторской задолженности, прироста налоговой задолженности в консолидированный бюджет Ростовской области, финансового состояния </w:t>
      </w:r>
      <w:r w:rsidRPr="007E298A">
        <w:rPr>
          <w:color w:val="000000"/>
          <w:spacing w:val="2"/>
          <w:sz w:val="28"/>
          <w:szCs w:val="26"/>
        </w:rPr>
        <w:lastRenderedPageBreak/>
        <w:t>бюджетов</w:t>
      </w:r>
      <w:r w:rsidRPr="00836A10">
        <w:rPr>
          <w:bCs/>
          <w:sz w:val="28"/>
          <w:szCs w:val="28"/>
        </w:rPr>
        <w:t xml:space="preserve"> </w:t>
      </w:r>
      <w:r>
        <w:rPr>
          <w:bCs/>
          <w:sz w:val="28"/>
          <w:szCs w:val="28"/>
        </w:rPr>
        <w:t>поселений</w:t>
      </w:r>
      <w:r w:rsidRPr="007E298A">
        <w:rPr>
          <w:color w:val="000000"/>
          <w:spacing w:val="2"/>
          <w:sz w:val="28"/>
          <w:szCs w:val="26"/>
        </w:rPr>
        <w:t xml:space="preserve"> в целом;</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 разработка методических рекомендаций и направление методологических писем </w:t>
      </w:r>
      <w:r>
        <w:rPr>
          <w:bCs/>
          <w:sz w:val="28"/>
          <w:szCs w:val="28"/>
        </w:rPr>
        <w:t>поселениям Белокалитвинского района</w:t>
      </w:r>
      <w:r w:rsidRPr="007E298A">
        <w:rPr>
          <w:color w:val="000000"/>
          <w:spacing w:val="2"/>
          <w:sz w:val="28"/>
          <w:szCs w:val="26"/>
        </w:rPr>
        <w:t xml:space="preserve"> по вопросам организации бюджетного процесса на уровне</w:t>
      </w:r>
      <w:r>
        <w:rPr>
          <w:color w:val="000000"/>
          <w:spacing w:val="2"/>
          <w:sz w:val="28"/>
          <w:szCs w:val="26"/>
        </w:rPr>
        <w:t xml:space="preserve"> </w:t>
      </w:r>
      <w:r>
        <w:rPr>
          <w:bCs/>
          <w:sz w:val="28"/>
          <w:szCs w:val="28"/>
        </w:rPr>
        <w:t>поселений</w:t>
      </w:r>
      <w:r w:rsidRPr="007E298A">
        <w:rPr>
          <w:color w:val="000000"/>
          <w:spacing w:val="2"/>
          <w:sz w:val="28"/>
          <w:szCs w:val="26"/>
        </w:rPr>
        <w:t>;</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 проведение совещаний, </w:t>
      </w:r>
      <w:r>
        <w:rPr>
          <w:color w:val="000000"/>
          <w:spacing w:val="2"/>
          <w:sz w:val="28"/>
          <w:szCs w:val="26"/>
        </w:rPr>
        <w:t>семинаров</w:t>
      </w:r>
      <w:r w:rsidRPr="007E298A">
        <w:rPr>
          <w:color w:val="000000"/>
          <w:spacing w:val="2"/>
          <w:sz w:val="28"/>
          <w:szCs w:val="26"/>
        </w:rPr>
        <w:t xml:space="preserve"> по вопросам планирования и исполнения бюджетов;</w:t>
      </w:r>
    </w:p>
    <w:p w:rsidR="004872C0"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 согласование </w:t>
      </w:r>
      <w:r>
        <w:rPr>
          <w:color w:val="000000"/>
          <w:spacing w:val="2"/>
          <w:sz w:val="28"/>
          <w:szCs w:val="26"/>
        </w:rPr>
        <w:t xml:space="preserve">финансовым управлением Администрации </w:t>
      </w:r>
      <w:r>
        <w:rPr>
          <w:bCs/>
          <w:sz w:val="28"/>
          <w:szCs w:val="28"/>
        </w:rPr>
        <w:t>Белокалитвинского района</w:t>
      </w:r>
      <w:r w:rsidRPr="007E298A">
        <w:rPr>
          <w:color w:val="000000"/>
          <w:spacing w:val="2"/>
          <w:sz w:val="28"/>
          <w:szCs w:val="26"/>
        </w:rPr>
        <w:t xml:space="preserve"> претендентов на замещение вакантных должностей руководителей финансовых органов </w:t>
      </w:r>
      <w:r>
        <w:rPr>
          <w:color w:val="000000"/>
          <w:spacing w:val="2"/>
          <w:sz w:val="28"/>
          <w:szCs w:val="26"/>
        </w:rPr>
        <w:t>поселений</w:t>
      </w:r>
      <w:r w:rsidRPr="007E298A">
        <w:rPr>
          <w:color w:val="000000"/>
          <w:spacing w:val="2"/>
          <w:sz w:val="28"/>
          <w:szCs w:val="26"/>
        </w:rPr>
        <w:t xml:space="preserve">; </w:t>
      </w:r>
    </w:p>
    <w:p w:rsidR="004872C0" w:rsidRPr="007E298A" w:rsidRDefault="004872C0" w:rsidP="00DD1A10">
      <w:pPr>
        <w:widowControl w:val="0"/>
        <w:suppressAutoHyphens/>
        <w:spacing w:line="228" w:lineRule="auto"/>
        <w:ind w:firstLine="851"/>
        <w:rPr>
          <w:color w:val="000000"/>
          <w:spacing w:val="2"/>
          <w:sz w:val="28"/>
          <w:szCs w:val="26"/>
        </w:rPr>
      </w:pPr>
      <w:r w:rsidRPr="007E298A">
        <w:rPr>
          <w:color w:val="000000"/>
          <w:spacing w:val="2"/>
          <w:sz w:val="28"/>
          <w:szCs w:val="26"/>
        </w:rPr>
        <w:t>2</w:t>
      </w:r>
      <w:r>
        <w:rPr>
          <w:color w:val="000000"/>
          <w:spacing w:val="2"/>
          <w:sz w:val="28"/>
          <w:szCs w:val="26"/>
        </w:rPr>
        <w:t>.</w:t>
      </w:r>
      <w:r w:rsidRPr="007E298A">
        <w:rPr>
          <w:color w:val="000000"/>
          <w:spacing w:val="2"/>
          <w:sz w:val="28"/>
          <w:szCs w:val="26"/>
        </w:rPr>
        <w:t xml:space="preserve"> Оценка качества управления муниципальными финансами.</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В рамках данного мероприятия предусматривается проведение оценки качества управления бюджетным процессом в </w:t>
      </w:r>
      <w:r>
        <w:rPr>
          <w:bCs/>
          <w:sz w:val="28"/>
          <w:szCs w:val="28"/>
        </w:rPr>
        <w:t>поселениях Белокалитвинского района</w:t>
      </w:r>
      <w:r w:rsidRPr="007E298A">
        <w:rPr>
          <w:color w:val="000000"/>
          <w:spacing w:val="2"/>
          <w:sz w:val="28"/>
          <w:szCs w:val="26"/>
        </w:rPr>
        <w:t>, являющейся инструментом мотивации органов местного самоуправления</w:t>
      </w:r>
      <w:r>
        <w:rPr>
          <w:color w:val="000000"/>
          <w:spacing w:val="2"/>
          <w:sz w:val="28"/>
          <w:szCs w:val="26"/>
        </w:rPr>
        <w:t xml:space="preserve"> </w:t>
      </w:r>
      <w:r>
        <w:rPr>
          <w:bCs/>
          <w:sz w:val="28"/>
          <w:szCs w:val="28"/>
        </w:rPr>
        <w:t>поселений</w:t>
      </w:r>
      <w:r w:rsidRPr="007E298A">
        <w:rPr>
          <w:color w:val="000000"/>
          <w:spacing w:val="2"/>
          <w:sz w:val="28"/>
          <w:szCs w:val="26"/>
        </w:rPr>
        <w:t xml:space="preserve"> к повышению эффективности управления муниципальными финансами и совершенствование этой оценки. </w:t>
      </w:r>
    </w:p>
    <w:p w:rsidR="004872C0"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В настоящий момент оценка проводится по следующим направлениям: соблюдение бюджетного законодательства, качество бюджетного планирования и полнота исполнения бюджета, прозрачность бюджетного процесса, состояние муниципального долга, управление муниципальной собственностью и оказание муниципальных услуг</w:t>
      </w:r>
      <w:r>
        <w:rPr>
          <w:color w:val="000000"/>
          <w:spacing w:val="2"/>
          <w:sz w:val="28"/>
          <w:szCs w:val="26"/>
        </w:rPr>
        <w:t xml:space="preserve">, </w:t>
      </w:r>
      <w:r w:rsidRPr="002A79ED">
        <w:rPr>
          <w:color w:val="000000"/>
          <w:spacing w:val="2"/>
          <w:sz w:val="28"/>
          <w:szCs w:val="26"/>
        </w:rPr>
        <w:t>финансовые взаимоотношения районов с поселениями.</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По итогам оценки ежегодно формируется рейтинг </w:t>
      </w:r>
      <w:r>
        <w:rPr>
          <w:bCs/>
          <w:sz w:val="28"/>
          <w:szCs w:val="28"/>
        </w:rPr>
        <w:t>поселений</w:t>
      </w:r>
      <w:r w:rsidRPr="007E298A">
        <w:rPr>
          <w:color w:val="000000"/>
          <w:spacing w:val="2"/>
          <w:sz w:val="28"/>
          <w:szCs w:val="26"/>
        </w:rPr>
        <w:t xml:space="preserve"> </w:t>
      </w:r>
      <w:r>
        <w:rPr>
          <w:bCs/>
          <w:sz w:val="28"/>
          <w:szCs w:val="28"/>
        </w:rPr>
        <w:t>Белокалитвинского района</w:t>
      </w:r>
      <w:r w:rsidRPr="007E298A">
        <w:rPr>
          <w:color w:val="000000"/>
          <w:spacing w:val="2"/>
          <w:sz w:val="28"/>
          <w:szCs w:val="26"/>
        </w:rPr>
        <w:t xml:space="preserve">. В зависимости от набранных баллов в рейтинге </w:t>
      </w:r>
      <w:r>
        <w:rPr>
          <w:bCs/>
          <w:sz w:val="28"/>
          <w:szCs w:val="28"/>
        </w:rPr>
        <w:t>поселениям</w:t>
      </w:r>
      <w:r w:rsidRPr="007E298A">
        <w:rPr>
          <w:color w:val="000000"/>
          <w:spacing w:val="2"/>
          <w:sz w:val="28"/>
          <w:szCs w:val="26"/>
        </w:rPr>
        <w:t xml:space="preserve"> присваивается степень качества управления муниципальными финансами. Результаты рейтинга размещаются на официальном сайте </w:t>
      </w:r>
      <w:r>
        <w:rPr>
          <w:color w:val="000000"/>
          <w:spacing w:val="2"/>
          <w:sz w:val="28"/>
          <w:szCs w:val="26"/>
        </w:rPr>
        <w:t xml:space="preserve">финансового управления Администрации </w:t>
      </w:r>
      <w:r>
        <w:rPr>
          <w:bCs/>
          <w:sz w:val="28"/>
          <w:szCs w:val="28"/>
        </w:rPr>
        <w:t xml:space="preserve">Белокалитвинского района </w:t>
      </w:r>
      <w:r w:rsidRPr="007E298A">
        <w:rPr>
          <w:color w:val="000000"/>
          <w:spacing w:val="2"/>
          <w:sz w:val="28"/>
          <w:szCs w:val="26"/>
        </w:rPr>
        <w:t>в сети Интернет.</w:t>
      </w:r>
    </w:p>
    <w:p w:rsidR="004872C0" w:rsidRPr="007E298A" w:rsidRDefault="004872C0" w:rsidP="00DD1A10">
      <w:pPr>
        <w:widowControl w:val="0"/>
        <w:suppressAutoHyphens/>
        <w:autoSpaceDE w:val="0"/>
        <w:autoSpaceDN w:val="0"/>
        <w:adjustRightInd w:val="0"/>
        <w:spacing w:line="228" w:lineRule="auto"/>
        <w:ind w:firstLine="851"/>
        <w:contextualSpacing/>
        <w:jc w:val="both"/>
        <w:rPr>
          <w:rFonts w:ascii="Times New Roman CYR" w:hAnsi="Times New Roman CYR"/>
          <w:spacing w:val="2"/>
          <w:sz w:val="28"/>
        </w:rPr>
      </w:pPr>
      <w:r>
        <w:rPr>
          <w:bCs/>
          <w:sz w:val="28"/>
          <w:szCs w:val="28"/>
        </w:rPr>
        <w:t>Поселениям</w:t>
      </w:r>
      <w:r w:rsidRPr="007E298A">
        <w:rPr>
          <w:rFonts w:ascii="Times New Roman CYR" w:hAnsi="Times New Roman CYR"/>
          <w:spacing w:val="2"/>
          <w:sz w:val="28"/>
        </w:rPr>
        <w:t>, которым по итогам проведенной оценки качества управления бюджетным процессом, присуждена III степень, характеризующая ненадлежащее качество управления бюджетным процессом, ежегодно необходимо принимать программы повышения качества управления бюджетным процессом</w:t>
      </w:r>
      <w:r w:rsidRPr="00684140">
        <w:rPr>
          <w:rFonts w:ascii="Times New Roman CYR" w:hAnsi="Times New Roman CYR"/>
          <w:spacing w:val="2"/>
          <w:sz w:val="28"/>
        </w:rPr>
        <w:t xml:space="preserve">. Вопросы качества планирования и исполнения бюджетов указанных </w:t>
      </w:r>
      <w:r w:rsidRPr="00684140">
        <w:rPr>
          <w:bCs/>
          <w:sz w:val="28"/>
          <w:szCs w:val="28"/>
        </w:rPr>
        <w:t>поселений</w:t>
      </w:r>
      <w:r w:rsidRPr="00684140">
        <w:rPr>
          <w:rFonts w:ascii="Times New Roman CYR" w:hAnsi="Times New Roman CYR"/>
          <w:spacing w:val="2"/>
          <w:sz w:val="28"/>
        </w:rPr>
        <w:t xml:space="preserve"> находятся на особом контроле в </w:t>
      </w:r>
      <w:r w:rsidRPr="00684140">
        <w:rPr>
          <w:color w:val="000000"/>
          <w:spacing w:val="2"/>
          <w:sz w:val="28"/>
          <w:szCs w:val="26"/>
        </w:rPr>
        <w:t xml:space="preserve">финансовом управлении </w:t>
      </w:r>
      <w:r w:rsidRPr="00684140">
        <w:rPr>
          <w:bCs/>
          <w:sz w:val="28"/>
          <w:szCs w:val="28"/>
        </w:rPr>
        <w:t>Белокалитвинского района</w:t>
      </w:r>
      <w:r w:rsidRPr="00684140">
        <w:rPr>
          <w:rFonts w:ascii="Times New Roman CYR" w:hAnsi="Times New Roman CYR"/>
          <w:spacing w:val="2"/>
          <w:sz w:val="28"/>
        </w:rPr>
        <w:t>.</w:t>
      </w:r>
      <w:r w:rsidRPr="007E298A">
        <w:rPr>
          <w:rFonts w:ascii="Times New Roman CYR" w:hAnsi="Times New Roman CYR"/>
          <w:spacing w:val="2"/>
          <w:sz w:val="28"/>
        </w:rPr>
        <w:t xml:space="preserve"> </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 xml:space="preserve">В рамках совершенствования указанной оценки отдельное внимание будет уделено показателям, характеризующим степень внедрения инноваций в муниципальное управление, например, открытость и прозрачность для общества информации о бюджетах </w:t>
      </w:r>
      <w:r>
        <w:rPr>
          <w:bCs/>
          <w:sz w:val="28"/>
          <w:szCs w:val="28"/>
        </w:rPr>
        <w:t>поселений</w:t>
      </w:r>
      <w:r w:rsidRPr="007E298A">
        <w:rPr>
          <w:color w:val="000000"/>
          <w:spacing w:val="2"/>
          <w:sz w:val="28"/>
          <w:szCs w:val="26"/>
        </w:rPr>
        <w:t xml:space="preserve"> и их исполнение, наличие интернет-сайтов. </w:t>
      </w:r>
    </w:p>
    <w:p w:rsidR="004872C0" w:rsidRPr="007E298A" w:rsidRDefault="004872C0" w:rsidP="00DD1A10">
      <w:pPr>
        <w:widowControl w:val="0"/>
        <w:suppressAutoHyphens/>
        <w:spacing w:line="228" w:lineRule="auto"/>
        <w:ind w:firstLine="851"/>
        <w:jc w:val="both"/>
        <w:rPr>
          <w:color w:val="000000"/>
          <w:spacing w:val="2"/>
          <w:sz w:val="28"/>
          <w:szCs w:val="26"/>
        </w:rPr>
      </w:pPr>
      <w:r w:rsidRPr="007E298A">
        <w:rPr>
          <w:color w:val="000000"/>
          <w:spacing w:val="2"/>
          <w:sz w:val="28"/>
          <w:szCs w:val="26"/>
        </w:rPr>
        <w:t>Подпрограммой</w:t>
      </w:r>
      <w:r>
        <w:rPr>
          <w:color w:val="000000"/>
          <w:spacing w:val="2"/>
          <w:sz w:val="28"/>
          <w:szCs w:val="26"/>
        </w:rPr>
        <w:t xml:space="preserve"> 6</w:t>
      </w:r>
      <w:r w:rsidRPr="007E298A">
        <w:rPr>
          <w:color w:val="000000"/>
          <w:spacing w:val="2"/>
          <w:sz w:val="28"/>
          <w:szCs w:val="26"/>
        </w:rPr>
        <w:t xml:space="preserve"> не предусматривается реализация ведомственных целевых программ.</w:t>
      </w:r>
    </w:p>
    <w:p w:rsidR="004872C0" w:rsidRPr="007E298A" w:rsidRDefault="004872C0" w:rsidP="00DD1A10">
      <w:pPr>
        <w:widowControl w:val="0"/>
        <w:suppressAutoHyphens/>
        <w:spacing w:line="228" w:lineRule="auto"/>
        <w:jc w:val="center"/>
        <w:rPr>
          <w:color w:val="000000"/>
          <w:spacing w:val="2"/>
          <w:sz w:val="32"/>
          <w:szCs w:val="26"/>
        </w:rPr>
      </w:pPr>
    </w:p>
    <w:p w:rsidR="004872C0" w:rsidRDefault="004872C0" w:rsidP="00DD1A10">
      <w:pPr>
        <w:pStyle w:val="af1"/>
        <w:widowControl w:val="0"/>
        <w:tabs>
          <w:tab w:val="left" w:pos="426"/>
        </w:tabs>
        <w:suppressAutoHyphens/>
        <w:autoSpaceDE w:val="0"/>
        <w:autoSpaceDN w:val="0"/>
        <w:adjustRightInd w:val="0"/>
        <w:spacing w:line="228" w:lineRule="auto"/>
        <w:ind w:left="0"/>
        <w:jc w:val="center"/>
        <w:outlineLvl w:val="1"/>
        <w:rPr>
          <w:spacing w:val="2"/>
          <w:sz w:val="28"/>
          <w:szCs w:val="28"/>
        </w:rPr>
      </w:pPr>
      <w:r>
        <w:rPr>
          <w:spacing w:val="2"/>
          <w:sz w:val="28"/>
          <w:szCs w:val="28"/>
        </w:rPr>
        <w:t>11.4.</w:t>
      </w:r>
      <w:r w:rsidRPr="00CA5F1F">
        <w:rPr>
          <w:spacing w:val="2"/>
          <w:sz w:val="28"/>
          <w:szCs w:val="28"/>
        </w:rPr>
        <w:t>Информаци</w:t>
      </w:r>
      <w:r w:rsidRPr="007E298A">
        <w:rPr>
          <w:spacing w:val="2"/>
          <w:sz w:val="28"/>
          <w:szCs w:val="28"/>
        </w:rPr>
        <w:t xml:space="preserve">я </w:t>
      </w:r>
    </w:p>
    <w:p w:rsidR="004872C0" w:rsidRPr="00791070" w:rsidRDefault="004872C0" w:rsidP="00DD1A10">
      <w:pPr>
        <w:pStyle w:val="af1"/>
        <w:widowControl w:val="0"/>
        <w:tabs>
          <w:tab w:val="left" w:pos="426"/>
        </w:tabs>
        <w:suppressAutoHyphens/>
        <w:autoSpaceDE w:val="0"/>
        <w:autoSpaceDN w:val="0"/>
        <w:adjustRightInd w:val="0"/>
        <w:spacing w:line="228" w:lineRule="auto"/>
        <w:ind w:left="0"/>
        <w:jc w:val="center"/>
        <w:outlineLvl w:val="1"/>
        <w:rPr>
          <w:strike/>
          <w:spacing w:val="2"/>
          <w:sz w:val="28"/>
          <w:szCs w:val="28"/>
        </w:rPr>
      </w:pPr>
      <w:r w:rsidRPr="007E298A">
        <w:rPr>
          <w:spacing w:val="2"/>
          <w:sz w:val="28"/>
          <w:szCs w:val="28"/>
        </w:rPr>
        <w:t>по ресурсному обеспечению</w:t>
      </w:r>
      <w:r>
        <w:rPr>
          <w:spacing w:val="2"/>
          <w:sz w:val="28"/>
          <w:szCs w:val="28"/>
        </w:rPr>
        <w:t xml:space="preserve"> </w:t>
      </w:r>
      <w:r>
        <w:rPr>
          <w:sz w:val="28"/>
        </w:rPr>
        <w:t>Подпрограммы 6</w:t>
      </w:r>
      <w:r w:rsidRPr="007E298A">
        <w:rPr>
          <w:spacing w:val="2"/>
          <w:sz w:val="28"/>
          <w:szCs w:val="28"/>
        </w:rPr>
        <w:t xml:space="preserve"> </w:t>
      </w:r>
    </w:p>
    <w:p w:rsidR="004872C0" w:rsidRPr="007E298A" w:rsidRDefault="004872C0" w:rsidP="00DD1A10">
      <w:pPr>
        <w:pStyle w:val="af1"/>
        <w:widowControl w:val="0"/>
        <w:tabs>
          <w:tab w:val="left" w:pos="426"/>
        </w:tabs>
        <w:suppressAutoHyphens/>
        <w:autoSpaceDE w:val="0"/>
        <w:autoSpaceDN w:val="0"/>
        <w:adjustRightInd w:val="0"/>
        <w:spacing w:line="228" w:lineRule="auto"/>
        <w:ind w:left="0"/>
        <w:jc w:val="center"/>
        <w:outlineLvl w:val="1"/>
        <w:rPr>
          <w:spacing w:val="2"/>
          <w:sz w:val="28"/>
          <w:szCs w:val="28"/>
        </w:rPr>
      </w:pPr>
    </w:p>
    <w:p w:rsidR="004872C0" w:rsidRDefault="004872C0" w:rsidP="00DD1A10">
      <w:pPr>
        <w:widowControl w:val="0"/>
        <w:suppressAutoHyphens/>
        <w:autoSpaceDE w:val="0"/>
        <w:autoSpaceDN w:val="0"/>
        <w:adjustRightInd w:val="0"/>
        <w:spacing w:line="228" w:lineRule="auto"/>
        <w:jc w:val="both"/>
        <w:outlineLvl w:val="1"/>
        <w:rPr>
          <w:sz w:val="28"/>
          <w:szCs w:val="28"/>
          <w:highlight w:val="red"/>
        </w:rPr>
      </w:pPr>
      <w:r w:rsidRPr="00A3605D">
        <w:rPr>
          <w:sz w:val="28"/>
          <w:szCs w:val="28"/>
        </w:rPr>
        <w:t xml:space="preserve">Финансовое обеспечение реализации </w:t>
      </w:r>
      <w:r>
        <w:rPr>
          <w:sz w:val="28"/>
          <w:szCs w:val="20"/>
        </w:rPr>
        <w:t xml:space="preserve">Подпрограммы 6 </w:t>
      </w:r>
      <w:r w:rsidRPr="00A3605D">
        <w:rPr>
          <w:sz w:val="28"/>
          <w:szCs w:val="28"/>
        </w:rPr>
        <w:t>не предусматривается.</w:t>
      </w:r>
    </w:p>
    <w:p w:rsidR="004872C0" w:rsidRDefault="004872C0" w:rsidP="004872C0">
      <w:pPr>
        <w:widowControl w:val="0"/>
        <w:suppressAutoHyphens/>
        <w:autoSpaceDE w:val="0"/>
        <w:autoSpaceDN w:val="0"/>
        <w:adjustRightInd w:val="0"/>
        <w:jc w:val="center"/>
        <w:outlineLvl w:val="1"/>
        <w:rPr>
          <w:sz w:val="28"/>
          <w:szCs w:val="28"/>
          <w:highlight w:val="red"/>
        </w:rPr>
      </w:pPr>
    </w:p>
    <w:p w:rsidR="004872C0" w:rsidRDefault="004872C0" w:rsidP="004872C0">
      <w:pPr>
        <w:widowControl w:val="0"/>
        <w:suppressAutoHyphens/>
        <w:autoSpaceDE w:val="0"/>
        <w:autoSpaceDN w:val="0"/>
        <w:adjustRightInd w:val="0"/>
        <w:jc w:val="center"/>
        <w:outlineLvl w:val="1"/>
        <w:rPr>
          <w:sz w:val="28"/>
          <w:szCs w:val="28"/>
          <w:highlight w:val="red"/>
        </w:rPr>
      </w:pPr>
    </w:p>
    <w:tbl>
      <w:tblPr>
        <w:tblW w:w="10342" w:type="dxa"/>
        <w:tblInd w:w="-34" w:type="dxa"/>
        <w:tblLayout w:type="fixed"/>
        <w:tblLook w:val="0000" w:firstRow="0" w:lastRow="0" w:firstColumn="0" w:lastColumn="0" w:noHBand="0" w:noVBand="0"/>
      </w:tblPr>
      <w:tblGrid>
        <w:gridCol w:w="5542"/>
        <w:gridCol w:w="1830"/>
        <w:gridCol w:w="2970"/>
      </w:tblGrid>
      <w:tr w:rsidR="004872C0" w:rsidRPr="00536BDB" w:rsidTr="004872C0">
        <w:tc>
          <w:tcPr>
            <w:tcW w:w="5542" w:type="dxa"/>
          </w:tcPr>
          <w:p w:rsidR="004872C0" w:rsidRPr="00170BE3" w:rsidRDefault="004872C0" w:rsidP="004872C0">
            <w:pPr>
              <w:rPr>
                <w:sz w:val="28"/>
              </w:rPr>
            </w:pPr>
            <w:r w:rsidRPr="00170BE3">
              <w:rPr>
                <w:sz w:val="28"/>
              </w:rPr>
              <w:t>Управляющий делами</w:t>
            </w:r>
          </w:p>
        </w:tc>
        <w:tc>
          <w:tcPr>
            <w:tcW w:w="1830" w:type="dxa"/>
          </w:tcPr>
          <w:p w:rsidR="004872C0" w:rsidRPr="00170BE3" w:rsidRDefault="004872C0" w:rsidP="004872C0">
            <w:pPr>
              <w:rPr>
                <w:sz w:val="28"/>
              </w:rPr>
            </w:pPr>
          </w:p>
        </w:tc>
        <w:tc>
          <w:tcPr>
            <w:tcW w:w="2970" w:type="dxa"/>
          </w:tcPr>
          <w:p w:rsidR="004872C0" w:rsidRPr="00536BDB" w:rsidRDefault="004872C0" w:rsidP="004872C0">
            <w:pPr>
              <w:jc w:val="right"/>
              <w:rPr>
                <w:sz w:val="28"/>
                <w:szCs w:val="28"/>
              </w:rPr>
            </w:pPr>
            <w:r>
              <w:rPr>
                <w:sz w:val="28"/>
                <w:szCs w:val="28"/>
              </w:rPr>
              <w:t>Л.Г. Василенко</w:t>
            </w:r>
          </w:p>
        </w:tc>
      </w:tr>
      <w:tr w:rsidR="00DD1A10" w:rsidRPr="00536BDB" w:rsidTr="004872C0">
        <w:tc>
          <w:tcPr>
            <w:tcW w:w="5542" w:type="dxa"/>
          </w:tcPr>
          <w:p w:rsidR="00DD1A10" w:rsidRPr="00170BE3" w:rsidRDefault="00DD1A10" w:rsidP="004872C0">
            <w:pPr>
              <w:rPr>
                <w:sz w:val="28"/>
              </w:rPr>
            </w:pPr>
          </w:p>
        </w:tc>
        <w:tc>
          <w:tcPr>
            <w:tcW w:w="1830" w:type="dxa"/>
          </w:tcPr>
          <w:p w:rsidR="00DD1A10" w:rsidRPr="00170BE3" w:rsidRDefault="00DD1A10" w:rsidP="004872C0">
            <w:pPr>
              <w:rPr>
                <w:sz w:val="28"/>
              </w:rPr>
            </w:pPr>
          </w:p>
        </w:tc>
        <w:tc>
          <w:tcPr>
            <w:tcW w:w="2970" w:type="dxa"/>
          </w:tcPr>
          <w:p w:rsidR="00DD1A10" w:rsidRDefault="00DD1A10" w:rsidP="004872C0">
            <w:pPr>
              <w:jc w:val="right"/>
              <w:rPr>
                <w:sz w:val="28"/>
                <w:szCs w:val="28"/>
              </w:rPr>
            </w:pPr>
          </w:p>
        </w:tc>
      </w:tr>
      <w:tr w:rsidR="00DD1A10" w:rsidRPr="00536BDB" w:rsidTr="004872C0">
        <w:tc>
          <w:tcPr>
            <w:tcW w:w="5542" w:type="dxa"/>
          </w:tcPr>
          <w:p w:rsidR="00DD1A10" w:rsidRPr="00170BE3" w:rsidRDefault="00DD1A10" w:rsidP="004872C0">
            <w:pPr>
              <w:rPr>
                <w:sz w:val="28"/>
              </w:rPr>
            </w:pPr>
          </w:p>
        </w:tc>
        <w:tc>
          <w:tcPr>
            <w:tcW w:w="1830" w:type="dxa"/>
          </w:tcPr>
          <w:p w:rsidR="00DD1A10" w:rsidRPr="00170BE3" w:rsidRDefault="00DD1A10" w:rsidP="004872C0">
            <w:pPr>
              <w:rPr>
                <w:sz w:val="28"/>
              </w:rPr>
            </w:pPr>
          </w:p>
        </w:tc>
        <w:tc>
          <w:tcPr>
            <w:tcW w:w="2970" w:type="dxa"/>
          </w:tcPr>
          <w:p w:rsidR="00DD1A10" w:rsidRDefault="00DD1A10" w:rsidP="004872C0">
            <w:pPr>
              <w:jc w:val="right"/>
              <w:rPr>
                <w:sz w:val="28"/>
                <w:szCs w:val="28"/>
              </w:rPr>
            </w:pPr>
          </w:p>
        </w:tc>
      </w:tr>
    </w:tbl>
    <w:p w:rsidR="004872C0" w:rsidRDefault="004872C0" w:rsidP="004872C0">
      <w:pPr>
        <w:rPr>
          <w:sz w:val="28"/>
        </w:rPr>
        <w:sectPr w:rsidR="004872C0" w:rsidSect="004872C0">
          <w:footerReference w:type="even" r:id="rId15"/>
          <w:footerReference w:type="default" r:id="rId16"/>
          <w:pgSz w:w="11907" w:h="16840" w:code="9"/>
          <w:pgMar w:top="709" w:right="851" w:bottom="1134" w:left="1134" w:header="720" w:footer="720" w:gutter="0"/>
          <w:cols w:space="720"/>
        </w:sectPr>
      </w:pPr>
    </w:p>
    <w:p w:rsidR="00DD1A10" w:rsidRDefault="00DD1A10">
      <w:pPr>
        <w:pStyle w:val="a3"/>
        <w:tabs>
          <w:tab w:val="clear" w:pos="4536"/>
          <w:tab w:val="clear" w:pos="9072"/>
        </w:tabs>
        <w:sectPr w:rsidR="00DD1A10" w:rsidSect="00D129B6">
          <w:pgSz w:w="11906" w:h="16838" w:code="9"/>
          <w:pgMar w:top="1134" w:right="567" w:bottom="1134" w:left="1304" w:header="397" w:footer="567" w:gutter="0"/>
          <w:cols w:space="708"/>
          <w:docGrid w:linePitch="360"/>
        </w:sectPr>
      </w:pPr>
    </w:p>
    <w:p w:rsidR="00DD1A10" w:rsidRPr="00DD1A10" w:rsidRDefault="00DD1A10" w:rsidP="00DD1A10">
      <w:pPr>
        <w:spacing w:line="252" w:lineRule="auto"/>
        <w:jc w:val="center"/>
        <w:rPr>
          <w:sz w:val="26"/>
          <w:szCs w:val="26"/>
        </w:rPr>
      </w:pPr>
      <w:r>
        <w:rPr>
          <w:sz w:val="28"/>
          <w:szCs w:val="28"/>
        </w:rPr>
        <w:lastRenderedPageBreak/>
        <w:t xml:space="preserve">                                                                                                               </w:t>
      </w:r>
      <w:r w:rsidRPr="00DD1A10">
        <w:rPr>
          <w:sz w:val="26"/>
          <w:szCs w:val="26"/>
        </w:rPr>
        <w:t>Приложение № 1</w:t>
      </w:r>
    </w:p>
    <w:p w:rsidR="00DD1A10" w:rsidRPr="00DD1A10" w:rsidRDefault="00DD1A10" w:rsidP="00DD1A10">
      <w:pPr>
        <w:spacing w:line="252" w:lineRule="auto"/>
        <w:ind w:left="7938"/>
        <w:jc w:val="center"/>
        <w:rPr>
          <w:sz w:val="26"/>
          <w:szCs w:val="26"/>
        </w:rPr>
      </w:pPr>
      <w:r w:rsidRPr="00DD1A10">
        <w:rPr>
          <w:sz w:val="26"/>
          <w:szCs w:val="26"/>
        </w:rPr>
        <w:t xml:space="preserve">к муниципальной программе Белокалитвинского района «Управление муниципальными финансами района и создание условий для эффективного управления </w:t>
      </w:r>
    </w:p>
    <w:p w:rsidR="00DD1A10" w:rsidRPr="00DD1A10" w:rsidRDefault="00DD1A10" w:rsidP="00DD1A10">
      <w:pPr>
        <w:spacing w:line="252" w:lineRule="auto"/>
        <w:ind w:left="7938"/>
        <w:jc w:val="center"/>
        <w:rPr>
          <w:sz w:val="26"/>
          <w:szCs w:val="26"/>
        </w:rPr>
      </w:pPr>
      <w:r w:rsidRPr="00DD1A10">
        <w:rPr>
          <w:sz w:val="26"/>
          <w:szCs w:val="26"/>
        </w:rPr>
        <w:t>муниципальными финансами поселений»</w:t>
      </w:r>
    </w:p>
    <w:p w:rsidR="00DD1A10" w:rsidRPr="00DD1A10" w:rsidRDefault="00DD1A10" w:rsidP="00DD1A10">
      <w:pPr>
        <w:jc w:val="center"/>
        <w:rPr>
          <w:sz w:val="26"/>
          <w:szCs w:val="26"/>
        </w:rPr>
      </w:pPr>
      <w:bookmarkStart w:id="4" w:name="Par400"/>
      <w:bookmarkEnd w:id="4"/>
    </w:p>
    <w:p w:rsidR="00DD1A10" w:rsidRPr="00DD1A10" w:rsidRDefault="00DD1A10" w:rsidP="00DD1A10">
      <w:pPr>
        <w:jc w:val="center"/>
        <w:rPr>
          <w:bCs/>
          <w:sz w:val="26"/>
          <w:szCs w:val="26"/>
        </w:rPr>
      </w:pPr>
      <w:r w:rsidRPr="00DD1A10">
        <w:rPr>
          <w:sz w:val="26"/>
          <w:szCs w:val="26"/>
        </w:rPr>
        <w:t>Сведения о показателях (индикаторах)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подпрограмм муниципальной программы</w:t>
      </w:r>
      <w:r w:rsidRPr="00DD1A10">
        <w:rPr>
          <w:bCs/>
          <w:sz w:val="26"/>
          <w:szCs w:val="26"/>
        </w:rPr>
        <w:t xml:space="preserve"> и их значениях</w:t>
      </w:r>
    </w:p>
    <w:p w:rsidR="00DD1A10" w:rsidRPr="003E6F7D" w:rsidRDefault="00DD1A10" w:rsidP="00DD1A10">
      <w:pPr>
        <w:jc w:val="center"/>
        <w:rPr>
          <w:bCs/>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276"/>
        <w:gridCol w:w="1134"/>
        <w:gridCol w:w="1134"/>
        <w:gridCol w:w="1134"/>
        <w:gridCol w:w="1138"/>
        <w:gridCol w:w="1134"/>
        <w:gridCol w:w="1130"/>
        <w:gridCol w:w="1134"/>
        <w:gridCol w:w="1134"/>
        <w:gridCol w:w="1134"/>
      </w:tblGrid>
      <w:tr w:rsidR="00DD1A10" w:rsidRPr="003E6F7D" w:rsidTr="008C1761">
        <w:trPr>
          <w:trHeight w:val="330"/>
        </w:trPr>
        <w:tc>
          <w:tcPr>
            <w:tcW w:w="709" w:type="dxa"/>
            <w:vMerge w:val="restart"/>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п/п</w:t>
            </w:r>
          </w:p>
        </w:tc>
        <w:tc>
          <w:tcPr>
            <w:tcW w:w="3544" w:type="dxa"/>
            <w:vMerge w:val="restart"/>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Показатель (индикатор)</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tcPr>
          <w:p w:rsidR="00DD1A10" w:rsidRDefault="00DD1A10" w:rsidP="00DD1A10">
            <w:pPr>
              <w:pStyle w:val="af3"/>
              <w:widowControl w:val="0"/>
              <w:autoSpaceDE w:val="0"/>
              <w:autoSpaceDN w:val="0"/>
              <w:adjustRightInd w:val="0"/>
              <w:spacing w:line="228" w:lineRule="auto"/>
              <w:jc w:val="center"/>
              <w:rPr>
                <w:rFonts w:ascii="Times New Roman" w:eastAsia="Times New Roman" w:hAnsi="Times New Roman" w:cs="Courier New"/>
                <w:sz w:val="24"/>
                <w:szCs w:val="24"/>
              </w:rPr>
            </w:pPr>
            <w:r w:rsidRPr="003E6F7D">
              <w:rPr>
                <w:rFonts w:ascii="Times New Roman" w:eastAsia="Times New Roman" w:hAnsi="Times New Roman" w:cs="Courier New"/>
                <w:sz w:val="24"/>
                <w:szCs w:val="24"/>
              </w:rPr>
              <w:t xml:space="preserve">Единица </w:t>
            </w:r>
            <w:proofErr w:type="spellStart"/>
            <w:r w:rsidRPr="003E6F7D">
              <w:rPr>
                <w:rFonts w:ascii="Times New Roman" w:eastAsia="Times New Roman" w:hAnsi="Times New Roman" w:cs="Courier New"/>
                <w:sz w:val="24"/>
                <w:szCs w:val="24"/>
              </w:rPr>
              <w:t>изме</w:t>
            </w:r>
            <w:proofErr w:type="spellEnd"/>
            <w:r>
              <w:rPr>
                <w:rFonts w:ascii="Times New Roman" w:eastAsia="Times New Roman" w:hAnsi="Times New Roman" w:cs="Courier New"/>
                <w:sz w:val="24"/>
                <w:szCs w:val="24"/>
              </w:rPr>
              <w:t>-</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рения</w:t>
            </w:r>
          </w:p>
        </w:tc>
        <w:tc>
          <w:tcPr>
            <w:tcW w:w="10206" w:type="dxa"/>
            <w:gridSpan w:val="9"/>
            <w:tcBorders>
              <w:top w:val="single" w:sz="4" w:space="0" w:color="auto"/>
              <w:left w:val="single" w:sz="4" w:space="0" w:color="auto"/>
              <w:bottom w:val="single" w:sz="4" w:space="0" w:color="auto"/>
              <w:right w:val="single" w:sz="4" w:space="0" w:color="auto"/>
            </w:tcBorders>
          </w:tcPr>
          <w:p w:rsidR="00DD1A10" w:rsidRPr="003E6F7D" w:rsidRDefault="00DD1A10" w:rsidP="00DD1A10">
            <w:pPr>
              <w:widowControl w:val="0"/>
              <w:autoSpaceDE w:val="0"/>
              <w:autoSpaceDN w:val="0"/>
              <w:adjustRightInd w:val="0"/>
              <w:spacing w:line="228" w:lineRule="auto"/>
              <w:jc w:val="center"/>
              <w:rPr>
                <w:sz w:val="28"/>
                <w:szCs w:val="28"/>
              </w:rPr>
            </w:pPr>
            <w:r w:rsidRPr="003E6F7D">
              <w:rPr>
                <w:rFonts w:cs="Courier New"/>
              </w:rPr>
              <w:t>Значения показателей</w:t>
            </w:r>
          </w:p>
        </w:tc>
      </w:tr>
      <w:tr w:rsidR="00DD1A10" w:rsidRPr="003E6F7D" w:rsidTr="008C1761">
        <w:trPr>
          <w:trHeight w:val="225"/>
        </w:trPr>
        <w:tc>
          <w:tcPr>
            <w:tcW w:w="709" w:type="dxa"/>
            <w:vMerge/>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widowControl w:val="0"/>
              <w:autoSpaceDE w:val="0"/>
              <w:autoSpaceDN w:val="0"/>
              <w:adjustRightInd w:val="0"/>
              <w:spacing w:line="228" w:lineRule="auto"/>
            </w:pPr>
          </w:p>
        </w:tc>
        <w:tc>
          <w:tcPr>
            <w:tcW w:w="3544" w:type="dxa"/>
            <w:vMerge/>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widowControl w:val="0"/>
              <w:autoSpaceDE w:val="0"/>
              <w:autoSpaceDN w:val="0"/>
              <w:adjustRightInd w:val="0"/>
              <w:spacing w:line="228" w:lineRule="auto"/>
            </w:pPr>
          </w:p>
        </w:tc>
        <w:tc>
          <w:tcPr>
            <w:tcW w:w="1276" w:type="dxa"/>
            <w:vMerge/>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widowControl w:val="0"/>
              <w:autoSpaceDE w:val="0"/>
              <w:autoSpaceDN w:val="0"/>
              <w:adjustRightInd w:val="0"/>
              <w:spacing w:line="228" w:lineRule="auto"/>
            </w:pP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8"/>
                <w:szCs w:val="28"/>
              </w:rPr>
            </w:pPr>
            <w:r w:rsidRPr="003E6F7D">
              <w:rPr>
                <w:rFonts w:ascii="Times New Roman" w:eastAsia="Times New Roman" w:hAnsi="Times New Roman" w:cs="Courier New"/>
                <w:sz w:val="24"/>
                <w:szCs w:val="24"/>
              </w:rPr>
              <w:t>2012 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8"/>
                <w:szCs w:val="28"/>
              </w:rPr>
            </w:pPr>
            <w:r w:rsidRPr="003E6F7D">
              <w:rPr>
                <w:rFonts w:ascii="Times New Roman" w:eastAsia="Times New Roman" w:hAnsi="Times New Roman" w:cs="Courier New"/>
                <w:sz w:val="24"/>
                <w:szCs w:val="24"/>
              </w:rPr>
              <w:t>2013 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2014</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c>
          <w:tcPr>
            <w:tcW w:w="113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2015</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2016</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c>
          <w:tcPr>
            <w:tcW w:w="1130"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2017 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2018</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2019</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2020</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год</w:t>
            </w:r>
          </w:p>
        </w:tc>
      </w:tr>
    </w:tbl>
    <w:p w:rsidR="00DD1A10" w:rsidRPr="003E6F7D" w:rsidRDefault="00DD1A10" w:rsidP="00DD1A10">
      <w:pPr>
        <w:spacing w:line="228" w:lineRule="auto"/>
        <w:rPr>
          <w:sz w:val="2"/>
          <w:szCs w:val="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2"/>
        <w:gridCol w:w="1275"/>
        <w:gridCol w:w="1134"/>
        <w:gridCol w:w="1138"/>
        <w:gridCol w:w="1130"/>
        <w:gridCol w:w="1138"/>
        <w:gridCol w:w="1138"/>
        <w:gridCol w:w="1130"/>
        <w:gridCol w:w="1134"/>
        <w:gridCol w:w="1134"/>
        <w:gridCol w:w="1134"/>
      </w:tblGrid>
      <w:tr w:rsidR="00DD1A10" w:rsidRPr="003E6F7D" w:rsidTr="008C1761">
        <w:trPr>
          <w:trHeight w:val="225"/>
          <w:tblHeader/>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1</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4</w:t>
            </w:r>
          </w:p>
        </w:tc>
        <w:tc>
          <w:tcPr>
            <w:tcW w:w="113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5</w:t>
            </w:r>
          </w:p>
        </w:tc>
        <w:tc>
          <w:tcPr>
            <w:tcW w:w="1130"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6</w:t>
            </w:r>
          </w:p>
        </w:tc>
        <w:tc>
          <w:tcPr>
            <w:tcW w:w="113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7</w:t>
            </w:r>
          </w:p>
        </w:tc>
        <w:tc>
          <w:tcPr>
            <w:tcW w:w="113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8</w:t>
            </w:r>
          </w:p>
        </w:tc>
        <w:tc>
          <w:tcPr>
            <w:tcW w:w="1130"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12</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Муниципаль</w:t>
            </w:r>
            <w:r w:rsidRPr="003E6F7D">
              <w:rPr>
                <w:rFonts w:ascii="Times New Roman" w:eastAsia="Times New Roman" w:hAnsi="Times New Roman" w:cs="Courier New"/>
                <w:sz w:val="24"/>
                <w:szCs w:val="24"/>
              </w:rPr>
              <w:t>ная программа «</w:t>
            </w:r>
            <w:r w:rsidRPr="00EF4B41">
              <w:rPr>
                <w:rFonts w:ascii="Times New Roman" w:hAnsi="Times New Roman"/>
                <w:sz w:val="24"/>
                <w:szCs w:val="24"/>
              </w:rPr>
              <w:t xml:space="preserve">Управление </w:t>
            </w:r>
            <w:r w:rsidRPr="00B64BB3">
              <w:rPr>
                <w:rFonts w:ascii="Times New Roman" w:hAnsi="Times New Roman"/>
                <w:sz w:val="24"/>
                <w:szCs w:val="24"/>
              </w:rPr>
              <w:t>муниципальными</w:t>
            </w:r>
            <w:r w:rsidRPr="00B64BB3">
              <w:rPr>
                <w:rFonts w:ascii="Times New Roman" w:hAnsi="Times New Roman"/>
                <w:bCs/>
                <w:sz w:val="24"/>
                <w:szCs w:val="24"/>
              </w:rPr>
              <w:t xml:space="preserve"> </w:t>
            </w:r>
            <w:r w:rsidRPr="00EF4B41">
              <w:rPr>
                <w:rFonts w:ascii="Times New Roman" w:hAnsi="Times New Roman"/>
                <w:bCs/>
                <w:sz w:val="24"/>
                <w:szCs w:val="24"/>
              </w:rPr>
              <w:t xml:space="preserve">финансами </w:t>
            </w:r>
            <w:r>
              <w:rPr>
                <w:rFonts w:ascii="Times New Roman" w:hAnsi="Times New Roman"/>
                <w:bCs/>
                <w:sz w:val="24"/>
                <w:szCs w:val="24"/>
              </w:rPr>
              <w:t xml:space="preserve">района </w:t>
            </w:r>
            <w:r w:rsidRPr="00EF4B41">
              <w:rPr>
                <w:rFonts w:ascii="Times New Roman" w:hAnsi="Times New Roman"/>
                <w:bCs/>
                <w:sz w:val="24"/>
                <w:szCs w:val="24"/>
              </w:rPr>
              <w:t>и создание условий для эффективного управления муниципальными финансами</w:t>
            </w:r>
            <w:r>
              <w:rPr>
                <w:rFonts w:ascii="Times New Roman" w:hAnsi="Times New Roman"/>
                <w:bCs/>
                <w:sz w:val="24"/>
                <w:szCs w:val="24"/>
              </w:rPr>
              <w:t xml:space="preserve"> поселений</w:t>
            </w:r>
            <w:r w:rsidRPr="00EF4B41">
              <w:rPr>
                <w:rFonts w:ascii="Times New Roman" w:hAnsi="Times New Roman"/>
                <w:bCs/>
                <w:sz w:val="24"/>
                <w:szCs w:val="24"/>
              </w:rPr>
              <w:t>»</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1.</w:t>
            </w:r>
          </w:p>
        </w:tc>
        <w:tc>
          <w:tcPr>
            <w:tcW w:w="3542" w:type="dxa"/>
            <w:tcBorders>
              <w:top w:val="single" w:sz="4" w:space="0" w:color="auto"/>
              <w:left w:val="single" w:sz="4" w:space="0" w:color="auto"/>
              <w:bottom w:val="single" w:sz="4" w:space="0" w:color="auto"/>
              <w:right w:val="single" w:sz="4" w:space="0" w:color="auto"/>
            </w:tcBorders>
          </w:tcPr>
          <w:p w:rsidR="00DD1A10" w:rsidRPr="002A79ED" w:rsidRDefault="00DD1A10" w:rsidP="00DD1A10">
            <w:pPr>
              <w:pStyle w:val="af3"/>
              <w:widowControl w:val="0"/>
              <w:autoSpaceDE w:val="0"/>
              <w:autoSpaceDN w:val="0"/>
              <w:adjustRightInd w:val="0"/>
              <w:spacing w:line="228" w:lineRule="auto"/>
              <w:jc w:val="both"/>
              <w:rPr>
                <w:rFonts w:ascii="Times New Roman" w:hAnsi="Times New Roman" w:cs="Courier New"/>
                <w:sz w:val="24"/>
                <w:szCs w:val="24"/>
              </w:rPr>
            </w:pPr>
            <w:r w:rsidRPr="002A79ED">
              <w:rPr>
                <w:rFonts w:ascii="Times New Roman" w:eastAsia="Times New Roman" w:hAnsi="Times New Roman" w:cs="Courier New"/>
                <w:bCs/>
                <w:sz w:val="24"/>
                <w:szCs w:val="24"/>
              </w:rPr>
              <w:t>Наличие бюджетного прогноза Белокалитвинского района на долгосрочный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eastAsia="Times New Roman" w:hAnsi="Times New Roman" w:cs="Courier New"/>
                <w:sz w:val="24"/>
                <w:szCs w:val="24"/>
              </w:rPr>
              <w:t>да/нет</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eastAsia="Times New Roman" w:hAnsi="Times New Roman" w:cs="Courier New"/>
                <w:sz w:val="24"/>
                <w:szCs w:val="24"/>
              </w:rPr>
              <w:t>нет</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hAnsi="Times New Roman" w:cs="Courier New"/>
                <w:sz w:val="24"/>
                <w:szCs w:val="24"/>
              </w:rPr>
              <w:t>нет</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eastAsia="Times New Roman" w:hAnsi="Times New Roman" w:cs="Courier New"/>
                <w:sz w:val="24"/>
                <w:szCs w:val="24"/>
              </w:rPr>
              <w:t>нет</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eastAsia="Times New Roman" w:hAnsi="Times New Roman" w:cs="Courier New"/>
                <w:sz w:val="24"/>
                <w:szCs w:val="24"/>
              </w:rPr>
              <w:t>нет</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2A79ED"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2A79ED">
              <w:rPr>
                <w:rFonts w:ascii="Times New Roman" w:eastAsia="Times New Roman" w:hAnsi="Times New Roman" w:cs="Courier New"/>
                <w:sz w:val="24"/>
                <w:szCs w:val="24"/>
              </w:rPr>
              <w:t>нет</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да</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да</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да</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да</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2.</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both"/>
              <w:rPr>
                <w:rFonts w:ascii="Times New Roman" w:hAnsi="Times New Roman" w:cs="Courier New"/>
                <w:sz w:val="24"/>
                <w:szCs w:val="24"/>
              </w:rPr>
            </w:pPr>
            <w:r>
              <w:rPr>
                <w:rFonts w:ascii="Times New Roman" w:eastAsia="Times New Roman" w:hAnsi="Times New Roman" w:cs="Courier New"/>
                <w:bCs/>
                <w:sz w:val="24"/>
                <w:szCs w:val="24"/>
              </w:rPr>
              <w:t>К</w:t>
            </w:r>
            <w:r w:rsidRPr="003E6F7D">
              <w:rPr>
                <w:rFonts w:ascii="Times New Roman" w:eastAsia="Times New Roman" w:hAnsi="Times New Roman" w:cs="Courier New"/>
                <w:bCs/>
                <w:sz w:val="24"/>
                <w:szCs w:val="24"/>
              </w:rPr>
              <w:t>ачеств</w:t>
            </w:r>
            <w:r>
              <w:rPr>
                <w:rFonts w:ascii="Times New Roman" w:eastAsia="Times New Roman" w:hAnsi="Times New Roman" w:cs="Courier New"/>
                <w:bCs/>
                <w:sz w:val="24"/>
                <w:szCs w:val="24"/>
              </w:rPr>
              <w:t>о</w:t>
            </w:r>
            <w:r w:rsidRPr="003E6F7D">
              <w:rPr>
                <w:rFonts w:ascii="Times New Roman" w:eastAsia="Times New Roman" w:hAnsi="Times New Roman" w:cs="Courier New"/>
                <w:bCs/>
                <w:sz w:val="24"/>
                <w:szCs w:val="24"/>
              </w:rPr>
              <w:t xml:space="preserve"> управления финансами </w:t>
            </w:r>
            <w:r w:rsidRPr="00B64BB3">
              <w:rPr>
                <w:rFonts w:ascii="Times New Roman" w:hAnsi="Times New Roman"/>
                <w:sz w:val="24"/>
                <w:szCs w:val="24"/>
              </w:rPr>
              <w:t>Белокалитвинского района</w:t>
            </w:r>
            <w:r w:rsidRPr="003E6F7D">
              <w:rPr>
                <w:rFonts w:ascii="Times New Roman" w:eastAsia="Times New Roman" w:hAnsi="Times New Roman" w:cs="Courier New"/>
                <w:bCs/>
                <w:sz w:val="24"/>
                <w:szCs w:val="24"/>
              </w:rPr>
              <w:t>, определяем</w:t>
            </w:r>
            <w:r>
              <w:rPr>
                <w:rFonts w:ascii="Times New Roman" w:eastAsia="Times New Roman" w:hAnsi="Times New Roman" w:cs="Courier New"/>
                <w:bCs/>
                <w:sz w:val="24"/>
                <w:szCs w:val="24"/>
              </w:rPr>
              <w:t>ое м</w:t>
            </w:r>
            <w:r w:rsidRPr="003E6F7D">
              <w:rPr>
                <w:rFonts w:ascii="Times New Roman" w:eastAsia="Times New Roman" w:hAnsi="Times New Roman" w:cs="Courier New"/>
                <w:bCs/>
                <w:sz w:val="24"/>
                <w:szCs w:val="24"/>
              </w:rPr>
              <w:t>инистерством финансов</w:t>
            </w:r>
            <w:r>
              <w:rPr>
                <w:rFonts w:ascii="Times New Roman" w:eastAsia="Times New Roman" w:hAnsi="Times New Roman" w:cs="Courier New"/>
                <w:bCs/>
                <w:sz w:val="24"/>
                <w:szCs w:val="24"/>
              </w:rPr>
              <w:t xml:space="preserve"> Ростовской области</w:t>
            </w:r>
            <w:r w:rsidRPr="003E6F7D">
              <w:rPr>
                <w:rFonts w:ascii="Times New Roman" w:eastAsia="Times New Roman" w:hAnsi="Times New Roman" w:cs="Courier New"/>
                <w:b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степень</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B64BB3"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lang w:val="en-US"/>
              </w:rPr>
            </w:pPr>
            <w:r w:rsidRPr="00EF4B41">
              <w:rPr>
                <w:rFonts w:ascii="Times New Roman" w:hAnsi="Times New Roman" w:cs="Courier New"/>
                <w:sz w:val="24"/>
                <w:szCs w:val="24"/>
              </w:rPr>
              <w:t>I</w:t>
            </w:r>
            <w:r>
              <w:rPr>
                <w:rFonts w:ascii="Times New Roman" w:hAnsi="Times New Roman" w:cs="Courier New"/>
                <w:sz w:val="24"/>
                <w:szCs w:val="24"/>
                <w:lang w:val="en-US"/>
              </w:rPr>
              <w:t>I</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B64BB3"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magenta"/>
              </w:rPr>
            </w:pPr>
            <w:r w:rsidRPr="00EF4B41">
              <w:rPr>
                <w:rFonts w:ascii="Times New Roman" w:hAnsi="Times New Roman" w:cs="Courier New"/>
                <w:sz w:val="24"/>
                <w:szCs w:val="24"/>
              </w:rPr>
              <w:t>I</w:t>
            </w:r>
            <w:r>
              <w:rPr>
                <w:rFonts w:ascii="Times New Roman" w:hAnsi="Times New Roman" w:cs="Courier New"/>
                <w:sz w:val="24"/>
                <w:szCs w:val="24"/>
                <w:lang w:val="en-US"/>
              </w:rPr>
              <w:t>I</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B64BB3"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magenta"/>
              </w:rPr>
            </w:pPr>
            <w:r w:rsidRPr="00EF4B41">
              <w:rPr>
                <w:rFonts w:ascii="Times New Roman" w:hAnsi="Times New Roman" w:cs="Courier New"/>
                <w:sz w:val="24"/>
                <w:szCs w:val="24"/>
              </w:rPr>
              <w:t>I</w:t>
            </w:r>
            <w:r>
              <w:rPr>
                <w:rFonts w:ascii="Times New Roman" w:hAnsi="Times New Roman" w:cs="Courier New"/>
                <w:sz w:val="24"/>
                <w:szCs w:val="24"/>
                <w:lang w:val="en-US"/>
              </w:rPr>
              <w:t>I</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B64BB3"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magenta"/>
              </w:rPr>
            </w:pPr>
            <w:r w:rsidRPr="00EF4B41">
              <w:rPr>
                <w:rFonts w:ascii="Times New Roman" w:hAnsi="Times New Roman" w:cs="Courier New"/>
                <w:sz w:val="24"/>
                <w:szCs w:val="24"/>
              </w:rPr>
              <w:t>I</w:t>
            </w:r>
            <w:r>
              <w:rPr>
                <w:rFonts w:ascii="Times New Roman" w:hAnsi="Times New Roman" w:cs="Courier New"/>
                <w:sz w:val="24"/>
                <w:szCs w:val="24"/>
                <w:lang w:val="en-US"/>
              </w:rPr>
              <w:t>I</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B64BB3"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magenta"/>
              </w:rPr>
            </w:pPr>
            <w:r w:rsidRPr="00EF4B41">
              <w:rPr>
                <w:rFonts w:ascii="Times New Roman" w:hAnsi="Times New Roman" w:cs="Courier New"/>
                <w:sz w:val="24"/>
                <w:szCs w:val="24"/>
              </w:rPr>
              <w:t>I</w:t>
            </w:r>
            <w:r>
              <w:rPr>
                <w:rFonts w:ascii="Times New Roman" w:hAnsi="Times New Roman" w:cs="Courier New"/>
                <w:sz w:val="24"/>
                <w:szCs w:val="24"/>
                <w:lang w:val="en-US"/>
              </w:rPr>
              <w:t>I</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I</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I</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I</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I</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sz w:val="24"/>
                <w:szCs w:val="24"/>
              </w:rPr>
              <w:t>3.</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spacing w:line="228" w:lineRule="auto"/>
              <w:jc w:val="both"/>
              <w:rPr>
                <w:rFonts w:ascii="Times New Roman" w:hAnsi="Times New Roman"/>
                <w:sz w:val="24"/>
                <w:szCs w:val="24"/>
              </w:rPr>
            </w:pPr>
            <w:r>
              <w:rPr>
                <w:rFonts w:ascii="Times New Roman" w:hAnsi="Times New Roman"/>
                <w:sz w:val="24"/>
                <w:szCs w:val="24"/>
              </w:rPr>
              <w:t xml:space="preserve">Объем </w:t>
            </w:r>
            <w:r w:rsidRPr="00EF4B41">
              <w:rPr>
                <w:rFonts w:ascii="Times New Roman" w:hAnsi="Times New Roman"/>
                <w:sz w:val="24"/>
                <w:szCs w:val="24"/>
              </w:rPr>
              <w:t>финансовой поддержки бюджетам</w:t>
            </w:r>
            <w:r w:rsidRPr="00B64BB3">
              <w:rPr>
                <w:rFonts w:ascii="Times New Roman" w:hAnsi="Times New Roman"/>
                <w:sz w:val="24"/>
                <w:szCs w:val="24"/>
              </w:rPr>
              <w:t xml:space="preserve"> поселений</w:t>
            </w:r>
            <w:r w:rsidRPr="00EF4B41">
              <w:rPr>
                <w:rFonts w:ascii="Times New Roman" w:hAnsi="Times New Roman"/>
                <w:sz w:val="24"/>
                <w:szCs w:val="24"/>
              </w:rPr>
              <w:t xml:space="preserve"> из бюджета</w:t>
            </w:r>
            <w:r w:rsidRPr="00B64BB3">
              <w:rPr>
                <w:rFonts w:ascii="Times New Roman" w:hAnsi="Times New Roman"/>
                <w:sz w:val="24"/>
                <w:szCs w:val="24"/>
              </w:rPr>
              <w:t xml:space="preserve"> Белокалитвинского района</w:t>
            </w:r>
            <w:r w:rsidRPr="00EF4B41">
              <w:rPr>
                <w:rFonts w:ascii="Times New Roman" w:hAnsi="Times New Roman"/>
                <w:sz w:val="24"/>
                <w:szCs w:val="24"/>
              </w:rPr>
              <w:t xml:space="preserve"> </w:t>
            </w:r>
            <w:r w:rsidRPr="005A6847">
              <w:rPr>
                <w:rFonts w:ascii="Times New Roman" w:hAnsi="Times New Roman"/>
                <w:sz w:val="24"/>
                <w:szCs w:val="24"/>
              </w:rPr>
              <w:t>в соответствии с требованиями бюджетного законодательства</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EF4B41" w:rsidRDefault="00DD1A10" w:rsidP="00DD1A10">
            <w:pPr>
              <w:pStyle w:val="af3"/>
              <w:spacing w:line="228" w:lineRule="auto"/>
              <w:jc w:val="center"/>
              <w:rPr>
                <w:rFonts w:ascii="Times New Roman" w:hAnsi="Times New Roman"/>
                <w:sz w:val="24"/>
                <w:szCs w:val="24"/>
              </w:rPr>
            </w:pPr>
            <w:r>
              <w:rPr>
                <w:rFonts w:ascii="Times New Roman" w:hAnsi="Times New Roman"/>
                <w:sz w:val="24"/>
                <w:szCs w:val="24"/>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53 510,6</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64 620,1</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60 112,4</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72 604,5</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81 143,5</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57 177,9</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65 688,8</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65 688,8</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E1548F"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1548F">
              <w:rPr>
                <w:rFonts w:ascii="Times New Roman" w:hAnsi="Times New Roman" w:cs="Courier New"/>
                <w:sz w:val="24"/>
                <w:szCs w:val="24"/>
              </w:rPr>
              <w:t>65 688,8</w:t>
            </w:r>
          </w:p>
        </w:tc>
      </w:tr>
    </w:tbl>
    <w:p w:rsidR="00DD1A10" w:rsidRDefault="00DD1A10" w:rsidP="00DD1A10">
      <w:pPr>
        <w:pStyle w:val="af3"/>
        <w:widowControl w:val="0"/>
        <w:autoSpaceDE w:val="0"/>
        <w:autoSpaceDN w:val="0"/>
        <w:adjustRightInd w:val="0"/>
        <w:spacing w:line="228" w:lineRule="auto"/>
        <w:jc w:val="center"/>
        <w:rPr>
          <w:rFonts w:ascii="Times New Roman" w:eastAsia="Times New Roman" w:hAnsi="Times New Roman" w:cs="Courier New"/>
          <w:bCs/>
          <w:sz w:val="24"/>
          <w:szCs w:val="24"/>
        </w:rPr>
        <w:sectPr w:rsidR="00DD1A10" w:rsidSect="00DD1A10">
          <w:footerReference w:type="default" r:id="rId17"/>
          <w:pgSz w:w="16838" w:h="11906" w:orient="landscape" w:code="9"/>
          <w:pgMar w:top="709" w:right="709" w:bottom="851" w:left="1134" w:header="397" w:footer="567" w:gutter="0"/>
          <w:cols w:space="708"/>
          <w:docGrid w:linePitch="360"/>
        </w:sect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2"/>
        <w:gridCol w:w="1275"/>
        <w:gridCol w:w="1134"/>
        <w:gridCol w:w="1138"/>
        <w:gridCol w:w="1130"/>
        <w:gridCol w:w="1138"/>
        <w:gridCol w:w="1138"/>
        <w:gridCol w:w="1130"/>
        <w:gridCol w:w="1134"/>
        <w:gridCol w:w="1134"/>
        <w:gridCol w:w="1134"/>
      </w:tblGrid>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bCs/>
                <w:sz w:val="24"/>
                <w:szCs w:val="24"/>
              </w:rPr>
              <w:lastRenderedPageBreak/>
              <w:t>Подпрограмма 1. «Долгосрочное финансовое планирование»</w:t>
            </w:r>
          </w:p>
        </w:tc>
      </w:tr>
      <w:tr w:rsidR="00DD1A10" w:rsidRPr="003E6F7D" w:rsidTr="008C1761">
        <w:trPr>
          <w:trHeight w:val="1156"/>
        </w:trPr>
        <w:tc>
          <w:tcPr>
            <w:tcW w:w="708"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af3"/>
              <w:widowControl w:val="0"/>
              <w:autoSpaceDE w:val="0"/>
              <w:autoSpaceDN w:val="0"/>
              <w:adjustRightInd w:val="0"/>
              <w:spacing w:line="228" w:lineRule="auto"/>
              <w:rPr>
                <w:rFonts w:ascii="Times New Roman" w:eastAsia="Times New Roman" w:hAnsi="Times New Roman" w:cs="Courier New"/>
                <w:sz w:val="24"/>
                <w:szCs w:val="24"/>
              </w:rPr>
            </w:pPr>
            <w:r w:rsidRPr="003E6F7D">
              <w:rPr>
                <w:rFonts w:ascii="Times New Roman" w:eastAsia="Times New Roman" w:hAnsi="Times New Roman" w:cs="Courier New"/>
                <w:sz w:val="24"/>
                <w:szCs w:val="24"/>
              </w:rPr>
              <w:t>1.1</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spacing w:line="228" w:lineRule="auto"/>
              <w:jc w:val="both"/>
              <w:rPr>
                <w:rFonts w:ascii="Times New Roman" w:hAnsi="Times New Roman"/>
                <w:sz w:val="24"/>
                <w:szCs w:val="24"/>
              </w:rPr>
            </w:pPr>
            <w:r>
              <w:rPr>
                <w:rFonts w:ascii="Times New Roman" w:hAnsi="Times New Roman"/>
                <w:sz w:val="24"/>
                <w:szCs w:val="24"/>
              </w:rPr>
              <w:t xml:space="preserve">Объем </w:t>
            </w:r>
            <w:r w:rsidRPr="00EF4B41">
              <w:rPr>
                <w:rFonts w:ascii="Times New Roman" w:hAnsi="Times New Roman"/>
                <w:sz w:val="24"/>
                <w:szCs w:val="24"/>
              </w:rPr>
              <w:t xml:space="preserve">налоговых и неналоговых доходов консолидированного бюджета </w:t>
            </w:r>
            <w:r w:rsidRPr="00B64BB3">
              <w:rPr>
                <w:rFonts w:ascii="Times New Roman" w:hAnsi="Times New Roman"/>
                <w:sz w:val="24"/>
                <w:szCs w:val="24"/>
              </w:rPr>
              <w:t>Белокалитвинского района</w:t>
            </w:r>
          </w:p>
        </w:tc>
        <w:tc>
          <w:tcPr>
            <w:tcW w:w="1275" w:type="dxa"/>
            <w:tcBorders>
              <w:top w:val="single" w:sz="4" w:space="0" w:color="auto"/>
              <w:left w:val="single" w:sz="4" w:space="0" w:color="auto"/>
              <w:bottom w:val="single" w:sz="4" w:space="0" w:color="auto"/>
              <w:right w:val="single" w:sz="4" w:space="0" w:color="auto"/>
            </w:tcBorders>
          </w:tcPr>
          <w:p w:rsidR="00DD1A10" w:rsidRPr="00082162" w:rsidRDefault="00DD1A10" w:rsidP="00DD1A10">
            <w:pPr>
              <w:pStyle w:val="af3"/>
              <w:widowControl w:val="0"/>
              <w:autoSpaceDE w:val="0"/>
              <w:autoSpaceDN w:val="0"/>
              <w:adjustRightInd w:val="0"/>
              <w:spacing w:line="228" w:lineRule="auto"/>
              <w:jc w:val="center"/>
              <w:rPr>
                <w:rFonts w:ascii="Times New Roman" w:hAnsi="Times New Roman" w:cs="Courier New"/>
                <w:strike/>
                <w:sz w:val="24"/>
                <w:szCs w:val="24"/>
              </w:rPr>
            </w:pPr>
            <w:r w:rsidRPr="00EF4B41">
              <w:rPr>
                <w:rFonts w:ascii="Times New Roman" w:hAnsi="Times New Roman" w:cs="Courier New"/>
                <w:sz w:val="24"/>
                <w:szCs w:val="24"/>
              </w:rPr>
              <w:t xml:space="preserve"> </w:t>
            </w:r>
            <w:r>
              <w:rPr>
                <w:rFonts w:ascii="Times New Roman" w:hAnsi="Times New Roman"/>
                <w:sz w:val="24"/>
                <w:szCs w:val="24"/>
              </w:rPr>
              <w:t>тыс. рублей</w:t>
            </w:r>
          </w:p>
        </w:tc>
        <w:tc>
          <w:tcPr>
            <w:tcW w:w="1134"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sidRPr="006E2D69">
              <w:rPr>
                <w:sz w:val="24"/>
                <w:szCs w:val="24"/>
              </w:rPr>
              <w:t>588712,4</w:t>
            </w:r>
          </w:p>
        </w:tc>
        <w:tc>
          <w:tcPr>
            <w:tcW w:w="1138"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581306,7</w:t>
            </w:r>
          </w:p>
        </w:tc>
        <w:tc>
          <w:tcPr>
            <w:tcW w:w="1130"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498372,0</w:t>
            </w:r>
          </w:p>
        </w:tc>
        <w:tc>
          <w:tcPr>
            <w:tcW w:w="1138"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511543,7</w:t>
            </w:r>
          </w:p>
        </w:tc>
        <w:tc>
          <w:tcPr>
            <w:tcW w:w="1138"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580605,4</w:t>
            </w:r>
          </w:p>
        </w:tc>
        <w:tc>
          <w:tcPr>
            <w:tcW w:w="1130"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615431,6</w:t>
            </w:r>
          </w:p>
        </w:tc>
        <w:tc>
          <w:tcPr>
            <w:tcW w:w="1134"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646818,6</w:t>
            </w:r>
          </w:p>
        </w:tc>
        <w:tc>
          <w:tcPr>
            <w:tcW w:w="1134"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670104,1</w:t>
            </w:r>
          </w:p>
        </w:tc>
        <w:tc>
          <w:tcPr>
            <w:tcW w:w="1134" w:type="dxa"/>
            <w:tcBorders>
              <w:top w:val="single" w:sz="4" w:space="0" w:color="auto"/>
              <w:left w:val="single" w:sz="4" w:space="0" w:color="auto"/>
              <w:bottom w:val="single" w:sz="4" w:space="0" w:color="auto"/>
              <w:right w:val="single" w:sz="4" w:space="0" w:color="auto"/>
            </w:tcBorders>
          </w:tcPr>
          <w:p w:rsidR="00DD1A10" w:rsidRPr="006E2D69" w:rsidRDefault="00DD1A10" w:rsidP="00DD1A10">
            <w:pPr>
              <w:pStyle w:val="ConsPlusCell"/>
              <w:spacing w:line="228" w:lineRule="auto"/>
              <w:jc w:val="center"/>
              <w:rPr>
                <w:sz w:val="24"/>
                <w:szCs w:val="24"/>
              </w:rPr>
            </w:pPr>
            <w:r>
              <w:rPr>
                <w:sz w:val="24"/>
                <w:szCs w:val="24"/>
              </w:rPr>
              <w:t>691547,4</w:t>
            </w:r>
          </w:p>
        </w:tc>
      </w:tr>
      <w:tr w:rsidR="00DD1A10" w:rsidRPr="003E6F7D" w:rsidTr="008C1761">
        <w:trPr>
          <w:trHeight w:val="554"/>
        </w:trPr>
        <w:tc>
          <w:tcPr>
            <w:tcW w:w="708" w:type="dxa"/>
            <w:tcBorders>
              <w:top w:val="single" w:sz="4" w:space="0" w:color="auto"/>
              <w:left w:val="single" w:sz="4" w:space="0" w:color="auto"/>
              <w:bottom w:val="single" w:sz="4" w:space="0" w:color="auto"/>
              <w:right w:val="single" w:sz="4" w:space="0" w:color="auto"/>
            </w:tcBorders>
          </w:tcPr>
          <w:p w:rsidR="00DD1A10" w:rsidRPr="00E01E94" w:rsidRDefault="00DD1A10" w:rsidP="00DD1A10">
            <w:pPr>
              <w:pStyle w:val="af3"/>
              <w:widowControl w:val="0"/>
              <w:autoSpaceDE w:val="0"/>
              <w:autoSpaceDN w:val="0"/>
              <w:adjustRightInd w:val="0"/>
              <w:spacing w:line="228" w:lineRule="auto"/>
              <w:rPr>
                <w:rFonts w:ascii="Times New Roman" w:eastAsia="Times New Roman" w:hAnsi="Times New Roman" w:cs="Courier New"/>
                <w:sz w:val="24"/>
                <w:szCs w:val="24"/>
                <w:highlight w:val="yellow"/>
              </w:rPr>
            </w:pPr>
            <w:r w:rsidRPr="001E0B5C">
              <w:rPr>
                <w:rFonts w:ascii="Times New Roman" w:eastAsia="Times New Roman" w:hAnsi="Times New Roman" w:cs="Courier New"/>
                <w:sz w:val="24"/>
                <w:szCs w:val="24"/>
                <w:lang w:val="en-US"/>
              </w:rPr>
              <w:t>1.</w:t>
            </w:r>
            <w:r w:rsidRPr="001E0B5C">
              <w:rPr>
                <w:rFonts w:ascii="Times New Roman" w:eastAsia="Times New Roman" w:hAnsi="Times New Roman" w:cs="Courier New"/>
                <w:sz w:val="24"/>
                <w:szCs w:val="24"/>
              </w:rPr>
              <w:t>2.</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spacing w:line="228" w:lineRule="auto"/>
              <w:jc w:val="both"/>
              <w:rPr>
                <w:rFonts w:ascii="Times New Roman" w:hAnsi="Times New Roman"/>
                <w:sz w:val="24"/>
                <w:szCs w:val="24"/>
              </w:rPr>
            </w:pPr>
            <w:r w:rsidRPr="00EF4B41">
              <w:rPr>
                <w:rFonts w:ascii="Times New Roman" w:hAnsi="Times New Roman"/>
                <w:bCs/>
                <w:sz w:val="24"/>
                <w:szCs w:val="24"/>
              </w:rPr>
              <w:t>Доля расходов бюджета</w:t>
            </w:r>
            <w:r>
              <w:rPr>
                <w:rFonts w:ascii="Times New Roman" w:hAnsi="Times New Roman"/>
                <w:bCs/>
                <w:sz w:val="24"/>
                <w:szCs w:val="24"/>
              </w:rPr>
              <w:t xml:space="preserve"> Белокалитвинского района</w:t>
            </w:r>
            <w:r w:rsidRPr="00EF4B41">
              <w:rPr>
                <w:rFonts w:ascii="Times New Roman" w:hAnsi="Times New Roman"/>
                <w:bCs/>
                <w:sz w:val="24"/>
                <w:szCs w:val="24"/>
              </w:rPr>
              <w:t xml:space="preserve">, формируемых в рамках </w:t>
            </w:r>
            <w:r w:rsidRPr="006A0118">
              <w:rPr>
                <w:rFonts w:ascii="Times New Roman" w:hAnsi="Times New Roman"/>
                <w:sz w:val="24"/>
                <w:szCs w:val="24"/>
              </w:rPr>
              <w:t>муниципальн</w:t>
            </w:r>
            <w:r w:rsidRPr="006A0118">
              <w:rPr>
                <w:rFonts w:ascii="Times New Roman" w:hAnsi="Times New Roman"/>
                <w:bCs/>
                <w:sz w:val="24"/>
                <w:szCs w:val="24"/>
              </w:rPr>
              <w:t xml:space="preserve">ых программ </w:t>
            </w:r>
            <w:r w:rsidRPr="006A0118">
              <w:rPr>
                <w:rFonts w:ascii="Times New Roman" w:hAnsi="Times New Roman"/>
                <w:sz w:val="24"/>
                <w:szCs w:val="24"/>
              </w:rPr>
              <w:t>Белокалитвинского района</w:t>
            </w:r>
            <w:r w:rsidRPr="006A0118">
              <w:rPr>
                <w:rFonts w:ascii="Times New Roman" w:hAnsi="Times New Roman"/>
                <w:bCs/>
                <w:sz w:val="24"/>
                <w:szCs w:val="24"/>
              </w:rPr>
              <w:t xml:space="preserve">, в общем объеме расходов бюджета </w:t>
            </w:r>
            <w:r w:rsidRPr="006A0118">
              <w:rPr>
                <w:rFonts w:ascii="Times New Roman" w:hAnsi="Times New Roman"/>
                <w:sz w:val="24"/>
                <w:szCs w:val="24"/>
              </w:rPr>
              <w:t>Белокалитвинского района</w:t>
            </w:r>
          </w:p>
        </w:tc>
        <w:tc>
          <w:tcPr>
            <w:tcW w:w="1275"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 xml:space="preserve"> процент</w:t>
            </w:r>
          </w:p>
        </w:tc>
        <w:tc>
          <w:tcPr>
            <w:tcW w:w="1134"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DD1A10" w:rsidRPr="00E01E94"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yellow"/>
              </w:rPr>
            </w:pPr>
            <w:r w:rsidRPr="0096269D">
              <w:rPr>
                <w:sz w:val="24"/>
                <w:szCs w:val="24"/>
              </w:rPr>
              <w:t>≥</w:t>
            </w:r>
            <w:r w:rsidRPr="0096269D">
              <w:rPr>
                <w:rFonts w:ascii="Times New Roman" w:hAnsi="Times New Roman"/>
                <w:sz w:val="24"/>
                <w:szCs w:val="24"/>
              </w:rPr>
              <w:t xml:space="preserve"> 90</w:t>
            </w:r>
          </w:p>
        </w:tc>
        <w:tc>
          <w:tcPr>
            <w:tcW w:w="1138"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90</w:t>
            </w:r>
          </w:p>
        </w:tc>
        <w:tc>
          <w:tcPr>
            <w:tcW w:w="1138"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90</w:t>
            </w:r>
          </w:p>
        </w:tc>
        <w:tc>
          <w:tcPr>
            <w:tcW w:w="1130"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90</w:t>
            </w:r>
          </w:p>
        </w:tc>
        <w:tc>
          <w:tcPr>
            <w:tcW w:w="1134"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xml:space="preserve">≥ </w:t>
            </w:r>
            <w:r w:rsidRPr="0096269D">
              <w:rPr>
                <w:rFonts w:cs="Courier New"/>
              </w:rPr>
              <w:t>90</w:t>
            </w:r>
          </w:p>
        </w:tc>
        <w:tc>
          <w:tcPr>
            <w:tcW w:w="1134"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90</w:t>
            </w:r>
          </w:p>
        </w:tc>
        <w:tc>
          <w:tcPr>
            <w:tcW w:w="1134" w:type="dxa"/>
            <w:tcBorders>
              <w:top w:val="single" w:sz="4" w:space="0" w:color="auto"/>
              <w:left w:val="single" w:sz="4" w:space="0" w:color="auto"/>
              <w:bottom w:val="single" w:sz="4" w:space="0" w:color="auto"/>
              <w:right w:val="single" w:sz="4" w:space="0" w:color="auto"/>
            </w:tcBorders>
          </w:tcPr>
          <w:p w:rsidR="00DD1A10" w:rsidRPr="0096269D" w:rsidRDefault="00DD1A10" w:rsidP="00DD1A10">
            <w:pPr>
              <w:spacing w:line="228" w:lineRule="auto"/>
              <w:jc w:val="center"/>
            </w:pPr>
            <w:r w:rsidRPr="0096269D">
              <w:t xml:space="preserve">≥ </w:t>
            </w:r>
            <w:r w:rsidRPr="0096269D">
              <w:rPr>
                <w:rFonts w:cs="Courier New"/>
              </w:rPr>
              <w:t>90</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spacing w:line="228" w:lineRule="auto"/>
              <w:jc w:val="center"/>
              <w:rPr>
                <w:rFonts w:ascii="Times New Roman" w:hAnsi="Times New Roman"/>
                <w:sz w:val="24"/>
                <w:szCs w:val="24"/>
              </w:rPr>
            </w:pPr>
            <w:r w:rsidRPr="00EF4B41">
              <w:rPr>
                <w:rFonts w:ascii="Times New Roman" w:eastAsia="Times New Roman" w:hAnsi="Times New Roman"/>
                <w:bCs/>
                <w:sz w:val="24"/>
                <w:szCs w:val="24"/>
              </w:rPr>
              <w:t>Подпрограмма 2. «Нормативно-методическое обеспечение и организация бюджетного процесса»</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af3"/>
              <w:widowControl w:val="0"/>
              <w:autoSpaceDE w:val="0"/>
              <w:autoSpaceDN w:val="0"/>
              <w:adjustRightInd w:val="0"/>
              <w:spacing w:line="228" w:lineRule="auto"/>
              <w:rPr>
                <w:rFonts w:ascii="Times New Roman" w:eastAsia="Times New Roman" w:hAnsi="Times New Roman" w:cs="Courier New"/>
                <w:sz w:val="24"/>
                <w:szCs w:val="24"/>
              </w:rPr>
            </w:pPr>
            <w:r>
              <w:rPr>
                <w:rFonts w:ascii="Times New Roman" w:eastAsia="Times New Roman" w:hAnsi="Times New Roman" w:cs="Courier New"/>
                <w:sz w:val="24"/>
                <w:szCs w:val="24"/>
              </w:rPr>
              <w:t>2.1.</w:t>
            </w:r>
          </w:p>
        </w:tc>
        <w:tc>
          <w:tcPr>
            <w:tcW w:w="3542"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spacing w:line="228" w:lineRule="auto"/>
              <w:jc w:val="both"/>
              <w:rPr>
                <w:rFonts w:ascii="Times New Roman" w:hAnsi="Times New Roman"/>
                <w:bCs/>
                <w:sz w:val="24"/>
                <w:szCs w:val="24"/>
              </w:rPr>
            </w:pPr>
            <w:r w:rsidRPr="00EF4B41">
              <w:rPr>
                <w:rFonts w:ascii="Times New Roman" w:hAnsi="Times New Roman"/>
                <w:bCs/>
                <w:sz w:val="24"/>
                <w:szCs w:val="24"/>
              </w:rPr>
              <w:t>Исполнение расходных обязательств бюджета</w:t>
            </w:r>
            <w:r>
              <w:rPr>
                <w:rFonts w:ascii="Times New Roman" w:hAnsi="Times New Roman"/>
                <w:bCs/>
                <w:sz w:val="24"/>
                <w:szCs w:val="24"/>
              </w:rPr>
              <w:t xml:space="preserve"> Белокалитвинского района</w:t>
            </w:r>
          </w:p>
        </w:tc>
        <w:tc>
          <w:tcPr>
            <w:tcW w:w="1275"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F4B41">
              <w:rPr>
                <w:rFonts w:ascii="Times New Roman" w:hAnsi="Times New Roman" w:cs="Courier New"/>
                <w:sz w:val="24"/>
                <w:szCs w:val="24"/>
              </w:rPr>
              <w:t xml:space="preserve"> процент</w:t>
            </w:r>
          </w:p>
        </w:tc>
        <w:tc>
          <w:tcPr>
            <w:tcW w:w="1134" w:type="dxa"/>
            <w:tcBorders>
              <w:top w:val="single" w:sz="4" w:space="0" w:color="auto"/>
              <w:left w:val="single" w:sz="4" w:space="0" w:color="auto"/>
              <w:bottom w:val="single" w:sz="4" w:space="0" w:color="auto"/>
              <w:right w:val="single" w:sz="4" w:space="0" w:color="auto"/>
            </w:tcBorders>
          </w:tcPr>
          <w:p w:rsidR="00DD1A10" w:rsidRPr="006A011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magenta"/>
              </w:rPr>
            </w:pPr>
            <w:r w:rsidRPr="00EC382B">
              <w:rPr>
                <w:rFonts w:ascii="Times New Roman" w:hAnsi="Times New Roman" w:cs="Courier New"/>
                <w:sz w:val="24"/>
                <w:szCs w:val="24"/>
              </w:rPr>
              <w:t>94,0</w:t>
            </w:r>
          </w:p>
        </w:tc>
        <w:tc>
          <w:tcPr>
            <w:tcW w:w="1138"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0"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8"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8"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0"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ED1B38">
              <w:rPr>
                <w:rFonts w:ascii="Times New Roman" w:hAnsi="Times New Roman" w:cs="Courier New"/>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DD1A10" w:rsidRPr="00ED1B38" w:rsidRDefault="00DD1A10" w:rsidP="00DD1A10">
            <w:pPr>
              <w:spacing w:line="228" w:lineRule="auto"/>
              <w:jc w:val="center"/>
              <w:rPr>
                <w:rFonts w:cs="Courier New"/>
              </w:rPr>
            </w:pPr>
            <w:r w:rsidRPr="00ED1B38">
              <w:rPr>
                <w:rFonts w:cs="Courier New"/>
              </w:rPr>
              <w:t>95</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shd w:val="clear" w:color="auto" w:fill="auto"/>
          </w:tcPr>
          <w:p w:rsidR="00DD1A10" w:rsidRPr="006A0118"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highlight w:val="yellow"/>
              </w:rPr>
            </w:pPr>
            <w:r w:rsidRPr="00A3796E">
              <w:rPr>
                <w:rFonts w:ascii="Times New Roman" w:eastAsia="Times New Roman" w:hAnsi="Times New Roman" w:cs="Courier New"/>
                <w:bCs/>
                <w:sz w:val="24"/>
                <w:szCs w:val="24"/>
              </w:rPr>
              <w:t>Подпрограмма 3. «Управление муниципальным долгом Белокалитвинского района»</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vAlign w:val="center"/>
          </w:tcPr>
          <w:p w:rsidR="00DD1A10" w:rsidRPr="005A6847" w:rsidRDefault="00DD1A10" w:rsidP="00DD1A10">
            <w:pPr>
              <w:widowControl w:val="0"/>
              <w:autoSpaceDE w:val="0"/>
              <w:autoSpaceDN w:val="0"/>
              <w:adjustRightInd w:val="0"/>
              <w:spacing w:line="228" w:lineRule="auto"/>
              <w:jc w:val="center"/>
            </w:pPr>
            <w:r w:rsidRPr="005A6847">
              <w:t>3.1.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5A6847" w:rsidRDefault="00DD1A10" w:rsidP="00DD1A10">
            <w:pPr>
              <w:widowControl w:val="0"/>
              <w:autoSpaceDE w:val="0"/>
              <w:autoSpaceDN w:val="0"/>
              <w:adjustRightInd w:val="0"/>
              <w:spacing w:line="228" w:lineRule="auto"/>
              <w:jc w:val="both"/>
            </w:pPr>
            <w:r w:rsidRPr="005A6847">
              <w:t>Отношение объема муниципального долга Белокалитвинского района к общему годовому объему доходов местного бюджета без учета объема безвозмездных поступлений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D41812" w:rsidRDefault="00DD1A10" w:rsidP="00DD1A10">
            <w:pPr>
              <w:widowControl w:val="0"/>
              <w:autoSpaceDE w:val="0"/>
              <w:autoSpaceDN w:val="0"/>
              <w:adjustRightInd w:val="0"/>
              <w:spacing w:line="228" w:lineRule="auto"/>
              <w:jc w:val="center"/>
            </w:pPr>
            <w:r w:rsidRPr="00D41812">
              <w:t xml:space="preserve"> процент</w:t>
            </w:r>
            <w:r>
              <w:t>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pPr>
            <w:r w:rsidRPr="0096269D">
              <w:t>0,0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spacing w:line="228" w:lineRule="auto"/>
            </w:pPr>
            <w:r w:rsidRPr="0096269D">
              <w:rPr>
                <w:lang w:val="en-US"/>
              </w:rPr>
              <w:t>&lt;</w:t>
            </w:r>
            <w:r w:rsidRPr="0096269D">
              <w:t>5</w:t>
            </w:r>
            <w:r w:rsidRPr="0096269D">
              <w:rPr>
                <w:lang w:val="en-US"/>
              </w:rPr>
              <w:t>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spacing w:line="228" w:lineRule="auto"/>
            </w:pPr>
            <w:r w:rsidRPr="0096269D">
              <w:rPr>
                <w:lang w:val="en-US"/>
              </w:rPr>
              <w:t>&lt;</w:t>
            </w:r>
            <w:r w:rsidRPr="0096269D">
              <w:t>5</w:t>
            </w:r>
            <w:r w:rsidRPr="0096269D">
              <w:rPr>
                <w:lang w:val="en-US"/>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w:t>
            </w:r>
            <w:r w:rsidRPr="0096269D">
              <w:t>5</w:t>
            </w:r>
            <w:r w:rsidRPr="0096269D">
              <w:rPr>
                <w:lang w:val="en-US"/>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lang w:val="en-US"/>
              </w:rPr>
            </w:pPr>
            <w:r w:rsidRPr="0096269D">
              <w:rPr>
                <w:lang w:val="en-US"/>
              </w:rPr>
              <w:t>&lt;</w:t>
            </w:r>
            <w:r w:rsidRPr="0096269D">
              <w:t>5</w:t>
            </w:r>
            <w:r w:rsidRPr="0096269D">
              <w:rPr>
                <w:lang w:val="en-US"/>
              </w:rPr>
              <w:t>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w:t>
            </w:r>
            <w:r w:rsidRPr="0096269D">
              <w:t>5</w:t>
            </w:r>
            <w:r w:rsidRPr="0096269D">
              <w:rPr>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w:t>
            </w:r>
            <w:r w:rsidRPr="0096269D">
              <w:t>5</w:t>
            </w:r>
            <w:r w:rsidRPr="0096269D">
              <w:rPr>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w:t>
            </w:r>
            <w:r w:rsidRPr="0096269D">
              <w:t>5</w:t>
            </w:r>
            <w:r w:rsidRPr="0096269D">
              <w:rPr>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w:t>
            </w:r>
            <w:r w:rsidRPr="0096269D">
              <w:t>5</w:t>
            </w:r>
            <w:r w:rsidRPr="0096269D">
              <w:rPr>
                <w:lang w:val="en-US"/>
              </w:rPr>
              <w:t>0</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vAlign w:val="center"/>
          </w:tcPr>
          <w:p w:rsidR="00DD1A10" w:rsidRPr="005A6847" w:rsidRDefault="00DD1A10" w:rsidP="00DD1A10">
            <w:pPr>
              <w:widowControl w:val="0"/>
              <w:autoSpaceDE w:val="0"/>
              <w:autoSpaceDN w:val="0"/>
              <w:adjustRightInd w:val="0"/>
              <w:spacing w:line="228" w:lineRule="auto"/>
              <w:jc w:val="center"/>
            </w:pPr>
            <w:r w:rsidRPr="005A6847">
              <w:t>3.2.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A3796E" w:rsidRDefault="00DD1A10" w:rsidP="00DD1A10">
            <w:pPr>
              <w:widowControl w:val="0"/>
              <w:autoSpaceDE w:val="0"/>
              <w:autoSpaceDN w:val="0"/>
              <w:adjustRightInd w:val="0"/>
              <w:spacing w:line="228" w:lineRule="auto"/>
              <w:jc w:val="both"/>
            </w:pPr>
            <w:r w:rsidRPr="00A3796E">
              <w:t>Доля расходов на обслуживание муниципального долга Белокалитвинского района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D41812" w:rsidRDefault="00DD1A10" w:rsidP="00DD1A10">
            <w:pPr>
              <w:widowControl w:val="0"/>
              <w:autoSpaceDE w:val="0"/>
              <w:autoSpaceDN w:val="0"/>
              <w:adjustRightInd w:val="0"/>
              <w:spacing w:line="228" w:lineRule="auto"/>
              <w:jc w:val="center"/>
            </w:pPr>
            <w:r w:rsidRPr="00D41812">
              <w:t xml:space="preserve"> процент</w:t>
            </w:r>
            <w:r>
              <w:t>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E01E94" w:rsidRDefault="00DD1A10" w:rsidP="00DD1A10">
            <w:pPr>
              <w:widowControl w:val="0"/>
              <w:autoSpaceDE w:val="0"/>
              <w:autoSpaceDN w:val="0"/>
              <w:adjustRightInd w:val="0"/>
              <w:spacing w:line="228" w:lineRule="auto"/>
              <w:jc w:val="center"/>
              <w:rPr>
                <w:highlight w:val="yellow"/>
              </w:rPr>
            </w:pPr>
            <w:r w:rsidRPr="00422BE8">
              <w:t>0,0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pPr>
            <w:r w:rsidRPr="0096269D">
              <w:rPr>
                <w:lang w:val="en-US"/>
              </w:rPr>
              <w:t>&lt;1</w:t>
            </w:r>
            <w:r w:rsidRPr="0096269D">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pPr>
            <w:r w:rsidRPr="0096269D">
              <w:rPr>
                <w:lang w:val="en-US"/>
              </w:rPr>
              <w:t>&lt;1</w:t>
            </w:r>
            <w:r w:rsidRPr="0096269D">
              <w:t>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rPr>
                <w:rFonts w:cs="Calibri"/>
              </w:rPr>
            </w:pPr>
            <w:r w:rsidRPr="0096269D">
              <w:rPr>
                <w:lang w:val="en-US"/>
              </w:rPr>
              <w:t>&lt;1</w:t>
            </w:r>
            <w:r w:rsidRPr="0096269D">
              <w:t>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96269D" w:rsidRDefault="00DD1A10" w:rsidP="00DD1A10">
            <w:pPr>
              <w:widowControl w:val="0"/>
              <w:autoSpaceDE w:val="0"/>
              <w:autoSpaceDN w:val="0"/>
              <w:adjustRightInd w:val="0"/>
              <w:spacing w:line="228" w:lineRule="auto"/>
              <w:jc w:val="center"/>
            </w:pPr>
            <w:r w:rsidRPr="0096269D">
              <w:rPr>
                <w:lang w:val="en-US"/>
              </w:rPr>
              <w:t>&lt;1</w:t>
            </w:r>
            <w:r w:rsidRPr="0096269D">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422BE8" w:rsidRDefault="00DD1A10" w:rsidP="00DD1A10">
            <w:pPr>
              <w:widowControl w:val="0"/>
              <w:autoSpaceDE w:val="0"/>
              <w:autoSpaceDN w:val="0"/>
              <w:adjustRightInd w:val="0"/>
              <w:spacing w:line="228" w:lineRule="auto"/>
              <w:jc w:val="center"/>
              <w:rPr>
                <w:rFonts w:cs="Calibri"/>
              </w:rPr>
            </w:pPr>
            <w:r w:rsidRPr="00422BE8">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422BE8" w:rsidRDefault="00DD1A10" w:rsidP="00DD1A10">
            <w:pPr>
              <w:widowControl w:val="0"/>
              <w:autoSpaceDE w:val="0"/>
              <w:autoSpaceDN w:val="0"/>
              <w:adjustRightInd w:val="0"/>
              <w:spacing w:line="228" w:lineRule="auto"/>
              <w:jc w:val="center"/>
              <w:rPr>
                <w:rFonts w:cs="Calibri"/>
              </w:rPr>
            </w:pPr>
            <w:r w:rsidRPr="00422BE8">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422BE8" w:rsidRDefault="00DD1A10" w:rsidP="00DD1A10">
            <w:pPr>
              <w:widowControl w:val="0"/>
              <w:autoSpaceDE w:val="0"/>
              <w:autoSpaceDN w:val="0"/>
              <w:adjustRightInd w:val="0"/>
              <w:spacing w:line="228" w:lineRule="auto"/>
              <w:jc w:val="center"/>
              <w:rPr>
                <w:rFonts w:cs="Calibri"/>
              </w:rPr>
            </w:pPr>
            <w:r w:rsidRPr="00422BE8">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A10" w:rsidRPr="00422BE8" w:rsidRDefault="00DD1A10" w:rsidP="00DD1A10">
            <w:pPr>
              <w:widowControl w:val="0"/>
              <w:autoSpaceDE w:val="0"/>
              <w:autoSpaceDN w:val="0"/>
              <w:adjustRightInd w:val="0"/>
              <w:spacing w:line="228" w:lineRule="auto"/>
              <w:jc w:val="center"/>
              <w:rPr>
                <w:rFonts w:cs="Calibri"/>
              </w:rPr>
            </w:pPr>
            <w:r w:rsidRPr="00422BE8">
              <w:t>0,0</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Default="00DD1A10" w:rsidP="00DD1A10">
            <w:pPr>
              <w:pStyle w:val="af3"/>
              <w:widowControl w:val="0"/>
              <w:autoSpaceDE w:val="0"/>
              <w:autoSpaceDN w:val="0"/>
              <w:adjustRightInd w:val="0"/>
              <w:spacing w:line="228" w:lineRule="auto"/>
              <w:jc w:val="center"/>
              <w:rPr>
                <w:rFonts w:ascii="Times New Roman" w:eastAsia="Times New Roman" w:hAnsi="Times New Roman" w:cs="Courier New"/>
                <w:bCs/>
                <w:sz w:val="24"/>
                <w:szCs w:val="24"/>
              </w:rPr>
            </w:pPr>
            <w:r w:rsidRPr="003E6F7D">
              <w:rPr>
                <w:rFonts w:ascii="Times New Roman" w:eastAsia="Times New Roman" w:hAnsi="Times New Roman" w:cs="Courier New"/>
                <w:bCs/>
                <w:sz w:val="24"/>
                <w:szCs w:val="24"/>
              </w:rPr>
              <w:t xml:space="preserve">Подпрограмма </w:t>
            </w:r>
            <w:r>
              <w:rPr>
                <w:rFonts w:ascii="Times New Roman" w:eastAsia="Times New Roman" w:hAnsi="Times New Roman" w:cs="Courier New"/>
                <w:bCs/>
                <w:sz w:val="24"/>
                <w:szCs w:val="24"/>
              </w:rPr>
              <w:t>4</w:t>
            </w:r>
            <w:r w:rsidRPr="003E6F7D">
              <w:rPr>
                <w:rFonts w:ascii="Times New Roman" w:eastAsia="Times New Roman" w:hAnsi="Times New Roman" w:cs="Courier New"/>
                <w:bCs/>
                <w:sz w:val="24"/>
                <w:szCs w:val="24"/>
              </w:rPr>
              <w:t>. «Совершенствование системы распределения и перераспределения финансовых ресурсов между уровнями бюджетной</w:t>
            </w:r>
          </w:p>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bCs/>
                <w:sz w:val="24"/>
                <w:szCs w:val="24"/>
              </w:rPr>
              <w:t xml:space="preserve"> системы </w:t>
            </w:r>
            <w:r w:rsidRPr="006A0118">
              <w:rPr>
                <w:rFonts w:ascii="Times New Roman" w:hAnsi="Times New Roman"/>
                <w:sz w:val="24"/>
                <w:szCs w:val="24"/>
              </w:rPr>
              <w:t>Белокалитвинского района</w:t>
            </w:r>
            <w:r w:rsidRPr="003E6F7D">
              <w:rPr>
                <w:rFonts w:ascii="Times New Roman" w:eastAsia="Times New Roman" w:hAnsi="Times New Roman" w:cs="Courier New"/>
                <w:bCs/>
                <w:sz w:val="24"/>
                <w:szCs w:val="24"/>
              </w:rPr>
              <w:t>»</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lastRenderedPageBreak/>
              <w:t>4</w:t>
            </w:r>
            <w:r w:rsidRPr="003E6F7D">
              <w:rPr>
                <w:rFonts w:ascii="Times New Roman" w:eastAsia="Times New Roman" w:hAnsi="Times New Roman" w:cs="Courier New"/>
                <w:sz w:val="24"/>
                <w:szCs w:val="24"/>
              </w:rPr>
              <w:t>.1</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ConsPlusCell"/>
              <w:spacing w:line="228" w:lineRule="auto"/>
              <w:jc w:val="both"/>
              <w:rPr>
                <w:sz w:val="24"/>
                <w:szCs w:val="24"/>
              </w:rPr>
            </w:pPr>
            <w:r>
              <w:rPr>
                <w:sz w:val="24"/>
                <w:szCs w:val="24"/>
              </w:rPr>
              <w:t>Объемы е</w:t>
            </w:r>
            <w:r w:rsidRPr="003E6F7D">
              <w:rPr>
                <w:sz w:val="24"/>
                <w:szCs w:val="24"/>
              </w:rPr>
              <w:t>дины</w:t>
            </w:r>
            <w:r>
              <w:rPr>
                <w:sz w:val="24"/>
                <w:szCs w:val="24"/>
              </w:rPr>
              <w:t>х</w:t>
            </w:r>
            <w:r w:rsidRPr="003E6F7D">
              <w:rPr>
                <w:sz w:val="24"/>
                <w:szCs w:val="24"/>
              </w:rPr>
              <w:t>, дополнительны</w:t>
            </w:r>
            <w:r>
              <w:rPr>
                <w:sz w:val="24"/>
                <w:szCs w:val="24"/>
              </w:rPr>
              <w:t>х</w:t>
            </w:r>
            <w:r w:rsidRPr="003E6F7D">
              <w:rPr>
                <w:sz w:val="24"/>
                <w:szCs w:val="24"/>
              </w:rPr>
              <w:t xml:space="preserve"> и дифференцированны</w:t>
            </w:r>
            <w:r>
              <w:rPr>
                <w:sz w:val="24"/>
                <w:szCs w:val="24"/>
              </w:rPr>
              <w:t xml:space="preserve">х </w:t>
            </w:r>
            <w:r w:rsidRPr="003E6F7D">
              <w:rPr>
                <w:sz w:val="24"/>
                <w:szCs w:val="24"/>
              </w:rPr>
              <w:t>норматив</w:t>
            </w:r>
            <w:r>
              <w:rPr>
                <w:sz w:val="24"/>
                <w:szCs w:val="24"/>
              </w:rPr>
              <w:t>ов</w:t>
            </w:r>
            <w:r w:rsidRPr="003E6F7D">
              <w:rPr>
                <w:sz w:val="24"/>
                <w:szCs w:val="24"/>
              </w:rPr>
              <w:t xml:space="preserve"> отчислений от отдельных налогов </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тыс.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333F7" w:rsidRDefault="00DD1A10" w:rsidP="00DD1A10">
            <w:pPr>
              <w:pStyle w:val="ConsPlusCell"/>
              <w:spacing w:line="228" w:lineRule="auto"/>
              <w:jc w:val="center"/>
              <w:rPr>
                <w:sz w:val="24"/>
                <w:szCs w:val="24"/>
              </w:rPr>
            </w:pPr>
            <w:r w:rsidRPr="009333F7">
              <w:rPr>
                <w:sz w:val="24"/>
                <w:szCs w:val="24"/>
              </w:rPr>
              <w:t>-</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4</w:t>
            </w:r>
            <w:r w:rsidRPr="003E6F7D">
              <w:rPr>
                <w:rFonts w:ascii="Times New Roman" w:eastAsia="Times New Roman" w:hAnsi="Times New Roman" w:cs="Courier New"/>
                <w:sz w:val="24"/>
                <w:szCs w:val="24"/>
              </w:rPr>
              <w:t>.2</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ConsPlusCell"/>
              <w:spacing w:line="228" w:lineRule="auto"/>
              <w:jc w:val="both"/>
              <w:rPr>
                <w:sz w:val="24"/>
                <w:szCs w:val="24"/>
              </w:rPr>
            </w:pPr>
            <w:r>
              <w:rPr>
                <w:sz w:val="24"/>
                <w:szCs w:val="24"/>
              </w:rPr>
              <w:t>Темп роста</w:t>
            </w:r>
            <w:r w:rsidRPr="003E6F7D">
              <w:rPr>
                <w:sz w:val="24"/>
                <w:szCs w:val="24"/>
              </w:rPr>
              <w:t xml:space="preserve"> объемов дотаций на выравнивание бюджетной обеспеченности</w:t>
            </w:r>
            <w:r>
              <w:rPr>
                <w:sz w:val="24"/>
                <w:szCs w:val="24"/>
              </w:rPr>
              <w:t xml:space="preserve"> поселений</w:t>
            </w:r>
            <w:r w:rsidRPr="003E6F7D">
              <w:rPr>
                <w:sz w:val="24"/>
                <w:szCs w:val="24"/>
              </w:rPr>
              <w:t xml:space="preserve"> в «денежной» форме </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 xml:space="preserve"> 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CC3EA3" w:rsidRDefault="00DD1A10" w:rsidP="00DD1A10">
            <w:pPr>
              <w:pStyle w:val="ConsPlusCell"/>
              <w:spacing w:line="228" w:lineRule="auto"/>
              <w:jc w:val="center"/>
              <w:rPr>
                <w:sz w:val="24"/>
                <w:szCs w:val="24"/>
              </w:rPr>
            </w:pPr>
            <w:r>
              <w:rPr>
                <w:sz w:val="24"/>
                <w:szCs w:val="24"/>
              </w:rPr>
              <w:t>116,1</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252C7A" w:rsidRDefault="00DD1A10" w:rsidP="00DD1A10">
            <w:pPr>
              <w:pStyle w:val="ConsPlusCell"/>
              <w:spacing w:line="228" w:lineRule="auto"/>
              <w:jc w:val="center"/>
              <w:rPr>
                <w:sz w:val="24"/>
                <w:szCs w:val="24"/>
              </w:rPr>
            </w:pPr>
            <w:r>
              <w:rPr>
                <w:sz w:val="24"/>
                <w:szCs w:val="24"/>
              </w:rPr>
              <w:t>120,8</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252C7A" w:rsidRDefault="00DD1A10" w:rsidP="00DD1A10">
            <w:pPr>
              <w:pStyle w:val="ConsPlusCell"/>
              <w:spacing w:line="228" w:lineRule="auto"/>
              <w:jc w:val="center"/>
              <w:rPr>
                <w:sz w:val="24"/>
                <w:szCs w:val="24"/>
              </w:rPr>
            </w:pPr>
            <w:r>
              <w:rPr>
                <w:sz w:val="24"/>
                <w:szCs w:val="24"/>
              </w:rPr>
              <w:t>93,0</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252C7A" w:rsidRDefault="00DD1A10" w:rsidP="00DD1A10">
            <w:pPr>
              <w:pStyle w:val="ConsPlusCell"/>
              <w:spacing w:line="228" w:lineRule="auto"/>
              <w:jc w:val="center"/>
              <w:rPr>
                <w:sz w:val="24"/>
                <w:szCs w:val="24"/>
              </w:rPr>
            </w:pPr>
            <w:r>
              <w:rPr>
                <w:sz w:val="24"/>
                <w:szCs w:val="24"/>
              </w:rPr>
              <w:t>120,8</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111,8</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70,5</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114,9</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sidRPr="003E6F7D">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sidRPr="003E6F7D">
              <w:rPr>
                <w:sz w:val="24"/>
                <w:szCs w:val="24"/>
              </w:rPr>
              <w:t>100</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af3"/>
              <w:widowControl w:val="0"/>
              <w:autoSpaceDE w:val="0"/>
              <w:autoSpaceDN w:val="0"/>
              <w:adjustRightInd w:val="0"/>
              <w:spacing w:line="228" w:lineRule="auto"/>
              <w:jc w:val="center"/>
              <w:rPr>
                <w:rFonts w:ascii="Times New Roman" w:eastAsia="Times New Roman" w:hAnsi="Times New Roman" w:cs="Courier New"/>
                <w:sz w:val="24"/>
                <w:szCs w:val="24"/>
              </w:rPr>
            </w:pPr>
            <w:r>
              <w:rPr>
                <w:rFonts w:ascii="Times New Roman" w:eastAsia="Times New Roman" w:hAnsi="Times New Roman" w:cs="Courier New"/>
                <w:sz w:val="24"/>
                <w:szCs w:val="24"/>
              </w:rPr>
              <w:t>4</w:t>
            </w:r>
            <w:r w:rsidRPr="003E6F7D">
              <w:rPr>
                <w:rFonts w:ascii="Times New Roman" w:eastAsia="Times New Roman" w:hAnsi="Times New Roman" w:cs="Courier New"/>
                <w:sz w:val="24"/>
                <w:szCs w:val="24"/>
              </w:rPr>
              <w:t>.5</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FB10B4" w:rsidRDefault="00DD1A10" w:rsidP="00DD1A10">
            <w:pPr>
              <w:pStyle w:val="ConsPlusCell"/>
              <w:spacing w:line="228" w:lineRule="auto"/>
              <w:jc w:val="both"/>
              <w:rPr>
                <w:sz w:val="24"/>
                <w:szCs w:val="24"/>
              </w:rPr>
            </w:pPr>
            <w:r w:rsidRPr="00FB10B4">
              <w:rPr>
                <w:sz w:val="24"/>
                <w:szCs w:val="24"/>
              </w:rPr>
              <w:t>Доля дотаций</w:t>
            </w:r>
            <w:r w:rsidRPr="004179D3">
              <w:rPr>
                <w:strike/>
                <w:sz w:val="24"/>
                <w:szCs w:val="24"/>
              </w:rPr>
              <w:t>,</w:t>
            </w:r>
            <w:r w:rsidRPr="00FB10B4">
              <w:rPr>
                <w:sz w:val="24"/>
                <w:szCs w:val="24"/>
              </w:rPr>
              <w:t xml:space="preserve"> распределяемых по утвержденным методикам в общем объеме дотаций</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sz w:val="24"/>
                <w:szCs w:val="24"/>
              </w:rPr>
              <w:t xml:space="preserve"> 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lang w:val="en-US"/>
              </w:rPr>
            </w:pPr>
            <w:r w:rsidRPr="003E6F7D">
              <w:rPr>
                <w:sz w:val="24"/>
                <w:szCs w:val="24"/>
                <w:lang w:val="en-US"/>
              </w:rPr>
              <w:t>100</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Pr="00FE7344"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FE7344">
              <w:rPr>
                <w:rFonts w:ascii="Times New Roman" w:eastAsia="Times New Roman" w:hAnsi="Times New Roman" w:cs="Courier New"/>
                <w:bCs/>
                <w:sz w:val="24"/>
                <w:szCs w:val="24"/>
              </w:rPr>
              <w:t xml:space="preserve">Подпрограмма </w:t>
            </w:r>
            <w:r>
              <w:rPr>
                <w:rFonts w:ascii="Times New Roman" w:eastAsia="Times New Roman" w:hAnsi="Times New Roman" w:cs="Courier New"/>
                <w:bCs/>
                <w:sz w:val="24"/>
                <w:szCs w:val="24"/>
              </w:rPr>
              <w:t>5</w:t>
            </w:r>
            <w:r w:rsidRPr="00FE7344">
              <w:rPr>
                <w:rFonts w:ascii="Times New Roman" w:eastAsia="Times New Roman" w:hAnsi="Times New Roman" w:cs="Courier New"/>
                <w:bCs/>
                <w:sz w:val="24"/>
                <w:szCs w:val="24"/>
              </w:rPr>
              <w:t>. «Поддержание устойчивого исполнения местных бюджетов»</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5</w:t>
            </w:r>
            <w:r w:rsidRPr="003E6F7D">
              <w:rPr>
                <w:rFonts w:ascii="Times New Roman" w:eastAsia="Times New Roman" w:hAnsi="Times New Roman" w:cs="Courier New"/>
                <w:sz w:val="24"/>
                <w:szCs w:val="24"/>
              </w:rPr>
              <w:t>.1</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ConsPlusCell"/>
              <w:spacing w:line="228" w:lineRule="auto"/>
              <w:jc w:val="both"/>
              <w:rPr>
                <w:sz w:val="24"/>
                <w:szCs w:val="24"/>
              </w:rPr>
            </w:pPr>
            <w:r w:rsidRPr="003E6F7D">
              <w:rPr>
                <w:sz w:val="24"/>
                <w:szCs w:val="24"/>
              </w:rPr>
              <w:t>Выравнивание бюджетной обеспеченности муниципальных образований в соответствии с требованиями бюджетного законодательства</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sidRPr="003F3FEA">
              <w:rPr>
                <w:bCs/>
                <w:sz w:val="24"/>
                <w:szCs w:val="24"/>
              </w:rPr>
              <w:t>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534,6</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661,5</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623,7</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763,6</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864,1</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616,8</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717,9</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717,9</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751539" w:rsidRDefault="00DD1A10" w:rsidP="00DD1A10">
            <w:pPr>
              <w:pStyle w:val="ConsPlusCell"/>
              <w:spacing w:line="228" w:lineRule="auto"/>
              <w:jc w:val="center"/>
              <w:rPr>
                <w:sz w:val="24"/>
                <w:szCs w:val="24"/>
              </w:rPr>
            </w:pPr>
            <w:r w:rsidRPr="00751539">
              <w:rPr>
                <w:sz w:val="24"/>
                <w:szCs w:val="24"/>
              </w:rPr>
              <w:t>717,9</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5</w:t>
            </w:r>
            <w:r w:rsidRPr="003E6F7D">
              <w:rPr>
                <w:rFonts w:ascii="Times New Roman" w:eastAsia="Times New Roman" w:hAnsi="Times New Roman" w:cs="Courier New"/>
                <w:sz w:val="24"/>
                <w:szCs w:val="24"/>
              </w:rPr>
              <w:t>.2</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ConsPlusCell"/>
              <w:tabs>
                <w:tab w:val="left" w:pos="266"/>
              </w:tabs>
              <w:spacing w:line="228" w:lineRule="auto"/>
              <w:jc w:val="both"/>
              <w:rPr>
                <w:sz w:val="24"/>
                <w:szCs w:val="24"/>
              </w:rPr>
            </w:pPr>
            <w:r w:rsidRPr="003E6F7D">
              <w:rPr>
                <w:bCs/>
                <w:sz w:val="24"/>
                <w:szCs w:val="24"/>
              </w:rPr>
              <w:t xml:space="preserve">Доля просроченной кредиторской задолженности к расходам </w:t>
            </w:r>
            <w:r>
              <w:rPr>
                <w:bCs/>
                <w:sz w:val="24"/>
                <w:szCs w:val="24"/>
              </w:rPr>
              <w:t xml:space="preserve">поселений Белокалитвинского района </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Pr>
                <w:bCs/>
                <w:sz w:val="24"/>
                <w:szCs w:val="24"/>
              </w:rPr>
              <w:t xml:space="preserve"> 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5</w:t>
            </w:r>
            <w:r w:rsidRPr="003E6F7D">
              <w:rPr>
                <w:rFonts w:ascii="Times New Roman" w:eastAsia="Times New Roman" w:hAnsi="Times New Roman" w:cs="Courier New"/>
                <w:sz w:val="24"/>
                <w:szCs w:val="24"/>
              </w:rPr>
              <w:t>.3</w:t>
            </w:r>
            <w:r>
              <w:rPr>
                <w:rFonts w:ascii="Times New Roman" w:eastAsia="Times New Roman" w:hAnsi="Times New Roman" w:cs="Courier New"/>
                <w:sz w:val="24"/>
                <w:szCs w:val="24"/>
              </w:rPr>
              <w:t>.</w:t>
            </w:r>
          </w:p>
        </w:tc>
        <w:tc>
          <w:tcPr>
            <w:tcW w:w="3542" w:type="dxa"/>
            <w:tcBorders>
              <w:top w:val="single" w:sz="4" w:space="0" w:color="auto"/>
              <w:left w:val="single" w:sz="4" w:space="0" w:color="auto"/>
              <w:bottom w:val="single" w:sz="4" w:space="0" w:color="auto"/>
              <w:right w:val="single" w:sz="4" w:space="0" w:color="auto"/>
            </w:tcBorders>
          </w:tcPr>
          <w:p w:rsidR="00DD1A10" w:rsidRPr="003E6F7D" w:rsidRDefault="00DD1A10" w:rsidP="00DD1A10">
            <w:pPr>
              <w:pStyle w:val="ConsPlusCell"/>
              <w:tabs>
                <w:tab w:val="left" w:pos="266"/>
              </w:tabs>
              <w:spacing w:line="228" w:lineRule="auto"/>
              <w:jc w:val="both"/>
              <w:rPr>
                <w:bCs/>
                <w:sz w:val="24"/>
                <w:szCs w:val="24"/>
              </w:rPr>
            </w:pPr>
            <w:r w:rsidRPr="003E6F7D">
              <w:rPr>
                <w:bCs/>
                <w:sz w:val="24"/>
                <w:szCs w:val="24"/>
              </w:rPr>
              <w:t xml:space="preserve">Количество </w:t>
            </w:r>
            <w:r>
              <w:rPr>
                <w:bCs/>
                <w:sz w:val="24"/>
                <w:szCs w:val="24"/>
              </w:rPr>
              <w:t>поселений</w:t>
            </w:r>
            <w:r w:rsidRPr="003E6F7D">
              <w:rPr>
                <w:bCs/>
                <w:sz w:val="24"/>
                <w:szCs w:val="24"/>
              </w:rPr>
              <w:t>, в которых дефицит бюджета и предельный объем муниципального долга превышают уровень, установленный бюджетным законодательством</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DD1A10">
            <w:pPr>
              <w:pStyle w:val="ConsPlusCell"/>
              <w:spacing w:line="228" w:lineRule="auto"/>
              <w:jc w:val="center"/>
              <w:rPr>
                <w:sz w:val="24"/>
                <w:szCs w:val="24"/>
              </w:rPr>
            </w:pPr>
            <w:r w:rsidRPr="003E6F7D">
              <w:rPr>
                <w:bCs/>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876785" w:rsidRDefault="00DD1A10" w:rsidP="00DD1A10">
            <w:pPr>
              <w:pStyle w:val="ConsPlusCell"/>
              <w:spacing w:line="228" w:lineRule="auto"/>
              <w:jc w:val="center"/>
              <w:rPr>
                <w:sz w:val="24"/>
                <w:szCs w:val="24"/>
              </w:rPr>
            </w:pPr>
            <w:r>
              <w:rPr>
                <w:sz w:val="24"/>
                <w:szCs w:val="24"/>
              </w:rPr>
              <w:t>-</w:t>
            </w:r>
          </w:p>
        </w:tc>
      </w:tr>
      <w:tr w:rsidR="00DD1A10" w:rsidRPr="003E6F7D" w:rsidTr="008C1761">
        <w:trPr>
          <w:trHeight w:val="225"/>
        </w:trPr>
        <w:tc>
          <w:tcPr>
            <w:tcW w:w="15735" w:type="dxa"/>
            <w:gridSpan w:val="12"/>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sidRPr="003E6F7D">
              <w:rPr>
                <w:rFonts w:ascii="Times New Roman" w:eastAsia="Times New Roman" w:hAnsi="Times New Roman" w:cs="Courier New"/>
                <w:bCs/>
                <w:sz w:val="24"/>
                <w:szCs w:val="24"/>
              </w:rPr>
              <w:t xml:space="preserve">Подпрограмма </w:t>
            </w:r>
            <w:r>
              <w:rPr>
                <w:rFonts w:ascii="Times New Roman" w:eastAsia="Times New Roman" w:hAnsi="Times New Roman" w:cs="Courier New"/>
                <w:bCs/>
                <w:sz w:val="24"/>
                <w:szCs w:val="24"/>
              </w:rPr>
              <w:t>6</w:t>
            </w:r>
            <w:r w:rsidRPr="003E6F7D">
              <w:rPr>
                <w:rFonts w:ascii="Times New Roman" w:eastAsia="Times New Roman" w:hAnsi="Times New Roman" w:cs="Courier New"/>
                <w:bCs/>
                <w:sz w:val="24"/>
                <w:szCs w:val="24"/>
              </w:rPr>
              <w:t>. «Содействие повышению качества управления муниципальными финансами»</w:t>
            </w:r>
          </w:p>
        </w:tc>
      </w:tr>
      <w:tr w:rsidR="00DD1A10" w:rsidRPr="003E6F7D" w:rsidTr="008C1761">
        <w:trPr>
          <w:trHeight w:val="225"/>
        </w:trPr>
        <w:tc>
          <w:tcPr>
            <w:tcW w:w="708" w:type="dxa"/>
            <w:tcBorders>
              <w:top w:val="single" w:sz="4" w:space="0" w:color="auto"/>
              <w:left w:val="single" w:sz="4" w:space="0" w:color="auto"/>
              <w:bottom w:val="single" w:sz="4" w:space="0" w:color="auto"/>
              <w:right w:val="single" w:sz="4" w:space="0" w:color="auto"/>
            </w:tcBorders>
          </w:tcPr>
          <w:p w:rsidR="00DD1A10" w:rsidRPr="00EF4B41" w:rsidRDefault="00DD1A10" w:rsidP="00DD1A10">
            <w:pPr>
              <w:pStyle w:val="af3"/>
              <w:widowControl w:val="0"/>
              <w:autoSpaceDE w:val="0"/>
              <w:autoSpaceDN w:val="0"/>
              <w:adjustRightInd w:val="0"/>
              <w:spacing w:line="228" w:lineRule="auto"/>
              <w:jc w:val="center"/>
              <w:rPr>
                <w:rFonts w:ascii="Times New Roman" w:hAnsi="Times New Roman" w:cs="Courier New"/>
                <w:sz w:val="24"/>
                <w:szCs w:val="24"/>
              </w:rPr>
            </w:pPr>
            <w:r>
              <w:rPr>
                <w:rFonts w:ascii="Times New Roman" w:eastAsia="Times New Roman" w:hAnsi="Times New Roman" w:cs="Courier New"/>
                <w:sz w:val="24"/>
                <w:szCs w:val="24"/>
              </w:rPr>
              <w:t>6</w:t>
            </w:r>
            <w:r w:rsidRPr="00BF69BF">
              <w:rPr>
                <w:rFonts w:ascii="Times New Roman" w:eastAsia="Times New Roman" w:hAnsi="Times New Roman" w:cs="Courier New"/>
                <w:sz w:val="24"/>
                <w:szCs w:val="24"/>
              </w:rPr>
              <w:t>.2.</w:t>
            </w:r>
          </w:p>
        </w:tc>
        <w:tc>
          <w:tcPr>
            <w:tcW w:w="3542" w:type="dxa"/>
            <w:tcBorders>
              <w:top w:val="single" w:sz="4" w:space="0" w:color="auto"/>
              <w:left w:val="single" w:sz="4" w:space="0" w:color="auto"/>
              <w:bottom w:val="single" w:sz="4" w:space="0" w:color="auto"/>
              <w:right w:val="single" w:sz="4" w:space="0" w:color="auto"/>
            </w:tcBorders>
          </w:tcPr>
          <w:p w:rsidR="00DD1A10" w:rsidRPr="00BF69BF" w:rsidRDefault="00DD1A10" w:rsidP="00DD1A10">
            <w:pPr>
              <w:pStyle w:val="ConsPlusCell"/>
              <w:spacing w:line="228" w:lineRule="auto"/>
              <w:jc w:val="both"/>
              <w:rPr>
                <w:sz w:val="24"/>
                <w:szCs w:val="24"/>
              </w:rPr>
            </w:pPr>
            <w:r w:rsidRPr="00BF69BF">
              <w:rPr>
                <w:bCs/>
                <w:sz w:val="24"/>
                <w:szCs w:val="24"/>
              </w:rPr>
              <w:t>Количество</w:t>
            </w:r>
            <w:r>
              <w:rPr>
                <w:bCs/>
                <w:sz w:val="24"/>
                <w:szCs w:val="24"/>
              </w:rPr>
              <w:t xml:space="preserve"> поселений Белокалитвинского района</w:t>
            </w:r>
            <w:r w:rsidRPr="00BF69BF">
              <w:rPr>
                <w:bCs/>
                <w:sz w:val="24"/>
                <w:szCs w:val="24"/>
              </w:rPr>
              <w:t>, оценка качества управления бюджетным процессом которых соответствует I степени качества</w:t>
            </w:r>
          </w:p>
        </w:tc>
        <w:tc>
          <w:tcPr>
            <w:tcW w:w="1275" w:type="dxa"/>
            <w:tcBorders>
              <w:top w:val="single" w:sz="4" w:space="0" w:color="auto"/>
              <w:left w:val="single" w:sz="4" w:space="0" w:color="auto"/>
              <w:bottom w:val="single" w:sz="4" w:space="0" w:color="auto"/>
              <w:right w:val="single" w:sz="4" w:space="0" w:color="auto"/>
            </w:tcBorders>
            <w:vAlign w:val="center"/>
          </w:tcPr>
          <w:p w:rsidR="00DD1A10" w:rsidRPr="00BF69BF" w:rsidRDefault="00DD1A10" w:rsidP="00DD1A10">
            <w:pPr>
              <w:pStyle w:val="ConsPlusCell"/>
              <w:spacing w:line="228" w:lineRule="auto"/>
              <w:jc w:val="center"/>
              <w:rPr>
                <w:sz w:val="24"/>
                <w:szCs w:val="24"/>
              </w:rPr>
            </w:pPr>
            <w:proofErr w:type="spellStart"/>
            <w:r w:rsidRPr="00BF69BF">
              <w:rPr>
                <w:sz w:val="24"/>
                <w:szCs w:val="24"/>
              </w:rPr>
              <w:t>шт</w:t>
            </w:r>
            <w:proofErr w:type="spellEnd"/>
            <w:r w:rsidRPr="00BF69BF">
              <w:rPr>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3F3FEA" w:rsidRDefault="00DD1A10" w:rsidP="00DD1A10">
            <w:pPr>
              <w:pStyle w:val="ConsPlusCell"/>
              <w:spacing w:line="228" w:lineRule="auto"/>
              <w:jc w:val="center"/>
              <w:rPr>
                <w:sz w:val="24"/>
                <w:szCs w:val="24"/>
              </w:rPr>
            </w:pPr>
            <w:r w:rsidRPr="003F3FEA">
              <w:rPr>
                <w:sz w:val="24"/>
                <w:szCs w:val="24"/>
              </w:rPr>
              <w:t>1</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F3FEA" w:rsidRDefault="00DD1A10" w:rsidP="00DD1A10">
            <w:pPr>
              <w:pStyle w:val="ConsPlusCell"/>
              <w:spacing w:line="228" w:lineRule="auto"/>
              <w:jc w:val="center"/>
              <w:rPr>
                <w:sz w:val="24"/>
                <w:szCs w:val="24"/>
              </w:rPr>
            </w:pPr>
            <w:r w:rsidRPr="003F3FEA">
              <w:rPr>
                <w:sz w:val="24"/>
                <w:szCs w:val="24"/>
              </w:rPr>
              <w:t>4</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3F3FEA" w:rsidRDefault="00DD1A10" w:rsidP="00DD1A10">
            <w:pPr>
              <w:pStyle w:val="ConsPlusCell"/>
              <w:spacing w:line="228" w:lineRule="auto"/>
              <w:jc w:val="center"/>
              <w:rPr>
                <w:sz w:val="24"/>
                <w:szCs w:val="24"/>
              </w:rPr>
            </w:pPr>
            <w:r w:rsidRPr="003F3FEA">
              <w:rPr>
                <w:sz w:val="24"/>
                <w:szCs w:val="24"/>
              </w:rPr>
              <w:t>4</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3F3FEA" w:rsidRDefault="00DD1A10" w:rsidP="00DD1A10">
            <w:pPr>
              <w:pStyle w:val="ConsPlusCell"/>
              <w:spacing w:line="228" w:lineRule="auto"/>
              <w:jc w:val="center"/>
              <w:rPr>
                <w:sz w:val="24"/>
                <w:szCs w:val="24"/>
              </w:rPr>
            </w:pPr>
            <w:r w:rsidRPr="003F3FEA">
              <w:rPr>
                <w:sz w:val="24"/>
                <w:szCs w:val="24"/>
              </w:rPr>
              <w:t>2</w:t>
            </w:r>
          </w:p>
        </w:tc>
        <w:tc>
          <w:tcPr>
            <w:tcW w:w="1138" w:type="dxa"/>
            <w:tcBorders>
              <w:top w:val="single" w:sz="4" w:space="0" w:color="auto"/>
              <w:left w:val="single" w:sz="4" w:space="0" w:color="auto"/>
              <w:bottom w:val="single" w:sz="4" w:space="0" w:color="auto"/>
              <w:right w:val="single" w:sz="4" w:space="0" w:color="auto"/>
            </w:tcBorders>
            <w:vAlign w:val="center"/>
          </w:tcPr>
          <w:p w:rsidR="00DD1A10" w:rsidRPr="009553AD" w:rsidRDefault="00DD1A10" w:rsidP="00DD1A10">
            <w:pPr>
              <w:pStyle w:val="ConsPlusCell"/>
              <w:spacing w:line="228" w:lineRule="auto"/>
              <w:jc w:val="center"/>
              <w:rPr>
                <w:sz w:val="24"/>
                <w:szCs w:val="24"/>
              </w:rPr>
            </w:pPr>
            <w:r w:rsidRPr="009553AD">
              <w:rPr>
                <w:sz w:val="24"/>
                <w:szCs w:val="24"/>
              </w:rPr>
              <w:t>5</w:t>
            </w:r>
          </w:p>
        </w:tc>
        <w:tc>
          <w:tcPr>
            <w:tcW w:w="1130" w:type="dxa"/>
            <w:tcBorders>
              <w:top w:val="single" w:sz="4" w:space="0" w:color="auto"/>
              <w:left w:val="single" w:sz="4" w:space="0" w:color="auto"/>
              <w:bottom w:val="single" w:sz="4" w:space="0" w:color="auto"/>
              <w:right w:val="single" w:sz="4" w:space="0" w:color="auto"/>
            </w:tcBorders>
            <w:vAlign w:val="center"/>
          </w:tcPr>
          <w:p w:rsidR="00DD1A10" w:rsidRPr="009553AD" w:rsidRDefault="00DD1A10" w:rsidP="00DD1A10">
            <w:pPr>
              <w:pStyle w:val="ConsPlusCell"/>
              <w:spacing w:line="228" w:lineRule="auto"/>
              <w:jc w:val="center"/>
              <w:rPr>
                <w:sz w:val="24"/>
                <w:szCs w:val="24"/>
              </w:rPr>
            </w:pPr>
            <w:r w:rsidRPr="009553AD">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553AD" w:rsidRDefault="00DD1A10" w:rsidP="00DD1A10">
            <w:pPr>
              <w:pStyle w:val="ConsPlusCell"/>
              <w:spacing w:line="228" w:lineRule="auto"/>
              <w:jc w:val="center"/>
              <w:rPr>
                <w:sz w:val="24"/>
                <w:szCs w:val="24"/>
              </w:rPr>
            </w:pPr>
            <w:r w:rsidRPr="009553AD">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553AD" w:rsidRDefault="00DD1A10" w:rsidP="00DD1A10">
            <w:pPr>
              <w:pStyle w:val="ConsPlusCell"/>
              <w:spacing w:line="228" w:lineRule="auto"/>
              <w:jc w:val="center"/>
              <w:rPr>
                <w:sz w:val="24"/>
                <w:szCs w:val="24"/>
              </w:rPr>
            </w:pPr>
            <w:r w:rsidRPr="009553AD">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D1A10" w:rsidRPr="009553AD" w:rsidRDefault="00DD1A10" w:rsidP="00DD1A10">
            <w:pPr>
              <w:pStyle w:val="ConsPlusCell"/>
              <w:spacing w:line="228" w:lineRule="auto"/>
              <w:jc w:val="center"/>
              <w:rPr>
                <w:sz w:val="24"/>
                <w:szCs w:val="24"/>
              </w:rPr>
            </w:pPr>
            <w:r w:rsidRPr="009553AD">
              <w:rPr>
                <w:sz w:val="24"/>
                <w:szCs w:val="24"/>
              </w:rPr>
              <w:t>5</w:t>
            </w:r>
          </w:p>
        </w:tc>
      </w:tr>
    </w:tbl>
    <w:p w:rsidR="00DD1A10" w:rsidRPr="003E6F7D" w:rsidRDefault="00DD1A10" w:rsidP="00DD1A10">
      <w:pPr>
        <w:widowControl w:val="0"/>
        <w:autoSpaceDE w:val="0"/>
        <w:autoSpaceDN w:val="0"/>
        <w:adjustRightInd w:val="0"/>
        <w:jc w:val="right"/>
        <w:outlineLvl w:val="2"/>
      </w:pPr>
    </w:p>
    <w:p w:rsidR="00DD1A10" w:rsidRPr="003E6F7D" w:rsidRDefault="00DD1A10" w:rsidP="00DD1A10">
      <w:pPr>
        <w:widowControl w:val="0"/>
        <w:autoSpaceDE w:val="0"/>
        <w:autoSpaceDN w:val="0"/>
        <w:adjustRightInd w:val="0"/>
        <w:jc w:val="right"/>
        <w:outlineLvl w:val="2"/>
      </w:pPr>
    </w:p>
    <w:p w:rsidR="00DD1A10" w:rsidRPr="00082993" w:rsidRDefault="00DD1A10" w:rsidP="00DD1A10">
      <w:pPr>
        <w:ind w:left="8505"/>
        <w:jc w:val="center"/>
        <w:rPr>
          <w:sz w:val="28"/>
          <w:szCs w:val="28"/>
        </w:rPr>
      </w:pPr>
      <w:r w:rsidRPr="00082993">
        <w:rPr>
          <w:sz w:val="28"/>
          <w:szCs w:val="28"/>
        </w:rPr>
        <w:lastRenderedPageBreak/>
        <w:t>Приложение № 2</w:t>
      </w:r>
    </w:p>
    <w:p w:rsidR="00DD1A10" w:rsidRDefault="00DD1A10" w:rsidP="00DD1A10">
      <w:pPr>
        <w:spacing w:line="252" w:lineRule="auto"/>
        <w:ind w:left="7938"/>
        <w:jc w:val="center"/>
        <w:rPr>
          <w:sz w:val="28"/>
          <w:szCs w:val="28"/>
        </w:rPr>
      </w:pPr>
      <w:r w:rsidRPr="00082993">
        <w:rPr>
          <w:sz w:val="28"/>
          <w:szCs w:val="28"/>
        </w:rPr>
        <w:t>к муниципальной программе Белокалитвинского</w:t>
      </w:r>
      <w:r>
        <w:rPr>
          <w:sz w:val="28"/>
          <w:szCs w:val="28"/>
        </w:rPr>
        <w:t xml:space="preserve"> района</w:t>
      </w:r>
      <w:r w:rsidRPr="00AD0182">
        <w:rPr>
          <w:sz w:val="28"/>
          <w:szCs w:val="28"/>
        </w:rPr>
        <w:t xml:space="preserve"> «</w:t>
      </w:r>
      <w:r>
        <w:rPr>
          <w:sz w:val="28"/>
          <w:szCs w:val="28"/>
        </w:rPr>
        <w:t xml:space="preserve">Управление муниципальными финансами района и </w:t>
      </w:r>
    </w:p>
    <w:p w:rsidR="00DD1A10" w:rsidRDefault="00DD1A10" w:rsidP="00DD1A10">
      <w:pPr>
        <w:spacing w:line="252" w:lineRule="auto"/>
        <w:ind w:left="7938"/>
        <w:jc w:val="center"/>
        <w:rPr>
          <w:sz w:val="28"/>
          <w:szCs w:val="28"/>
        </w:rPr>
      </w:pPr>
      <w:r>
        <w:rPr>
          <w:sz w:val="28"/>
          <w:szCs w:val="28"/>
        </w:rPr>
        <w:t xml:space="preserve">создание условий для эффективного управления </w:t>
      </w:r>
    </w:p>
    <w:p w:rsidR="00DD1A10" w:rsidRDefault="00DD1A10" w:rsidP="00DD1A10">
      <w:pPr>
        <w:spacing w:line="252" w:lineRule="auto"/>
        <w:ind w:left="7938"/>
        <w:jc w:val="center"/>
        <w:rPr>
          <w:sz w:val="28"/>
          <w:szCs w:val="28"/>
        </w:rPr>
      </w:pPr>
      <w:r>
        <w:rPr>
          <w:sz w:val="28"/>
          <w:szCs w:val="28"/>
        </w:rPr>
        <w:t>муниципальными финансами поселений</w:t>
      </w:r>
      <w:r w:rsidRPr="00AD0182">
        <w:rPr>
          <w:sz w:val="28"/>
          <w:szCs w:val="28"/>
        </w:rPr>
        <w:t>»</w:t>
      </w:r>
    </w:p>
    <w:p w:rsidR="00DD1A10" w:rsidRDefault="00DD1A10" w:rsidP="00DD1A10">
      <w:pPr>
        <w:jc w:val="center"/>
      </w:pPr>
    </w:p>
    <w:p w:rsidR="00DD1A10" w:rsidRPr="003E6F7D" w:rsidRDefault="00DD1A10" w:rsidP="00DD1A10">
      <w:pPr>
        <w:widowControl w:val="0"/>
        <w:autoSpaceDE w:val="0"/>
        <w:autoSpaceDN w:val="0"/>
        <w:adjustRightInd w:val="0"/>
        <w:jc w:val="both"/>
      </w:pPr>
    </w:p>
    <w:p w:rsidR="00DD1A10" w:rsidRDefault="00DD1A10" w:rsidP="00DD1A10">
      <w:pPr>
        <w:widowControl w:val="0"/>
        <w:autoSpaceDE w:val="0"/>
        <w:autoSpaceDN w:val="0"/>
        <w:adjustRightInd w:val="0"/>
        <w:jc w:val="center"/>
        <w:rPr>
          <w:sz w:val="28"/>
          <w:szCs w:val="28"/>
        </w:rPr>
      </w:pPr>
      <w:bookmarkStart w:id="5" w:name="Par487"/>
      <w:bookmarkEnd w:id="5"/>
      <w:r w:rsidRPr="00E062F9">
        <w:rPr>
          <w:sz w:val="28"/>
          <w:szCs w:val="28"/>
        </w:rPr>
        <w:t>Перечень подпрограмм</w:t>
      </w:r>
      <w:r>
        <w:rPr>
          <w:sz w:val="28"/>
          <w:szCs w:val="28"/>
        </w:rPr>
        <w:t xml:space="preserve"> и</w:t>
      </w:r>
      <w:r w:rsidRPr="00E062F9">
        <w:rPr>
          <w:sz w:val="28"/>
          <w:szCs w:val="28"/>
        </w:rPr>
        <w:t xml:space="preserve"> основных мероприятий </w:t>
      </w:r>
      <w:r>
        <w:rPr>
          <w:sz w:val="28"/>
          <w:szCs w:val="28"/>
        </w:rPr>
        <w:t>муниципально</w:t>
      </w:r>
      <w:r w:rsidRPr="00E062F9">
        <w:rPr>
          <w:sz w:val="28"/>
          <w:szCs w:val="28"/>
        </w:rPr>
        <w:t xml:space="preserve">й программы </w:t>
      </w:r>
      <w:r w:rsidRPr="00644002">
        <w:rPr>
          <w:bCs/>
          <w:sz w:val="28"/>
          <w:szCs w:val="28"/>
        </w:rPr>
        <w:t>Белокалитвинского района</w:t>
      </w:r>
      <w:r w:rsidRPr="00644002">
        <w:rPr>
          <w:sz w:val="28"/>
          <w:szCs w:val="28"/>
        </w:rPr>
        <w:t xml:space="preserve"> </w:t>
      </w:r>
    </w:p>
    <w:p w:rsidR="00DD1A10" w:rsidRDefault="00DD1A10" w:rsidP="00DD1A10">
      <w:pPr>
        <w:widowControl w:val="0"/>
        <w:autoSpaceDE w:val="0"/>
        <w:autoSpaceDN w:val="0"/>
        <w:adjustRightInd w:val="0"/>
        <w:jc w:val="center"/>
        <w:rPr>
          <w:sz w:val="28"/>
          <w:szCs w:val="28"/>
        </w:rPr>
      </w:pPr>
      <w:r>
        <w:rPr>
          <w:sz w:val="28"/>
          <w:szCs w:val="28"/>
        </w:rPr>
        <w:t xml:space="preserve">«Управление муниципальными финансами района и создание условий для эффективного управления </w:t>
      </w:r>
    </w:p>
    <w:p w:rsidR="00DD1A10" w:rsidRPr="00E062F9" w:rsidRDefault="00DD1A10" w:rsidP="00DD1A10">
      <w:pPr>
        <w:widowControl w:val="0"/>
        <w:autoSpaceDE w:val="0"/>
        <w:autoSpaceDN w:val="0"/>
        <w:adjustRightInd w:val="0"/>
        <w:jc w:val="center"/>
        <w:rPr>
          <w:sz w:val="28"/>
          <w:szCs w:val="28"/>
        </w:rPr>
      </w:pPr>
      <w:r>
        <w:rPr>
          <w:sz w:val="28"/>
          <w:szCs w:val="28"/>
        </w:rPr>
        <w:t>муниципальными финансами поселений»</w:t>
      </w:r>
    </w:p>
    <w:p w:rsidR="00DD1A10" w:rsidRPr="00773221" w:rsidRDefault="00DD1A10" w:rsidP="00DD1A10">
      <w:pPr>
        <w:widowControl w:val="0"/>
        <w:autoSpaceDE w:val="0"/>
        <w:autoSpaceDN w:val="0"/>
        <w:adjustRightInd w:val="0"/>
        <w:ind w:firstLine="540"/>
        <w:jc w:val="both"/>
        <w:rPr>
          <w:sz w:val="18"/>
        </w:rPr>
      </w:pPr>
    </w:p>
    <w:tbl>
      <w:tblPr>
        <w:tblW w:w="14894"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843"/>
        <w:gridCol w:w="1418"/>
        <w:gridCol w:w="1417"/>
        <w:gridCol w:w="2281"/>
        <w:gridCol w:w="1920"/>
        <w:gridCol w:w="2046"/>
      </w:tblGrid>
      <w:tr w:rsidR="00DD1A10" w:rsidRPr="003E6F7D" w:rsidTr="008C1761">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 </w:t>
            </w:r>
            <w:r w:rsidRPr="003E6F7D">
              <w:rPr>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Номер и наименование    </w:t>
            </w:r>
            <w:r w:rsidRPr="003E6F7D">
              <w:rPr>
                <w:sz w:val="24"/>
                <w:szCs w:val="24"/>
              </w:rPr>
              <w:br/>
              <w:t>основного мероприятия</w:t>
            </w:r>
          </w:p>
          <w:p w:rsidR="00DD1A10" w:rsidRPr="003E6F7D" w:rsidRDefault="00DD1A10" w:rsidP="008C1761">
            <w:pPr>
              <w:pStyle w:val="ConsPlusCell"/>
              <w:jc w:val="cente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Соисполнитель, участник, ответственный за исполнение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Срок</w:t>
            </w:r>
          </w:p>
        </w:tc>
        <w:tc>
          <w:tcPr>
            <w:tcW w:w="2281"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Ожидаемый     </w:t>
            </w:r>
            <w:r w:rsidRPr="003E6F7D">
              <w:rPr>
                <w:sz w:val="24"/>
                <w:szCs w:val="24"/>
              </w:rPr>
              <w:br/>
              <w:t xml:space="preserve">непосредственный </w:t>
            </w:r>
            <w:r w:rsidRPr="003E6F7D">
              <w:rPr>
                <w:sz w:val="24"/>
                <w:szCs w:val="24"/>
              </w:rPr>
              <w:br/>
              <w:t xml:space="preserve">результат  </w:t>
            </w:r>
            <w:proofErr w:type="gramStart"/>
            <w:r w:rsidRPr="003E6F7D">
              <w:rPr>
                <w:sz w:val="24"/>
                <w:szCs w:val="24"/>
              </w:rPr>
              <w:t xml:space="preserve">   </w:t>
            </w:r>
            <w:r w:rsidRPr="003E6F7D">
              <w:rPr>
                <w:sz w:val="24"/>
                <w:szCs w:val="24"/>
              </w:rPr>
              <w:br/>
              <w:t>(</w:t>
            </w:r>
            <w:proofErr w:type="gramEnd"/>
            <w:r w:rsidRPr="003E6F7D">
              <w:rPr>
                <w:sz w:val="24"/>
                <w:szCs w:val="24"/>
              </w:rPr>
              <w:t>краткое описание)</w:t>
            </w:r>
          </w:p>
        </w:tc>
        <w:tc>
          <w:tcPr>
            <w:tcW w:w="1920"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Последствия </w:t>
            </w:r>
            <w:r w:rsidRPr="003E6F7D">
              <w:rPr>
                <w:sz w:val="24"/>
                <w:szCs w:val="24"/>
              </w:rPr>
              <w:br/>
            </w:r>
            <w:proofErr w:type="spellStart"/>
            <w:r w:rsidRPr="003E6F7D">
              <w:rPr>
                <w:sz w:val="24"/>
                <w:szCs w:val="24"/>
              </w:rPr>
              <w:t>нереализации</w:t>
            </w:r>
            <w:proofErr w:type="spellEnd"/>
            <w:r w:rsidRPr="003E6F7D">
              <w:rPr>
                <w:sz w:val="24"/>
                <w:szCs w:val="24"/>
              </w:rPr>
              <w:br/>
              <w:t xml:space="preserve">основного   </w:t>
            </w:r>
            <w:r w:rsidRPr="003E6F7D">
              <w:rPr>
                <w:sz w:val="24"/>
                <w:szCs w:val="24"/>
              </w:rPr>
              <w:br/>
              <w:t xml:space="preserve"> мероприятия</w:t>
            </w:r>
          </w:p>
        </w:tc>
        <w:tc>
          <w:tcPr>
            <w:tcW w:w="2046" w:type="dxa"/>
            <w:vMerge w:val="restart"/>
            <w:tcBorders>
              <w:top w:val="single" w:sz="4" w:space="0" w:color="auto"/>
              <w:left w:val="single" w:sz="4" w:space="0" w:color="auto"/>
              <w:bottom w:val="single" w:sz="4" w:space="0" w:color="auto"/>
              <w:right w:val="single" w:sz="4" w:space="0" w:color="auto"/>
            </w:tcBorders>
          </w:tcPr>
          <w:p w:rsidR="00DD1A10" w:rsidRPr="009E10E0" w:rsidRDefault="00DD1A10" w:rsidP="008C1761">
            <w:pPr>
              <w:pStyle w:val="ConsPlusCell"/>
              <w:jc w:val="center"/>
              <w:rPr>
                <w:sz w:val="24"/>
                <w:szCs w:val="24"/>
                <w:highlight w:val="magenta"/>
              </w:rPr>
            </w:pPr>
            <w:r w:rsidRPr="00ED1B38">
              <w:rPr>
                <w:sz w:val="24"/>
                <w:szCs w:val="24"/>
              </w:rPr>
              <w:t xml:space="preserve">Связь с     </w:t>
            </w:r>
            <w:r w:rsidRPr="00ED1B38">
              <w:rPr>
                <w:sz w:val="24"/>
                <w:szCs w:val="24"/>
              </w:rPr>
              <w:br/>
              <w:t xml:space="preserve">показателями   государственной </w:t>
            </w:r>
            <w:r w:rsidRPr="00ED1B38">
              <w:rPr>
                <w:sz w:val="24"/>
                <w:szCs w:val="24"/>
              </w:rPr>
              <w:br/>
              <w:t xml:space="preserve">программы </w:t>
            </w:r>
            <w:proofErr w:type="gramStart"/>
            <w:r w:rsidRPr="00ED1B38">
              <w:rPr>
                <w:sz w:val="24"/>
                <w:szCs w:val="24"/>
              </w:rPr>
              <w:t xml:space="preserve">   </w:t>
            </w:r>
            <w:r w:rsidRPr="00ED1B38">
              <w:rPr>
                <w:sz w:val="24"/>
                <w:szCs w:val="24"/>
              </w:rPr>
              <w:br/>
              <w:t>(</w:t>
            </w:r>
            <w:proofErr w:type="gramEnd"/>
            <w:r w:rsidRPr="00ED1B38">
              <w:rPr>
                <w:sz w:val="24"/>
                <w:szCs w:val="24"/>
              </w:rPr>
              <w:t>подпрограммы)</w:t>
            </w:r>
          </w:p>
        </w:tc>
      </w:tr>
      <w:tr w:rsidR="00DD1A10" w:rsidRPr="003E6F7D" w:rsidTr="008C1761">
        <w:trPr>
          <w:tblCellSpacing w:w="5" w:type="nil"/>
        </w:trPr>
        <w:tc>
          <w:tcPr>
            <w:tcW w:w="600" w:type="dxa"/>
            <w:vMerge/>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3369"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843"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roofErr w:type="gramStart"/>
            <w:r w:rsidRPr="003E6F7D">
              <w:rPr>
                <w:sz w:val="24"/>
                <w:szCs w:val="24"/>
              </w:rPr>
              <w:t xml:space="preserve">начала  </w:t>
            </w:r>
            <w:r w:rsidRPr="003E6F7D">
              <w:rPr>
                <w:sz w:val="24"/>
                <w:szCs w:val="24"/>
              </w:rPr>
              <w:br/>
              <w:t>реализации</w:t>
            </w:r>
            <w:proofErr w:type="gramEnd"/>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окончания </w:t>
            </w:r>
            <w:r w:rsidRPr="003E6F7D">
              <w:rPr>
                <w:sz w:val="24"/>
                <w:szCs w:val="24"/>
              </w:rPr>
              <w:br/>
              <w:t>реализации</w:t>
            </w:r>
          </w:p>
        </w:tc>
        <w:tc>
          <w:tcPr>
            <w:tcW w:w="2281"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920"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2046"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r>
    </w:tbl>
    <w:p w:rsidR="00DD1A10" w:rsidRPr="003E6F7D" w:rsidRDefault="00DD1A10" w:rsidP="00DD1A10">
      <w:pPr>
        <w:rPr>
          <w:sz w:val="2"/>
          <w:szCs w:val="2"/>
        </w:rPr>
      </w:pPr>
    </w:p>
    <w:tbl>
      <w:tblPr>
        <w:tblW w:w="14894"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843"/>
        <w:gridCol w:w="1418"/>
        <w:gridCol w:w="1417"/>
        <w:gridCol w:w="2281"/>
        <w:gridCol w:w="1920"/>
        <w:gridCol w:w="2046"/>
      </w:tblGrid>
      <w:tr w:rsidR="00DD1A10" w:rsidRPr="003E6F7D" w:rsidTr="008C1761">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5</w:t>
            </w:r>
          </w:p>
        </w:tc>
        <w:tc>
          <w:tcPr>
            <w:tcW w:w="2281"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6</w:t>
            </w:r>
          </w:p>
        </w:tc>
        <w:tc>
          <w:tcPr>
            <w:tcW w:w="19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7</w:t>
            </w:r>
          </w:p>
        </w:tc>
        <w:tc>
          <w:tcPr>
            <w:tcW w:w="204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8</w:t>
            </w:r>
          </w:p>
        </w:tc>
      </w:tr>
      <w:tr w:rsidR="00DD1A10" w:rsidRPr="003E6F7D" w:rsidTr="008C1761">
        <w:trPr>
          <w:tblCellSpacing w:w="5" w:type="nil"/>
        </w:trPr>
        <w:tc>
          <w:tcPr>
            <w:tcW w:w="6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14294" w:type="dxa"/>
            <w:gridSpan w:val="7"/>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Подпрограмма </w:t>
            </w:r>
            <w:r w:rsidRPr="003E6F7D">
              <w:rPr>
                <w:bCs/>
                <w:sz w:val="24"/>
                <w:szCs w:val="24"/>
              </w:rPr>
              <w:t>1. «Долгосрочное финансовое планирование»</w:t>
            </w:r>
          </w:p>
        </w:tc>
      </w:tr>
      <w:tr w:rsidR="00DD1A10" w:rsidRPr="003E6F7D" w:rsidTr="008C1761">
        <w:trPr>
          <w:trHeight w:val="1030"/>
          <w:tblCellSpacing w:w="5" w:type="nil"/>
        </w:trPr>
        <w:tc>
          <w:tcPr>
            <w:tcW w:w="6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Основное мероприятие 1.1</w:t>
            </w:r>
          </w:p>
          <w:p w:rsidR="00DD1A10" w:rsidRPr="003E6F7D" w:rsidRDefault="00DD1A10" w:rsidP="008C1761">
            <w:pPr>
              <w:pStyle w:val="ConsPlusCell"/>
              <w:jc w:val="both"/>
              <w:rPr>
                <w:sz w:val="24"/>
                <w:szCs w:val="24"/>
              </w:rPr>
            </w:pPr>
            <w:r w:rsidRPr="003E6F7D">
              <w:rPr>
                <w:sz w:val="24"/>
                <w:szCs w:val="24"/>
              </w:rPr>
              <w:t xml:space="preserve">Разработка и реализация механизмов контроля за исполнением доходов консолидированного бюджета </w:t>
            </w:r>
            <w:r>
              <w:rPr>
                <w:sz w:val="24"/>
                <w:szCs w:val="24"/>
              </w:rPr>
              <w:t>Белокалитвинского района</w:t>
            </w:r>
            <w:r w:rsidRPr="003E6F7D">
              <w:rPr>
                <w:sz w:val="24"/>
                <w:szCs w:val="24"/>
              </w:rPr>
              <w:t xml:space="preserve"> и снижением недоимки</w:t>
            </w:r>
          </w:p>
          <w:p w:rsidR="00DD1A10" w:rsidRPr="003E6F7D" w:rsidRDefault="00DD1A10" w:rsidP="008C1761">
            <w:pPr>
              <w:pStyle w:val="ConsPlusCell"/>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rPr>
                <w:sz w:val="24"/>
                <w:szCs w:val="24"/>
              </w:rPr>
            </w:pPr>
            <w:r>
              <w:rPr>
                <w:sz w:val="24"/>
                <w:szCs w:val="24"/>
              </w:rPr>
              <w:t xml:space="preserve">финансовое управление </w:t>
            </w:r>
          </w:p>
          <w:p w:rsidR="00DD1A10" w:rsidRPr="003E6F7D" w:rsidRDefault="00DD1A10" w:rsidP="008C1761">
            <w:pPr>
              <w:pStyle w:val="ConsPlusCell"/>
              <w:rPr>
                <w:sz w:val="24"/>
                <w:szCs w:val="24"/>
              </w:rPr>
            </w:pPr>
            <w:r>
              <w:rPr>
                <w:sz w:val="24"/>
                <w:szCs w:val="24"/>
              </w:rPr>
              <w:t>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н</w:t>
            </w:r>
            <w:r w:rsidRPr="003E6F7D">
              <w:rPr>
                <w:sz w:val="24"/>
                <w:szCs w:val="24"/>
              </w:rPr>
              <w:t>а постоянной основе</w:t>
            </w:r>
          </w:p>
        </w:tc>
        <w:tc>
          <w:tcPr>
            <w:tcW w:w="2281"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и</w:t>
            </w:r>
            <w:r w:rsidRPr="003E6F7D">
              <w:rPr>
                <w:sz w:val="24"/>
                <w:szCs w:val="24"/>
              </w:rPr>
              <w:t>сполнение бюджетных назначений по налоговым и неналоговым доходам</w:t>
            </w:r>
            <w:r>
              <w:rPr>
                <w:sz w:val="24"/>
                <w:szCs w:val="24"/>
              </w:rPr>
              <w:t>;</w:t>
            </w:r>
          </w:p>
          <w:p w:rsidR="00DD1A10" w:rsidRPr="003E6F7D" w:rsidRDefault="00DD1A10" w:rsidP="008C1761">
            <w:pPr>
              <w:pStyle w:val="ConsPlusCell"/>
              <w:jc w:val="both"/>
              <w:rPr>
                <w:sz w:val="24"/>
                <w:szCs w:val="24"/>
              </w:rPr>
            </w:pPr>
            <w:r>
              <w:rPr>
                <w:sz w:val="24"/>
                <w:szCs w:val="24"/>
              </w:rPr>
              <w:t>д</w:t>
            </w:r>
            <w:r w:rsidRPr="003E6F7D">
              <w:rPr>
                <w:sz w:val="24"/>
                <w:szCs w:val="24"/>
              </w:rPr>
              <w:t xml:space="preserve">остижение устойчивой положительной динамики поступлений по всем видам налоговых и неналоговых доходов. </w:t>
            </w:r>
          </w:p>
        </w:tc>
        <w:tc>
          <w:tcPr>
            <w:tcW w:w="19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н</w:t>
            </w:r>
            <w:r w:rsidRPr="003E6F7D">
              <w:rPr>
                <w:sz w:val="24"/>
                <w:szCs w:val="24"/>
              </w:rPr>
              <w:t xml:space="preserve">еисполнение доходной части бюджета </w:t>
            </w:r>
            <w:proofErr w:type="gramStart"/>
            <w:r>
              <w:rPr>
                <w:sz w:val="24"/>
                <w:szCs w:val="24"/>
              </w:rPr>
              <w:t>Белокалитвинского  района</w:t>
            </w:r>
            <w:proofErr w:type="gramEnd"/>
            <w:r w:rsidRPr="003E6F7D">
              <w:rPr>
                <w:sz w:val="24"/>
                <w:szCs w:val="24"/>
              </w:rPr>
              <w:t xml:space="preserve"> </w:t>
            </w:r>
          </w:p>
        </w:tc>
        <w:tc>
          <w:tcPr>
            <w:tcW w:w="2046" w:type="dxa"/>
            <w:tcBorders>
              <w:top w:val="single" w:sz="4" w:space="0" w:color="auto"/>
              <w:left w:val="single" w:sz="4" w:space="0" w:color="auto"/>
              <w:bottom w:val="single" w:sz="4" w:space="0" w:color="auto"/>
              <w:right w:val="single" w:sz="4" w:space="0" w:color="auto"/>
            </w:tcBorders>
          </w:tcPr>
          <w:p w:rsidR="00DD1A10" w:rsidRPr="0028230F" w:rsidRDefault="00DD1A10" w:rsidP="008C1761">
            <w:pPr>
              <w:pStyle w:val="ConsPlusCell"/>
              <w:rPr>
                <w:sz w:val="24"/>
                <w:szCs w:val="24"/>
              </w:rPr>
            </w:pPr>
            <w:r w:rsidRPr="0028230F">
              <w:rPr>
                <w:sz w:val="24"/>
                <w:szCs w:val="24"/>
              </w:rPr>
              <w:t>показатель 1.1</w:t>
            </w:r>
          </w:p>
          <w:p w:rsidR="00DD1A10" w:rsidRPr="0028230F" w:rsidRDefault="00DD1A10" w:rsidP="008C1761">
            <w:pPr>
              <w:pStyle w:val="ConsPlusCell"/>
              <w:rPr>
                <w:bCs/>
                <w:sz w:val="24"/>
                <w:szCs w:val="24"/>
              </w:rPr>
            </w:pPr>
          </w:p>
        </w:tc>
      </w:tr>
      <w:tr w:rsidR="00DD1A10" w:rsidRPr="003E6F7D" w:rsidTr="008C1761">
        <w:trPr>
          <w:tblCellSpacing w:w="5" w:type="nil"/>
        </w:trPr>
        <w:tc>
          <w:tcPr>
            <w:tcW w:w="6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lastRenderedPageBreak/>
              <w:t>2</w:t>
            </w: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мероприятие 1.2 </w:t>
            </w:r>
          </w:p>
          <w:p w:rsidR="00DD1A10" w:rsidRPr="003E6F7D" w:rsidRDefault="00DD1A10" w:rsidP="008C1761">
            <w:pPr>
              <w:pStyle w:val="ConsPlusCell"/>
              <w:jc w:val="both"/>
              <w:rPr>
                <w:sz w:val="24"/>
                <w:szCs w:val="24"/>
              </w:rPr>
            </w:pPr>
            <w:r w:rsidRPr="003E6F7D">
              <w:rPr>
                <w:rFonts w:eastAsia="Calibri"/>
                <w:sz w:val="24"/>
                <w:szCs w:val="24"/>
              </w:rPr>
              <w:t xml:space="preserve">Оценка эффективности налоговых льгот, установленных </w:t>
            </w:r>
            <w:r w:rsidRPr="00DE0DB6">
              <w:rPr>
                <w:bCs/>
                <w:sz w:val="24"/>
                <w:szCs w:val="24"/>
              </w:rPr>
              <w:t xml:space="preserve">нормативными правовыми актами поселений, входящих в состав </w:t>
            </w:r>
            <w:r w:rsidRPr="00DE0DB6">
              <w:rPr>
                <w:sz w:val="24"/>
                <w:szCs w:val="24"/>
              </w:rPr>
              <w:t>Белокалитвинского района</w:t>
            </w:r>
          </w:p>
        </w:tc>
        <w:tc>
          <w:tcPr>
            <w:tcW w:w="1843"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rPr>
                <w:sz w:val="24"/>
                <w:szCs w:val="24"/>
              </w:rPr>
            </w:pPr>
            <w:r>
              <w:rPr>
                <w:sz w:val="24"/>
                <w:szCs w:val="24"/>
              </w:rPr>
              <w:t xml:space="preserve">финансовое управление </w:t>
            </w:r>
          </w:p>
          <w:p w:rsidR="00DD1A10" w:rsidRPr="003E6F7D" w:rsidRDefault="00DD1A10" w:rsidP="008C1761">
            <w:pPr>
              <w:pStyle w:val="ConsPlusCell"/>
              <w:rPr>
                <w:sz w:val="24"/>
                <w:szCs w:val="24"/>
              </w:rPr>
            </w:pPr>
            <w:r>
              <w:rPr>
                <w:sz w:val="24"/>
                <w:szCs w:val="24"/>
              </w:rPr>
              <w:t>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н</w:t>
            </w:r>
            <w:r w:rsidRPr="003E6F7D">
              <w:rPr>
                <w:sz w:val="24"/>
                <w:szCs w:val="24"/>
              </w:rPr>
              <w:t>а постоянной основе</w:t>
            </w:r>
          </w:p>
        </w:tc>
        <w:tc>
          <w:tcPr>
            <w:tcW w:w="2281"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окращение неэффективных и малоэффективных налоговых льгот и реализация мер, направленных на оптимизацию налоговых льгот</w:t>
            </w:r>
          </w:p>
        </w:tc>
        <w:tc>
          <w:tcPr>
            <w:tcW w:w="19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нижение уровня эффективности управления </w:t>
            </w:r>
            <w:r>
              <w:rPr>
                <w:sz w:val="24"/>
                <w:szCs w:val="24"/>
              </w:rPr>
              <w:t>муницип</w:t>
            </w:r>
            <w:r w:rsidRPr="003E6F7D">
              <w:rPr>
                <w:sz w:val="24"/>
                <w:szCs w:val="24"/>
              </w:rPr>
              <w:t xml:space="preserve">альными финансами </w:t>
            </w:r>
          </w:p>
        </w:tc>
        <w:tc>
          <w:tcPr>
            <w:tcW w:w="2046" w:type="dxa"/>
            <w:tcBorders>
              <w:top w:val="single" w:sz="4" w:space="0" w:color="auto"/>
              <w:left w:val="single" w:sz="4" w:space="0" w:color="auto"/>
              <w:bottom w:val="single" w:sz="4" w:space="0" w:color="auto"/>
              <w:right w:val="single" w:sz="4" w:space="0" w:color="auto"/>
            </w:tcBorders>
          </w:tcPr>
          <w:p w:rsidR="00DD1A10" w:rsidRPr="0028230F" w:rsidRDefault="00DD1A10" w:rsidP="008C1761">
            <w:pPr>
              <w:pStyle w:val="ConsPlusCell"/>
              <w:rPr>
                <w:sz w:val="24"/>
                <w:szCs w:val="24"/>
              </w:rPr>
            </w:pPr>
            <w:r w:rsidRPr="0028230F">
              <w:rPr>
                <w:sz w:val="24"/>
                <w:szCs w:val="24"/>
              </w:rPr>
              <w:t>показатель 1.</w:t>
            </w:r>
            <w:r>
              <w:rPr>
                <w:sz w:val="24"/>
                <w:szCs w:val="24"/>
              </w:rPr>
              <w:t>1</w:t>
            </w:r>
          </w:p>
          <w:p w:rsidR="00DD1A10" w:rsidRPr="0028230F" w:rsidRDefault="00DD1A10" w:rsidP="008C1761">
            <w:pPr>
              <w:pStyle w:val="ConsPlusCell"/>
              <w:jc w:val="both"/>
              <w:rPr>
                <w:sz w:val="24"/>
                <w:szCs w:val="24"/>
              </w:rPr>
            </w:pP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r>
              <w:rPr>
                <w:sz w:val="24"/>
                <w:szCs w:val="24"/>
              </w:rPr>
              <w:t>.</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1.3 </w:t>
            </w:r>
            <w:r w:rsidRPr="003E6F7D">
              <w:rPr>
                <w:color w:val="000000"/>
                <w:sz w:val="24"/>
                <w:szCs w:val="24"/>
              </w:rPr>
              <w:t>Формирование расходов бюджета</w:t>
            </w:r>
            <w:r>
              <w:rPr>
                <w:color w:val="000000"/>
                <w:sz w:val="24"/>
                <w:szCs w:val="24"/>
              </w:rPr>
              <w:t xml:space="preserve"> </w:t>
            </w:r>
            <w:r w:rsidRPr="00DE0DB6">
              <w:rPr>
                <w:sz w:val="24"/>
                <w:szCs w:val="24"/>
              </w:rPr>
              <w:t>Белокалитвинского района</w:t>
            </w:r>
            <w:r w:rsidRPr="00DE0DB6">
              <w:rPr>
                <w:color w:val="000000"/>
                <w:sz w:val="24"/>
                <w:szCs w:val="24"/>
              </w:rPr>
              <w:t xml:space="preserve"> в</w:t>
            </w:r>
            <w:r w:rsidRPr="003E6F7D">
              <w:rPr>
                <w:color w:val="000000"/>
                <w:sz w:val="24"/>
                <w:szCs w:val="24"/>
              </w:rPr>
              <w:t xml:space="preserve"> соответствии с </w:t>
            </w:r>
            <w:r>
              <w:rPr>
                <w:color w:val="000000"/>
                <w:sz w:val="24"/>
                <w:szCs w:val="24"/>
              </w:rPr>
              <w:t>муниципальн</w:t>
            </w:r>
            <w:r w:rsidRPr="003E6F7D">
              <w:rPr>
                <w:color w:val="000000"/>
                <w:sz w:val="24"/>
                <w:szCs w:val="24"/>
              </w:rPr>
              <w:t>ыми программами</w:t>
            </w:r>
          </w:p>
          <w:p w:rsidR="00DD1A10" w:rsidRPr="003E6F7D" w:rsidRDefault="00DD1A10" w:rsidP="008C1761">
            <w:pPr>
              <w:pStyle w:val="ConsPlusCell"/>
              <w:jc w:val="both"/>
              <w:rPr>
                <w:sz w:val="24"/>
                <w:szCs w:val="24"/>
              </w:rPr>
            </w:pPr>
          </w:p>
        </w:tc>
        <w:tc>
          <w:tcPr>
            <w:tcW w:w="1843" w:type="dxa"/>
            <w:tcBorders>
              <w:left w:val="single" w:sz="4" w:space="0" w:color="auto"/>
              <w:bottom w:val="single" w:sz="4" w:space="0" w:color="auto"/>
              <w:right w:val="single" w:sz="4" w:space="0" w:color="auto"/>
            </w:tcBorders>
          </w:tcPr>
          <w:p w:rsidR="00DD1A10" w:rsidRPr="00014685" w:rsidRDefault="00DD1A10" w:rsidP="008C1761">
            <w:pPr>
              <w:pStyle w:val="ConsPlusCell"/>
              <w:rPr>
                <w:sz w:val="24"/>
                <w:szCs w:val="24"/>
              </w:rPr>
            </w:pPr>
            <w:r w:rsidRPr="00014685">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014685" w:rsidRDefault="00DD1A10" w:rsidP="008C1761">
            <w:pPr>
              <w:pStyle w:val="ConsPlusCell"/>
              <w:jc w:val="both"/>
            </w:pPr>
            <w:r w:rsidRPr="00014685">
              <w:rPr>
                <w:sz w:val="24"/>
                <w:szCs w:val="24"/>
              </w:rPr>
              <w:t>переход на формирование и исполнение бюджета Белокалитвинского района на основе программно-целевых принципов (планирование, контроль и последующая оценка эффективности использования бюджетных средств);</w:t>
            </w:r>
            <w:r w:rsidRPr="00014685">
              <w:t xml:space="preserve"> </w:t>
            </w:r>
          </w:p>
          <w:p w:rsidR="00DD1A10" w:rsidRPr="00014685" w:rsidRDefault="00DD1A10" w:rsidP="008C1761">
            <w:pPr>
              <w:pStyle w:val="ConsPlusCell"/>
              <w:jc w:val="both"/>
              <w:rPr>
                <w:sz w:val="24"/>
                <w:szCs w:val="24"/>
              </w:rPr>
            </w:pPr>
            <w:r w:rsidRPr="00014685">
              <w:rPr>
                <w:sz w:val="24"/>
                <w:szCs w:val="24"/>
              </w:rPr>
              <w:t xml:space="preserve">доля расходов бюджета Белокалитвинского района, формируемых в рамках муниципальных программ, к общему объему расходов бюджета Белокалитвинского </w:t>
            </w:r>
            <w:r w:rsidRPr="00014685">
              <w:rPr>
                <w:sz w:val="24"/>
                <w:szCs w:val="24"/>
              </w:rPr>
              <w:lastRenderedPageBreak/>
              <w:t>района составит в 2020 году более 90 процентов</w:t>
            </w:r>
          </w:p>
        </w:tc>
        <w:tc>
          <w:tcPr>
            <w:tcW w:w="1920" w:type="dxa"/>
            <w:tcBorders>
              <w:left w:val="single" w:sz="4" w:space="0" w:color="auto"/>
              <w:bottom w:val="single" w:sz="4" w:space="0" w:color="auto"/>
              <w:right w:val="single" w:sz="4" w:space="0" w:color="auto"/>
            </w:tcBorders>
          </w:tcPr>
          <w:p w:rsidR="00DD1A10" w:rsidRPr="00014685" w:rsidRDefault="00DD1A10" w:rsidP="008C1761">
            <w:pPr>
              <w:jc w:val="both"/>
            </w:pPr>
            <w:r w:rsidRPr="00014685">
              <w:lastRenderedPageBreak/>
              <w:t xml:space="preserve">непрограммный бюджет; </w:t>
            </w:r>
          </w:p>
          <w:p w:rsidR="00DD1A10" w:rsidRPr="00014685" w:rsidRDefault="00DD1A10" w:rsidP="008C1761">
            <w:pPr>
              <w:jc w:val="both"/>
            </w:pPr>
          </w:p>
        </w:tc>
        <w:tc>
          <w:tcPr>
            <w:tcW w:w="2046" w:type="dxa"/>
            <w:tcBorders>
              <w:left w:val="single" w:sz="4" w:space="0" w:color="auto"/>
              <w:bottom w:val="single" w:sz="4" w:space="0" w:color="auto"/>
              <w:right w:val="single" w:sz="4" w:space="0" w:color="auto"/>
            </w:tcBorders>
          </w:tcPr>
          <w:p w:rsidR="00DD1A10" w:rsidRPr="0028230F" w:rsidRDefault="00DD1A10" w:rsidP="008C1761">
            <w:pPr>
              <w:jc w:val="both"/>
            </w:pPr>
            <w:r w:rsidRPr="0028230F">
              <w:t>показатель 1.</w:t>
            </w:r>
            <w:r>
              <w:t>2</w:t>
            </w:r>
          </w:p>
          <w:p w:rsidR="00DD1A10" w:rsidRPr="0028230F" w:rsidRDefault="00DD1A10" w:rsidP="008C1761">
            <w:pPr>
              <w:jc w:val="both"/>
            </w:pP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14294" w:type="dxa"/>
            <w:gridSpan w:val="7"/>
            <w:tcBorders>
              <w:left w:val="single" w:sz="4" w:space="0" w:color="auto"/>
              <w:bottom w:val="single" w:sz="4" w:space="0" w:color="auto"/>
              <w:right w:val="single" w:sz="4" w:space="0" w:color="auto"/>
            </w:tcBorders>
          </w:tcPr>
          <w:p w:rsidR="00DD1A10" w:rsidRPr="00014685" w:rsidRDefault="00DD1A10" w:rsidP="008C1761">
            <w:pPr>
              <w:pStyle w:val="ConsPlusCell"/>
              <w:jc w:val="center"/>
              <w:rPr>
                <w:sz w:val="24"/>
                <w:szCs w:val="24"/>
              </w:rPr>
            </w:pPr>
            <w:r w:rsidRPr="00014685">
              <w:rPr>
                <w:bCs/>
                <w:sz w:val="24"/>
                <w:szCs w:val="24"/>
              </w:rPr>
              <w:t>Подпрограмма 2. «Нормативно-методическое обеспечение и организация бюджетного процесса»</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left w:val="single" w:sz="4" w:space="0" w:color="auto"/>
              <w:bottom w:val="single" w:sz="4" w:space="0" w:color="auto"/>
              <w:right w:val="single" w:sz="4" w:space="0" w:color="auto"/>
            </w:tcBorders>
          </w:tcPr>
          <w:p w:rsidR="00DD1A10" w:rsidRPr="00014685" w:rsidRDefault="00DD1A10" w:rsidP="008C1761">
            <w:pPr>
              <w:pStyle w:val="ConsPlusCell"/>
              <w:jc w:val="both"/>
              <w:rPr>
                <w:sz w:val="24"/>
                <w:szCs w:val="24"/>
              </w:rPr>
            </w:pPr>
            <w:r w:rsidRPr="00014685">
              <w:rPr>
                <w:sz w:val="24"/>
                <w:szCs w:val="24"/>
              </w:rPr>
              <w:t>Основное мероприятие 2.1 Разработка и совершенствование нормативного правового регулирования по организации бюджетного процесса</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014685">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одготовка проектов </w:t>
            </w:r>
            <w:r>
              <w:rPr>
                <w:sz w:val="24"/>
                <w:szCs w:val="24"/>
              </w:rPr>
              <w:t>решений Собрания депутатов Белокалитвинского района</w:t>
            </w:r>
            <w:r w:rsidRPr="003E6F7D">
              <w:rPr>
                <w:sz w:val="24"/>
                <w:szCs w:val="24"/>
              </w:rPr>
              <w:t xml:space="preserve">, нормативных правовых актов </w:t>
            </w:r>
            <w:r>
              <w:rPr>
                <w:sz w:val="24"/>
                <w:szCs w:val="24"/>
              </w:rPr>
              <w:t>Администрации Белокалитвинского района</w:t>
            </w:r>
            <w:r w:rsidRPr="003E6F7D">
              <w:rPr>
                <w:sz w:val="24"/>
                <w:szCs w:val="24"/>
              </w:rPr>
              <w:t xml:space="preserve">, подготовка и принятие нормативных правовых актов </w:t>
            </w:r>
            <w:r>
              <w:rPr>
                <w:sz w:val="24"/>
                <w:szCs w:val="24"/>
              </w:rPr>
              <w:t>финансового управления Администрации Белокалитвинского района по</w:t>
            </w:r>
            <w:r w:rsidRPr="003E6F7D">
              <w:rPr>
                <w:sz w:val="24"/>
                <w:szCs w:val="24"/>
              </w:rPr>
              <w:t xml:space="preserve"> вопросам организации бюджетного процесса</w:t>
            </w:r>
          </w:p>
        </w:tc>
        <w:tc>
          <w:tcPr>
            <w:tcW w:w="1920"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н</w:t>
            </w:r>
            <w:r w:rsidRPr="003E6F7D">
              <w:rPr>
                <w:sz w:val="24"/>
                <w:szCs w:val="24"/>
              </w:rPr>
              <w:t>арушение</w:t>
            </w:r>
            <w:r>
              <w:rPr>
                <w:sz w:val="24"/>
                <w:szCs w:val="24"/>
              </w:rPr>
              <w:t xml:space="preserve"> </w:t>
            </w:r>
            <w:r w:rsidRPr="003E6F7D">
              <w:rPr>
                <w:sz w:val="24"/>
                <w:szCs w:val="24"/>
              </w:rPr>
              <w:t>бюджетного законодательства в сфере организации бюджетного процесса</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о</w:t>
            </w:r>
            <w:r w:rsidRPr="003E6F7D">
              <w:rPr>
                <w:sz w:val="24"/>
                <w:szCs w:val="24"/>
              </w:rPr>
              <w:t>беспечивает достижение ожидаемых результатов подпрограммы 2</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r>
              <w:rPr>
                <w:sz w:val="24"/>
                <w:szCs w:val="24"/>
              </w:rPr>
              <w:t>.</w:t>
            </w:r>
          </w:p>
        </w:tc>
        <w:tc>
          <w:tcPr>
            <w:tcW w:w="3369" w:type="dxa"/>
            <w:tcBorders>
              <w:left w:val="single" w:sz="4" w:space="0" w:color="auto"/>
              <w:bottom w:val="single" w:sz="4" w:space="0" w:color="auto"/>
              <w:right w:val="single" w:sz="4" w:space="0" w:color="auto"/>
            </w:tcBorders>
          </w:tcPr>
          <w:p w:rsidR="00DD1A10" w:rsidRPr="00DE0DB6" w:rsidRDefault="00DD1A10" w:rsidP="008C1761">
            <w:pPr>
              <w:pStyle w:val="ConsPlusCell"/>
              <w:jc w:val="both"/>
              <w:rPr>
                <w:sz w:val="24"/>
                <w:szCs w:val="24"/>
                <w:highlight w:val="yellow"/>
              </w:rPr>
            </w:pPr>
            <w:r w:rsidRPr="000A0387">
              <w:rPr>
                <w:sz w:val="24"/>
                <w:szCs w:val="24"/>
              </w:rPr>
              <w:t>Основное мероприятие 2.2 Планирование бюджетных ассигнований резервного фонда Администрации Белокалитвинского района</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014685">
              <w:rPr>
                <w:sz w:val="24"/>
                <w:szCs w:val="24"/>
              </w:rPr>
              <w:t>финансовое управление Администрации Белокалитвинского района</w:t>
            </w:r>
            <w:r w:rsidRPr="003E6F7D">
              <w:rPr>
                <w:sz w:val="24"/>
                <w:szCs w:val="24"/>
              </w:rPr>
              <w:t xml:space="preserve"> </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планирование бюджетных ассигнований резервного фонда Администрации Белокалитвинского района в соответствии с Бюджетным кодексом </w:t>
            </w:r>
            <w:r>
              <w:rPr>
                <w:sz w:val="24"/>
                <w:szCs w:val="24"/>
              </w:rPr>
              <w:lastRenderedPageBreak/>
              <w:t>Российской Федерации;</w:t>
            </w:r>
          </w:p>
          <w:p w:rsidR="00DD1A10" w:rsidRPr="003E6F7D" w:rsidRDefault="00DD1A10" w:rsidP="008C1761">
            <w:pPr>
              <w:pStyle w:val="ConsPlusCell"/>
              <w:jc w:val="both"/>
              <w:rPr>
                <w:sz w:val="24"/>
                <w:szCs w:val="24"/>
              </w:rPr>
            </w:pPr>
            <w:r>
              <w:rPr>
                <w:sz w:val="24"/>
                <w:szCs w:val="24"/>
              </w:rPr>
              <w:t>с</w:t>
            </w:r>
            <w:r w:rsidRPr="003E6F7D">
              <w:rPr>
                <w:sz w:val="24"/>
                <w:szCs w:val="24"/>
              </w:rPr>
              <w:t xml:space="preserve">воевременное выделение бюджетных средств по решениям </w:t>
            </w:r>
            <w:r>
              <w:rPr>
                <w:sz w:val="24"/>
                <w:szCs w:val="24"/>
              </w:rPr>
              <w:t>Главы Белокалитвинского района</w:t>
            </w:r>
            <w:r w:rsidRPr="003E6F7D">
              <w:rPr>
                <w:sz w:val="24"/>
                <w:szCs w:val="24"/>
              </w:rPr>
              <w:t xml:space="preserve"> в соответствии с требованиями бюджетного законодательства</w:t>
            </w:r>
          </w:p>
        </w:tc>
        <w:tc>
          <w:tcPr>
            <w:tcW w:w="1920"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lastRenderedPageBreak/>
              <w:t>н</w:t>
            </w:r>
            <w:r w:rsidRPr="003E6F7D">
              <w:rPr>
                <w:sz w:val="24"/>
                <w:szCs w:val="24"/>
              </w:rPr>
              <w:t xml:space="preserve">еисполнение решений </w:t>
            </w:r>
            <w:r>
              <w:rPr>
                <w:sz w:val="24"/>
                <w:szCs w:val="24"/>
              </w:rPr>
              <w:t xml:space="preserve">Главы </w:t>
            </w:r>
            <w:proofErr w:type="spellStart"/>
            <w:r>
              <w:rPr>
                <w:sz w:val="24"/>
                <w:szCs w:val="24"/>
              </w:rPr>
              <w:t>Белокалитвинс</w:t>
            </w:r>
            <w:proofErr w:type="spellEnd"/>
            <w:r>
              <w:rPr>
                <w:sz w:val="24"/>
                <w:szCs w:val="24"/>
              </w:rPr>
              <w:t xml:space="preserve">-кого </w:t>
            </w:r>
            <w:proofErr w:type="gramStart"/>
            <w:r>
              <w:rPr>
                <w:sz w:val="24"/>
                <w:szCs w:val="24"/>
              </w:rPr>
              <w:t xml:space="preserve">района </w:t>
            </w:r>
            <w:r w:rsidRPr="003E6F7D">
              <w:rPr>
                <w:sz w:val="24"/>
                <w:szCs w:val="24"/>
              </w:rPr>
              <w:t xml:space="preserve"> о</w:t>
            </w:r>
            <w:proofErr w:type="gramEnd"/>
            <w:r w:rsidRPr="003E6F7D">
              <w:rPr>
                <w:sz w:val="24"/>
                <w:szCs w:val="24"/>
              </w:rPr>
              <w:t xml:space="preserve"> выделении </w:t>
            </w:r>
            <w:r>
              <w:rPr>
                <w:sz w:val="24"/>
                <w:szCs w:val="24"/>
              </w:rPr>
              <w:t>с</w:t>
            </w:r>
            <w:r w:rsidRPr="003E6F7D">
              <w:rPr>
                <w:sz w:val="24"/>
                <w:szCs w:val="24"/>
              </w:rPr>
              <w:t>редств из резервного фонда</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обеспечивает решение задачи 3 подпрограммы 2</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r>
              <w:rPr>
                <w:sz w:val="24"/>
                <w:szCs w:val="24"/>
              </w:rPr>
              <w:t>.</w:t>
            </w:r>
          </w:p>
        </w:tc>
        <w:tc>
          <w:tcPr>
            <w:tcW w:w="3369" w:type="dxa"/>
            <w:tcBorders>
              <w:left w:val="single" w:sz="4" w:space="0" w:color="auto"/>
              <w:bottom w:val="single" w:sz="4" w:space="0" w:color="auto"/>
              <w:right w:val="single" w:sz="4" w:space="0" w:color="auto"/>
            </w:tcBorders>
          </w:tcPr>
          <w:p w:rsidR="00DD1A10" w:rsidRPr="00DE0DB6" w:rsidRDefault="00DD1A10" w:rsidP="008C1761">
            <w:pPr>
              <w:pStyle w:val="ConsPlusCell"/>
              <w:jc w:val="both"/>
              <w:rPr>
                <w:sz w:val="24"/>
                <w:szCs w:val="24"/>
                <w:highlight w:val="yellow"/>
              </w:rPr>
            </w:pPr>
            <w:r w:rsidRPr="00671453">
              <w:rPr>
                <w:sz w:val="24"/>
                <w:szCs w:val="24"/>
              </w:rPr>
              <w:t>Основное мероприятие 2.3 Обеспечение деятельности финансового управления Администрации Белокалитвинского района</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014685">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о</w:t>
            </w:r>
            <w:r w:rsidRPr="003E6F7D">
              <w:rPr>
                <w:sz w:val="24"/>
                <w:szCs w:val="24"/>
              </w:rPr>
              <w:t xml:space="preserve">беспечение реализации управленческой и организационной деятельности аппарата управления в целях повышения эффективности исполнения </w:t>
            </w:r>
            <w:r>
              <w:rPr>
                <w:sz w:val="24"/>
                <w:szCs w:val="24"/>
              </w:rPr>
              <w:t>муниципальных</w:t>
            </w:r>
            <w:r w:rsidRPr="003E6F7D">
              <w:rPr>
                <w:sz w:val="24"/>
                <w:szCs w:val="24"/>
              </w:rPr>
              <w:t xml:space="preserve"> функций</w:t>
            </w:r>
          </w:p>
        </w:tc>
        <w:tc>
          <w:tcPr>
            <w:tcW w:w="1920"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н</w:t>
            </w:r>
            <w:r w:rsidRPr="003E6F7D">
              <w:rPr>
                <w:sz w:val="24"/>
                <w:szCs w:val="24"/>
              </w:rPr>
              <w:t>арушение бюджетного законодательства в сфере организации бюджетного процесса</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о</w:t>
            </w:r>
            <w:r w:rsidRPr="003E6F7D">
              <w:rPr>
                <w:sz w:val="24"/>
                <w:szCs w:val="24"/>
              </w:rPr>
              <w:t xml:space="preserve">беспечивает достижение ожидаемых результатов </w:t>
            </w:r>
            <w:r>
              <w:rPr>
                <w:sz w:val="24"/>
                <w:szCs w:val="24"/>
              </w:rPr>
              <w:t>муниципальной</w:t>
            </w:r>
            <w:r w:rsidRPr="003E6F7D">
              <w:rPr>
                <w:sz w:val="24"/>
                <w:szCs w:val="24"/>
              </w:rPr>
              <w:t xml:space="preserve"> программы</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B66A78" w:rsidRDefault="00DD1A10" w:rsidP="008C1761">
            <w:pPr>
              <w:pStyle w:val="ConsPlusCell"/>
              <w:jc w:val="center"/>
              <w:rPr>
                <w:sz w:val="24"/>
                <w:szCs w:val="24"/>
              </w:rPr>
            </w:pPr>
            <w:r w:rsidRPr="00B66A78">
              <w:rPr>
                <w:sz w:val="24"/>
                <w:szCs w:val="24"/>
              </w:rPr>
              <w:t>4</w:t>
            </w:r>
            <w:r>
              <w:rPr>
                <w:sz w:val="24"/>
                <w:szCs w:val="24"/>
              </w:rPr>
              <w:t>.</w:t>
            </w:r>
          </w:p>
        </w:tc>
        <w:tc>
          <w:tcPr>
            <w:tcW w:w="3369" w:type="dxa"/>
            <w:tcBorders>
              <w:left w:val="single" w:sz="4" w:space="0" w:color="auto"/>
              <w:bottom w:val="single" w:sz="4" w:space="0" w:color="auto"/>
              <w:right w:val="single" w:sz="4" w:space="0" w:color="auto"/>
            </w:tcBorders>
          </w:tcPr>
          <w:p w:rsidR="00DD1A10" w:rsidRPr="00D07BD9" w:rsidRDefault="00DD1A10" w:rsidP="008C1761">
            <w:pPr>
              <w:pStyle w:val="ConsPlusCell"/>
              <w:jc w:val="both"/>
              <w:rPr>
                <w:sz w:val="24"/>
                <w:szCs w:val="24"/>
              </w:rPr>
            </w:pPr>
            <w:r w:rsidRPr="00D07BD9">
              <w:rPr>
                <w:sz w:val="24"/>
                <w:szCs w:val="24"/>
              </w:rPr>
              <w:t>Основное мероприятие 2.4</w:t>
            </w:r>
          </w:p>
          <w:p w:rsidR="00DD1A10" w:rsidRPr="00DE0DB6" w:rsidRDefault="00DD1A10" w:rsidP="008C1761">
            <w:pPr>
              <w:pStyle w:val="ConsPlusCell"/>
              <w:jc w:val="both"/>
              <w:rPr>
                <w:sz w:val="24"/>
                <w:szCs w:val="24"/>
                <w:highlight w:val="yellow"/>
              </w:rPr>
            </w:pPr>
            <w:r w:rsidRPr="00D07BD9">
              <w:rPr>
                <w:sz w:val="24"/>
                <w:szCs w:val="24"/>
              </w:rPr>
              <w:t xml:space="preserve">Организация планирования </w:t>
            </w:r>
            <w:proofErr w:type="gramStart"/>
            <w:r w:rsidRPr="00D07BD9">
              <w:rPr>
                <w:sz w:val="24"/>
                <w:szCs w:val="24"/>
              </w:rPr>
              <w:t>и  исполнения</w:t>
            </w:r>
            <w:proofErr w:type="gramEnd"/>
            <w:r w:rsidRPr="00D07BD9">
              <w:rPr>
                <w:sz w:val="24"/>
                <w:szCs w:val="24"/>
              </w:rPr>
              <w:t xml:space="preserve"> расходов  бюджета Белокалитвинского района</w:t>
            </w:r>
          </w:p>
        </w:tc>
        <w:tc>
          <w:tcPr>
            <w:tcW w:w="1843" w:type="dxa"/>
            <w:tcBorders>
              <w:left w:val="single" w:sz="4" w:space="0" w:color="auto"/>
              <w:bottom w:val="single" w:sz="4" w:space="0" w:color="auto"/>
              <w:right w:val="single" w:sz="4" w:space="0" w:color="auto"/>
            </w:tcBorders>
          </w:tcPr>
          <w:p w:rsidR="00DD1A10" w:rsidRPr="00B66A78" w:rsidRDefault="00DD1A10" w:rsidP="008C1761">
            <w:pPr>
              <w:pStyle w:val="ConsPlusCell"/>
              <w:rPr>
                <w:sz w:val="24"/>
                <w:szCs w:val="24"/>
              </w:rPr>
            </w:pPr>
            <w:r w:rsidRPr="00014685">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B66A78" w:rsidRDefault="00DD1A10" w:rsidP="008C1761">
            <w:pPr>
              <w:pStyle w:val="ConsPlusCell"/>
              <w:jc w:val="center"/>
              <w:rPr>
                <w:sz w:val="24"/>
                <w:szCs w:val="24"/>
              </w:rPr>
            </w:pPr>
            <w:r w:rsidRPr="00B66A78">
              <w:rPr>
                <w:sz w:val="24"/>
                <w:szCs w:val="24"/>
              </w:rPr>
              <w:t>01.01.2014</w:t>
            </w:r>
          </w:p>
        </w:tc>
        <w:tc>
          <w:tcPr>
            <w:tcW w:w="1417" w:type="dxa"/>
            <w:tcBorders>
              <w:left w:val="single" w:sz="4" w:space="0" w:color="auto"/>
              <w:bottom w:val="single" w:sz="4" w:space="0" w:color="auto"/>
              <w:right w:val="single" w:sz="4" w:space="0" w:color="auto"/>
            </w:tcBorders>
          </w:tcPr>
          <w:p w:rsidR="00DD1A10" w:rsidRPr="00B66A78" w:rsidRDefault="00DD1A10" w:rsidP="008C1761">
            <w:pPr>
              <w:pStyle w:val="ConsPlusCell"/>
              <w:jc w:val="center"/>
              <w:rPr>
                <w:sz w:val="24"/>
                <w:szCs w:val="24"/>
              </w:rPr>
            </w:pPr>
            <w:r w:rsidRPr="00B66A78">
              <w:rPr>
                <w:sz w:val="24"/>
                <w:szCs w:val="24"/>
              </w:rPr>
              <w:t>31.12.2020</w:t>
            </w:r>
          </w:p>
        </w:tc>
        <w:tc>
          <w:tcPr>
            <w:tcW w:w="2281" w:type="dxa"/>
            <w:tcBorders>
              <w:left w:val="single" w:sz="4" w:space="0" w:color="auto"/>
              <w:bottom w:val="single" w:sz="4" w:space="0" w:color="auto"/>
              <w:right w:val="single" w:sz="4" w:space="0" w:color="auto"/>
            </w:tcBorders>
          </w:tcPr>
          <w:p w:rsidR="00DD1A10" w:rsidRPr="00B66A78" w:rsidRDefault="00DD1A10" w:rsidP="008C1761">
            <w:pPr>
              <w:pStyle w:val="ConsPlusCell"/>
              <w:jc w:val="both"/>
              <w:rPr>
                <w:sz w:val="24"/>
                <w:szCs w:val="24"/>
              </w:rPr>
            </w:pPr>
            <w:r>
              <w:rPr>
                <w:sz w:val="24"/>
                <w:szCs w:val="24"/>
              </w:rPr>
              <w:t>о</w:t>
            </w:r>
            <w:r w:rsidRPr="00B66A78">
              <w:rPr>
                <w:sz w:val="24"/>
                <w:szCs w:val="24"/>
              </w:rPr>
              <w:t xml:space="preserve">беспечение качественного и </w:t>
            </w:r>
            <w:proofErr w:type="gramStart"/>
            <w:r w:rsidRPr="00B66A78">
              <w:rPr>
                <w:sz w:val="24"/>
                <w:szCs w:val="24"/>
              </w:rPr>
              <w:t>своевременного  исполнения</w:t>
            </w:r>
            <w:proofErr w:type="gramEnd"/>
            <w:r w:rsidRPr="00B66A78">
              <w:rPr>
                <w:sz w:val="24"/>
                <w:szCs w:val="24"/>
              </w:rPr>
              <w:t xml:space="preserve"> бюджета </w:t>
            </w:r>
            <w:r>
              <w:rPr>
                <w:sz w:val="24"/>
                <w:szCs w:val="24"/>
              </w:rPr>
              <w:t>Белокалитвинского района</w:t>
            </w:r>
          </w:p>
        </w:tc>
        <w:tc>
          <w:tcPr>
            <w:tcW w:w="1920" w:type="dxa"/>
            <w:tcBorders>
              <w:left w:val="single" w:sz="4" w:space="0" w:color="auto"/>
              <w:bottom w:val="single" w:sz="4" w:space="0" w:color="auto"/>
              <w:right w:val="single" w:sz="4" w:space="0" w:color="auto"/>
            </w:tcBorders>
          </w:tcPr>
          <w:p w:rsidR="00DD1A10" w:rsidRPr="00B66A78" w:rsidRDefault="00DD1A10" w:rsidP="008C1761">
            <w:pPr>
              <w:spacing w:after="120"/>
              <w:jc w:val="both"/>
            </w:pPr>
            <w:r>
              <w:t>н</w:t>
            </w:r>
            <w:r w:rsidRPr="00B66A78">
              <w:t>арушение требований бюджетного законодательства в части вопросов планирования и исполнения расходов бюджета</w:t>
            </w:r>
            <w:r>
              <w:t xml:space="preserve"> </w:t>
            </w:r>
            <w:r>
              <w:lastRenderedPageBreak/>
              <w:t>Белокалитвинского района</w:t>
            </w:r>
            <w:r w:rsidRPr="00B66A78">
              <w:t xml:space="preserve"> </w:t>
            </w:r>
          </w:p>
        </w:tc>
        <w:tc>
          <w:tcPr>
            <w:tcW w:w="2046" w:type="dxa"/>
            <w:tcBorders>
              <w:left w:val="single" w:sz="4" w:space="0" w:color="auto"/>
              <w:bottom w:val="single" w:sz="4" w:space="0" w:color="auto"/>
              <w:right w:val="single" w:sz="4" w:space="0" w:color="auto"/>
            </w:tcBorders>
          </w:tcPr>
          <w:p w:rsidR="00DD1A10" w:rsidRPr="00B66A78" w:rsidRDefault="00DD1A10" w:rsidP="008C1761">
            <w:pPr>
              <w:pStyle w:val="ConsPlusCell"/>
              <w:rPr>
                <w:sz w:val="24"/>
                <w:szCs w:val="24"/>
              </w:rPr>
            </w:pPr>
            <w:r>
              <w:rPr>
                <w:sz w:val="24"/>
                <w:szCs w:val="24"/>
              </w:rPr>
              <w:lastRenderedPageBreak/>
              <w:t>п</w:t>
            </w:r>
            <w:r w:rsidRPr="00B66A78">
              <w:rPr>
                <w:sz w:val="24"/>
                <w:szCs w:val="24"/>
              </w:rPr>
              <w:t>оказатель 2.2</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p>
        </w:tc>
        <w:tc>
          <w:tcPr>
            <w:tcW w:w="14294" w:type="dxa"/>
            <w:gridSpan w:val="7"/>
            <w:tcBorders>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bCs/>
                <w:sz w:val="24"/>
                <w:szCs w:val="24"/>
              </w:rPr>
              <w:t xml:space="preserve">Подпрограмма </w:t>
            </w:r>
            <w:r>
              <w:rPr>
                <w:bCs/>
                <w:sz w:val="24"/>
                <w:szCs w:val="24"/>
              </w:rPr>
              <w:t>3</w:t>
            </w:r>
            <w:r w:rsidRPr="003E6F7D">
              <w:rPr>
                <w:bCs/>
                <w:sz w:val="24"/>
                <w:szCs w:val="24"/>
              </w:rPr>
              <w:t xml:space="preserve">. «Управление </w:t>
            </w:r>
            <w:r>
              <w:rPr>
                <w:bCs/>
                <w:sz w:val="24"/>
                <w:szCs w:val="24"/>
              </w:rPr>
              <w:t>муниципаль</w:t>
            </w:r>
            <w:r w:rsidRPr="003E6F7D">
              <w:rPr>
                <w:bCs/>
                <w:sz w:val="24"/>
                <w:szCs w:val="24"/>
              </w:rPr>
              <w:t xml:space="preserve">ным долгом </w:t>
            </w:r>
            <w:r>
              <w:rPr>
                <w:bCs/>
                <w:sz w:val="24"/>
                <w:szCs w:val="24"/>
              </w:rPr>
              <w:t>Белокалитвинского района</w:t>
            </w:r>
            <w:r w:rsidRPr="003E6F7D">
              <w:rPr>
                <w:bCs/>
                <w:sz w:val="24"/>
                <w:szCs w:val="24"/>
              </w:rPr>
              <w:t>»</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left w:val="single" w:sz="4" w:space="0" w:color="auto"/>
              <w:bottom w:val="single" w:sz="4" w:space="0" w:color="auto"/>
              <w:right w:val="single" w:sz="4" w:space="0" w:color="auto"/>
            </w:tcBorders>
            <w:shd w:val="clear" w:color="auto" w:fill="auto"/>
          </w:tcPr>
          <w:p w:rsidR="00DD1A10" w:rsidRPr="00852CE7" w:rsidRDefault="00DD1A10" w:rsidP="008C1761">
            <w:pPr>
              <w:pStyle w:val="ConsPlusCell"/>
              <w:jc w:val="both"/>
              <w:rPr>
                <w:sz w:val="24"/>
                <w:szCs w:val="24"/>
              </w:rPr>
            </w:pPr>
            <w:r w:rsidRPr="00852CE7">
              <w:rPr>
                <w:sz w:val="24"/>
                <w:szCs w:val="24"/>
              </w:rPr>
              <w:t xml:space="preserve">Основное мероприятие 3.1 Обеспечение проведения единой политики муниципальных заимствований Белокалитвинского района, управления муниципальным долгом в соответствии с Бюджетным </w:t>
            </w:r>
            <w:hyperlink r:id="rId18" w:history="1">
              <w:r w:rsidRPr="00852CE7">
                <w:rPr>
                  <w:sz w:val="24"/>
                  <w:szCs w:val="24"/>
                </w:rPr>
                <w:t>кодексом</w:t>
              </w:r>
            </w:hyperlink>
            <w:r w:rsidRPr="00852CE7">
              <w:rPr>
                <w:sz w:val="24"/>
                <w:szCs w:val="24"/>
              </w:rPr>
              <w:t xml:space="preserve"> Российской Федерации</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охранение объема </w:t>
            </w:r>
            <w:r>
              <w:rPr>
                <w:sz w:val="24"/>
                <w:szCs w:val="24"/>
              </w:rPr>
              <w:t>муниципаль</w:t>
            </w:r>
            <w:r w:rsidRPr="003E6F7D">
              <w:rPr>
                <w:sz w:val="24"/>
                <w:szCs w:val="24"/>
              </w:rPr>
              <w:t xml:space="preserve">ного долга </w:t>
            </w:r>
            <w:r>
              <w:rPr>
                <w:sz w:val="24"/>
                <w:szCs w:val="24"/>
              </w:rPr>
              <w:t>Белокалитвинского района</w:t>
            </w:r>
            <w:r w:rsidRPr="003E6F7D">
              <w:rPr>
                <w:sz w:val="24"/>
                <w:szCs w:val="24"/>
              </w:rPr>
              <w:t xml:space="preserve"> в пределах нормативов, установленных Бюджетным кодексом Российской Федерации</w:t>
            </w:r>
          </w:p>
        </w:tc>
        <w:tc>
          <w:tcPr>
            <w:tcW w:w="1920"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н</w:t>
            </w:r>
            <w:r w:rsidRPr="003E6F7D">
              <w:rPr>
                <w:sz w:val="24"/>
                <w:szCs w:val="24"/>
              </w:rPr>
              <w:t xml:space="preserve">еисполнение долговых обязательств, необоснованный рост </w:t>
            </w:r>
            <w:r>
              <w:rPr>
                <w:sz w:val="24"/>
                <w:szCs w:val="24"/>
              </w:rPr>
              <w:t>муниципаль</w:t>
            </w:r>
            <w:r w:rsidRPr="003E6F7D">
              <w:rPr>
                <w:sz w:val="24"/>
                <w:szCs w:val="24"/>
              </w:rPr>
              <w:t xml:space="preserve">ного долга </w:t>
            </w:r>
            <w:r>
              <w:rPr>
                <w:sz w:val="24"/>
                <w:szCs w:val="24"/>
              </w:rPr>
              <w:t>Белокалитвинского района</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оказатель </w:t>
            </w:r>
            <w:r>
              <w:rPr>
                <w:sz w:val="24"/>
                <w:szCs w:val="24"/>
              </w:rPr>
              <w:t>3</w:t>
            </w:r>
            <w:r w:rsidRPr="003E6F7D">
              <w:rPr>
                <w:sz w:val="24"/>
                <w:szCs w:val="24"/>
              </w:rPr>
              <w:t>.1</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sz w:val="24"/>
                <w:szCs w:val="24"/>
              </w:rPr>
              <w:t>2</w:t>
            </w:r>
            <w:r>
              <w:rPr>
                <w:sz w:val="24"/>
                <w:szCs w:val="24"/>
              </w:rPr>
              <w:t>.</w:t>
            </w:r>
          </w:p>
        </w:tc>
        <w:tc>
          <w:tcPr>
            <w:tcW w:w="3369" w:type="dxa"/>
            <w:tcBorders>
              <w:left w:val="single" w:sz="4" w:space="0" w:color="auto"/>
              <w:bottom w:val="single" w:sz="4" w:space="0" w:color="auto"/>
              <w:right w:val="single" w:sz="4" w:space="0" w:color="auto"/>
            </w:tcBorders>
            <w:shd w:val="clear" w:color="auto" w:fill="auto"/>
          </w:tcPr>
          <w:p w:rsidR="00DD1A10" w:rsidRPr="00852CE7" w:rsidRDefault="00DD1A10" w:rsidP="008C1761">
            <w:pPr>
              <w:pStyle w:val="ConsPlusCell"/>
              <w:jc w:val="both"/>
              <w:rPr>
                <w:sz w:val="24"/>
                <w:szCs w:val="24"/>
              </w:rPr>
            </w:pPr>
            <w:r w:rsidRPr="00852CE7">
              <w:rPr>
                <w:sz w:val="24"/>
                <w:szCs w:val="24"/>
              </w:rPr>
              <w:t>Основное мероприятие 3.2</w:t>
            </w:r>
          </w:p>
          <w:p w:rsidR="00DD1A10" w:rsidRPr="00852CE7" w:rsidRDefault="00DD1A10" w:rsidP="008C1761">
            <w:pPr>
              <w:pStyle w:val="ConsPlusCell"/>
              <w:jc w:val="both"/>
              <w:rPr>
                <w:sz w:val="24"/>
                <w:szCs w:val="24"/>
              </w:rPr>
            </w:pPr>
            <w:r w:rsidRPr="00852CE7">
              <w:rPr>
                <w:sz w:val="24"/>
                <w:szCs w:val="24"/>
              </w:rPr>
              <w:t>Планирование бюджетных ассигнований на обслуживание муниципального долга Белокалитвинского района</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vAlign w:val="center"/>
          </w:tcPr>
          <w:p w:rsidR="00DD1A10" w:rsidRDefault="00DD1A10" w:rsidP="008C1761">
            <w:pPr>
              <w:pStyle w:val="ConsPlusCell"/>
              <w:jc w:val="both"/>
              <w:rPr>
                <w:sz w:val="24"/>
                <w:szCs w:val="24"/>
              </w:rPr>
            </w:pPr>
            <w:r>
              <w:rPr>
                <w:sz w:val="24"/>
                <w:szCs w:val="24"/>
              </w:rPr>
              <w:t>п</w:t>
            </w:r>
            <w:r w:rsidRPr="003E6F7D">
              <w:rPr>
                <w:sz w:val="24"/>
                <w:szCs w:val="24"/>
              </w:rPr>
              <w:t>ланирование расходов на</w:t>
            </w:r>
            <w:r>
              <w:rPr>
                <w:sz w:val="24"/>
                <w:szCs w:val="24"/>
              </w:rPr>
              <w:t xml:space="preserve"> </w:t>
            </w:r>
            <w:r w:rsidRPr="003E6F7D">
              <w:rPr>
                <w:sz w:val="24"/>
                <w:szCs w:val="24"/>
              </w:rPr>
              <w:t xml:space="preserve">обслуживание </w:t>
            </w:r>
            <w:r>
              <w:rPr>
                <w:sz w:val="24"/>
                <w:szCs w:val="24"/>
              </w:rPr>
              <w:t>муниципаль</w:t>
            </w:r>
            <w:r w:rsidRPr="003E6F7D">
              <w:rPr>
                <w:sz w:val="24"/>
                <w:szCs w:val="24"/>
              </w:rPr>
              <w:t xml:space="preserve">ного долга </w:t>
            </w:r>
            <w:r>
              <w:rPr>
                <w:sz w:val="24"/>
                <w:szCs w:val="24"/>
              </w:rPr>
              <w:t>Белокалитвинского района</w:t>
            </w:r>
            <w:r w:rsidRPr="003E6F7D">
              <w:rPr>
                <w:sz w:val="24"/>
                <w:szCs w:val="24"/>
              </w:rPr>
              <w:t xml:space="preserve"> в пределах нормативов, установленных Бюджетным кодексом Российской Федерации</w:t>
            </w:r>
            <w:r>
              <w:rPr>
                <w:sz w:val="24"/>
                <w:szCs w:val="24"/>
              </w:rPr>
              <w:t>;</w:t>
            </w:r>
            <w:r w:rsidRPr="003E6F7D">
              <w:rPr>
                <w:sz w:val="24"/>
                <w:szCs w:val="24"/>
              </w:rPr>
              <w:t xml:space="preserve"> </w:t>
            </w:r>
          </w:p>
          <w:p w:rsidR="00DD1A10" w:rsidRPr="003E6F7D" w:rsidRDefault="00DD1A10" w:rsidP="008C1761">
            <w:pPr>
              <w:pStyle w:val="ConsPlusCell"/>
              <w:jc w:val="both"/>
              <w:rPr>
                <w:sz w:val="24"/>
                <w:szCs w:val="24"/>
              </w:rPr>
            </w:pPr>
            <w:r>
              <w:rPr>
                <w:sz w:val="24"/>
                <w:szCs w:val="24"/>
              </w:rPr>
              <w:t>о</w:t>
            </w:r>
            <w:r w:rsidRPr="003E6F7D">
              <w:rPr>
                <w:sz w:val="24"/>
                <w:szCs w:val="24"/>
              </w:rPr>
              <w:t xml:space="preserve">тсутствие просроченной задолженности по расходам на обслуживание </w:t>
            </w:r>
            <w:r>
              <w:rPr>
                <w:sz w:val="24"/>
                <w:szCs w:val="24"/>
              </w:rPr>
              <w:t>муниципаль</w:t>
            </w:r>
            <w:r w:rsidRPr="003E6F7D">
              <w:rPr>
                <w:sz w:val="24"/>
                <w:szCs w:val="24"/>
              </w:rPr>
              <w:t>ного долга</w:t>
            </w:r>
          </w:p>
        </w:tc>
        <w:tc>
          <w:tcPr>
            <w:tcW w:w="1920" w:type="dxa"/>
            <w:tcBorders>
              <w:left w:val="single" w:sz="4" w:space="0" w:color="auto"/>
              <w:bottom w:val="single" w:sz="4" w:space="0" w:color="auto"/>
              <w:right w:val="single" w:sz="4" w:space="0" w:color="auto"/>
            </w:tcBorders>
          </w:tcPr>
          <w:p w:rsidR="00DD1A10" w:rsidRPr="003E6F7D" w:rsidRDefault="00DD1A10" w:rsidP="008C1761">
            <w:pPr>
              <w:jc w:val="both"/>
            </w:pPr>
            <w:r>
              <w:t>н</w:t>
            </w:r>
            <w:r w:rsidRPr="003E6F7D">
              <w:t>арушение бюджетного законодательства, неисполнение обязательств</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оказатель </w:t>
            </w:r>
            <w:r>
              <w:rPr>
                <w:sz w:val="24"/>
                <w:szCs w:val="24"/>
              </w:rPr>
              <w:t>3</w:t>
            </w:r>
            <w:r w:rsidRPr="003E6F7D">
              <w:rPr>
                <w:sz w:val="24"/>
                <w:szCs w:val="24"/>
              </w:rPr>
              <w:t>.2</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14294" w:type="dxa"/>
            <w:gridSpan w:val="7"/>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bCs/>
                <w:sz w:val="24"/>
                <w:szCs w:val="24"/>
              </w:rPr>
              <w:t xml:space="preserve">Подпрограмма </w:t>
            </w:r>
            <w:r>
              <w:rPr>
                <w:bCs/>
                <w:sz w:val="24"/>
                <w:szCs w:val="24"/>
              </w:rPr>
              <w:t>4</w:t>
            </w:r>
            <w:r w:rsidRPr="003E6F7D">
              <w:rPr>
                <w:bCs/>
                <w:sz w:val="24"/>
                <w:szCs w:val="24"/>
              </w:rPr>
              <w:t xml:space="preserve">. «Совершенствование системы распределения и перераспределения финансовых ресурсов между уровнями бюджетной системы </w:t>
            </w:r>
            <w:r>
              <w:rPr>
                <w:bCs/>
                <w:sz w:val="24"/>
                <w:szCs w:val="24"/>
              </w:rPr>
              <w:t>Белокалитвинского района</w:t>
            </w:r>
            <w:r w:rsidRPr="003E6F7D">
              <w:rPr>
                <w:bCs/>
                <w:sz w:val="24"/>
                <w:szCs w:val="24"/>
              </w:rPr>
              <w:t>»</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left w:val="single" w:sz="4" w:space="0" w:color="auto"/>
              <w:bottom w:val="single" w:sz="4" w:space="0" w:color="auto"/>
              <w:right w:val="single" w:sz="4" w:space="0" w:color="auto"/>
            </w:tcBorders>
          </w:tcPr>
          <w:p w:rsidR="00DD1A10" w:rsidRPr="00DE0DB6" w:rsidRDefault="00DD1A10" w:rsidP="008C1761">
            <w:pPr>
              <w:pStyle w:val="ConsPlusCell"/>
              <w:jc w:val="both"/>
              <w:rPr>
                <w:sz w:val="24"/>
                <w:szCs w:val="24"/>
              </w:rPr>
            </w:pPr>
            <w:r w:rsidRPr="00DE0DB6">
              <w:rPr>
                <w:sz w:val="24"/>
                <w:szCs w:val="24"/>
              </w:rPr>
              <w:t xml:space="preserve">Основное мероприятие </w:t>
            </w:r>
            <w:r>
              <w:rPr>
                <w:sz w:val="24"/>
                <w:szCs w:val="24"/>
              </w:rPr>
              <w:t>4</w:t>
            </w:r>
            <w:r w:rsidRPr="00DE0DB6">
              <w:rPr>
                <w:sz w:val="24"/>
                <w:szCs w:val="24"/>
              </w:rPr>
              <w:t xml:space="preserve">.1 </w:t>
            </w:r>
          </w:p>
          <w:p w:rsidR="00DD1A10" w:rsidRPr="00DE0DB6" w:rsidRDefault="00DD1A10" w:rsidP="008C1761">
            <w:pPr>
              <w:suppressAutoHyphens/>
              <w:spacing w:line="240" w:lineRule="atLeast"/>
              <w:jc w:val="both"/>
              <w:rPr>
                <w:color w:val="000000"/>
              </w:rPr>
            </w:pPr>
            <w:r w:rsidRPr="00DE0DB6">
              <w:rPr>
                <w:color w:val="000000"/>
              </w:rPr>
              <w:t>Передача в бюджеты поселений единых нормативов отчислений от налогов, которые ранее являлись доходами бюджета муниципального района.</w:t>
            </w:r>
          </w:p>
          <w:p w:rsidR="00DD1A10" w:rsidRPr="00DE0DB6" w:rsidRDefault="00DD1A10" w:rsidP="008C1761">
            <w:pPr>
              <w:pStyle w:val="ConsPlusCell"/>
              <w:jc w:val="both"/>
              <w:rPr>
                <w:sz w:val="24"/>
                <w:szCs w:val="24"/>
              </w:rPr>
            </w:pP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финансовое управление</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р</w:t>
            </w:r>
            <w:r w:rsidRPr="003E6F7D">
              <w:rPr>
                <w:sz w:val="24"/>
                <w:szCs w:val="24"/>
              </w:rPr>
              <w:t>ост собств</w:t>
            </w:r>
            <w:r>
              <w:rPr>
                <w:sz w:val="24"/>
                <w:szCs w:val="24"/>
              </w:rPr>
              <w:t xml:space="preserve">енных доходов бюджетов поселений; </w:t>
            </w:r>
          </w:p>
          <w:p w:rsidR="00DD1A10" w:rsidRPr="007E398F" w:rsidRDefault="00DD1A10" w:rsidP="008C1761">
            <w:pPr>
              <w:pStyle w:val="ConsPlusCell"/>
              <w:jc w:val="both"/>
              <w:rPr>
                <w:sz w:val="24"/>
                <w:szCs w:val="24"/>
              </w:rPr>
            </w:pPr>
            <w:r>
              <w:rPr>
                <w:sz w:val="24"/>
                <w:szCs w:val="24"/>
              </w:rPr>
              <w:t>п</w:t>
            </w:r>
            <w:r w:rsidRPr="003E6F7D">
              <w:rPr>
                <w:sz w:val="24"/>
                <w:szCs w:val="24"/>
              </w:rPr>
              <w:t xml:space="preserve">овышение бюджетной обеспеченности </w:t>
            </w:r>
            <w:r w:rsidRPr="007E398F">
              <w:rPr>
                <w:color w:val="000000"/>
                <w:sz w:val="24"/>
                <w:szCs w:val="24"/>
              </w:rPr>
              <w:t xml:space="preserve">поселений, входящих в состав </w:t>
            </w:r>
            <w:r w:rsidRPr="007E398F">
              <w:rPr>
                <w:sz w:val="24"/>
                <w:szCs w:val="24"/>
              </w:rPr>
              <w:t>Белокалитвинского района</w:t>
            </w:r>
            <w:r w:rsidRPr="007E398F">
              <w:rPr>
                <w:color w:val="000000"/>
                <w:sz w:val="24"/>
                <w:szCs w:val="24"/>
              </w:rPr>
              <w:t>.</w:t>
            </w:r>
          </w:p>
          <w:p w:rsidR="00DD1A10" w:rsidRPr="003E6F7D" w:rsidRDefault="00DD1A10" w:rsidP="008C1761">
            <w:pPr>
              <w:pStyle w:val="ConsPlusCell"/>
              <w:jc w:val="both"/>
              <w:rPr>
                <w:sz w:val="24"/>
                <w:szCs w:val="24"/>
              </w:rPr>
            </w:pPr>
          </w:p>
        </w:tc>
        <w:tc>
          <w:tcPr>
            <w:tcW w:w="1920"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с</w:t>
            </w:r>
            <w:r w:rsidRPr="003E6F7D">
              <w:rPr>
                <w:sz w:val="24"/>
                <w:szCs w:val="24"/>
              </w:rPr>
              <w:t>нижение налоговых и неналоговых доходов бюджетов</w:t>
            </w:r>
            <w:r>
              <w:rPr>
                <w:sz w:val="24"/>
                <w:szCs w:val="24"/>
              </w:rPr>
              <w:t xml:space="preserve"> </w:t>
            </w:r>
            <w:r w:rsidRPr="007E398F">
              <w:rPr>
                <w:color w:val="000000"/>
                <w:sz w:val="24"/>
                <w:szCs w:val="24"/>
              </w:rPr>
              <w:t>поселений</w:t>
            </w:r>
            <w:r>
              <w:rPr>
                <w:sz w:val="24"/>
                <w:szCs w:val="24"/>
              </w:rPr>
              <w:t>;</w:t>
            </w:r>
            <w:r w:rsidRPr="003E6F7D">
              <w:rPr>
                <w:sz w:val="24"/>
                <w:szCs w:val="24"/>
              </w:rPr>
              <w:t xml:space="preserve"> </w:t>
            </w:r>
          </w:p>
          <w:p w:rsidR="00DD1A10" w:rsidRPr="003E6F7D" w:rsidRDefault="00DD1A10" w:rsidP="008C1761">
            <w:pPr>
              <w:pStyle w:val="ConsPlusCell"/>
              <w:jc w:val="both"/>
              <w:rPr>
                <w:sz w:val="24"/>
                <w:szCs w:val="24"/>
              </w:rPr>
            </w:pPr>
            <w:r>
              <w:rPr>
                <w:sz w:val="24"/>
                <w:szCs w:val="24"/>
              </w:rPr>
              <w:t>н</w:t>
            </w:r>
            <w:r w:rsidRPr="003E6F7D">
              <w:rPr>
                <w:sz w:val="24"/>
                <w:szCs w:val="24"/>
              </w:rPr>
              <w:t xml:space="preserve">еисполнение расходных обязательств </w:t>
            </w:r>
            <w:r>
              <w:rPr>
                <w:color w:val="000000"/>
                <w:sz w:val="24"/>
                <w:szCs w:val="24"/>
              </w:rPr>
              <w:t>поселений</w:t>
            </w:r>
          </w:p>
        </w:tc>
        <w:tc>
          <w:tcPr>
            <w:tcW w:w="2046" w:type="dxa"/>
            <w:tcBorders>
              <w:left w:val="single" w:sz="4" w:space="0" w:color="auto"/>
              <w:bottom w:val="single" w:sz="4" w:space="0" w:color="auto"/>
              <w:right w:val="single" w:sz="4" w:space="0" w:color="auto"/>
            </w:tcBorders>
          </w:tcPr>
          <w:p w:rsidR="00DD1A10" w:rsidRPr="00C62643" w:rsidRDefault="00DD1A10" w:rsidP="008C1761">
            <w:pPr>
              <w:pStyle w:val="ConsPlusCell"/>
              <w:rPr>
                <w:strike/>
                <w:sz w:val="24"/>
                <w:szCs w:val="24"/>
              </w:rPr>
            </w:pPr>
            <w:r>
              <w:rPr>
                <w:sz w:val="24"/>
                <w:szCs w:val="24"/>
              </w:rPr>
              <w:t>п</w:t>
            </w:r>
            <w:r w:rsidRPr="003E6F7D">
              <w:rPr>
                <w:sz w:val="24"/>
                <w:szCs w:val="24"/>
              </w:rPr>
              <w:t xml:space="preserve">оказатели </w:t>
            </w:r>
            <w:r>
              <w:rPr>
                <w:sz w:val="24"/>
                <w:szCs w:val="24"/>
              </w:rPr>
              <w:t>4</w:t>
            </w:r>
            <w:r w:rsidRPr="003E6F7D">
              <w:rPr>
                <w:sz w:val="24"/>
                <w:szCs w:val="24"/>
              </w:rPr>
              <w:t>.1</w:t>
            </w:r>
            <w:r>
              <w:rPr>
                <w:sz w:val="24"/>
                <w:szCs w:val="24"/>
              </w:rPr>
              <w:t>.</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r>
              <w:rPr>
                <w:sz w:val="24"/>
                <w:szCs w:val="24"/>
              </w:rPr>
              <w:t>.</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4</w:t>
            </w:r>
            <w:r w:rsidRPr="003E6F7D">
              <w:rPr>
                <w:sz w:val="24"/>
                <w:szCs w:val="24"/>
              </w:rPr>
              <w:t xml:space="preserve">.2 </w:t>
            </w:r>
          </w:p>
          <w:p w:rsidR="00DD1A10" w:rsidRPr="003E6F7D" w:rsidRDefault="00DD1A10" w:rsidP="008C1761">
            <w:pPr>
              <w:pStyle w:val="ConsPlusCell"/>
              <w:jc w:val="both"/>
              <w:rPr>
                <w:sz w:val="24"/>
                <w:szCs w:val="24"/>
              </w:rPr>
            </w:pPr>
            <w:r w:rsidRPr="003E6F7D">
              <w:rPr>
                <w:sz w:val="24"/>
                <w:szCs w:val="24"/>
              </w:rPr>
              <w:t xml:space="preserve">Передача в бюджеты </w:t>
            </w:r>
            <w:r>
              <w:rPr>
                <w:sz w:val="24"/>
                <w:szCs w:val="24"/>
              </w:rPr>
              <w:t xml:space="preserve">поселений </w:t>
            </w:r>
            <w:r w:rsidRPr="003E6F7D">
              <w:rPr>
                <w:sz w:val="24"/>
                <w:szCs w:val="24"/>
              </w:rPr>
              <w:t>дополнительных нормативов отчислений от налога на доходы физических лиц</w:t>
            </w: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финансовое управление </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р</w:t>
            </w:r>
            <w:r w:rsidRPr="003E6F7D">
              <w:rPr>
                <w:sz w:val="24"/>
                <w:szCs w:val="24"/>
              </w:rPr>
              <w:t>ост собст</w:t>
            </w:r>
            <w:r>
              <w:rPr>
                <w:sz w:val="24"/>
                <w:szCs w:val="24"/>
              </w:rPr>
              <w:t xml:space="preserve">венных доходов бюджетов </w:t>
            </w:r>
            <w:r>
              <w:rPr>
                <w:color w:val="000000"/>
                <w:sz w:val="24"/>
                <w:szCs w:val="24"/>
              </w:rPr>
              <w:t>поселений</w:t>
            </w:r>
            <w:r>
              <w:rPr>
                <w:sz w:val="24"/>
                <w:szCs w:val="24"/>
              </w:rPr>
              <w:t>;</w:t>
            </w:r>
            <w:r w:rsidRPr="003E6F7D">
              <w:rPr>
                <w:sz w:val="24"/>
                <w:szCs w:val="24"/>
              </w:rPr>
              <w:t xml:space="preserve"> </w:t>
            </w:r>
          </w:p>
          <w:p w:rsidR="00DD1A10" w:rsidRPr="003E6F7D" w:rsidRDefault="00DD1A10" w:rsidP="008C1761">
            <w:pPr>
              <w:pStyle w:val="ConsPlusCell"/>
              <w:jc w:val="both"/>
              <w:rPr>
                <w:sz w:val="24"/>
                <w:szCs w:val="24"/>
              </w:rPr>
            </w:pPr>
            <w:r>
              <w:rPr>
                <w:sz w:val="24"/>
                <w:szCs w:val="24"/>
              </w:rPr>
              <w:t>п</w:t>
            </w:r>
            <w:r w:rsidRPr="003E6F7D">
              <w:rPr>
                <w:sz w:val="24"/>
                <w:szCs w:val="24"/>
              </w:rPr>
              <w:t xml:space="preserve">овышение бюджетной обеспеченности </w:t>
            </w:r>
            <w:r>
              <w:rPr>
                <w:color w:val="000000"/>
                <w:sz w:val="24"/>
                <w:szCs w:val="24"/>
              </w:rPr>
              <w:t>поселений</w:t>
            </w:r>
          </w:p>
        </w:tc>
        <w:tc>
          <w:tcPr>
            <w:tcW w:w="1920"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с</w:t>
            </w:r>
            <w:r w:rsidRPr="003E6F7D">
              <w:rPr>
                <w:sz w:val="24"/>
                <w:szCs w:val="24"/>
              </w:rPr>
              <w:t>нижение налоговых и неналоговых доходов бюджетов</w:t>
            </w:r>
            <w:r>
              <w:rPr>
                <w:sz w:val="24"/>
                <w:szCs w:val="24"/>
              </w:rPr>
              <w:t xml:space="preserve"> </w:t>
            </w:r>
            <w:r>
              <w:rPr>
                <w:color w:val="000000"/>
                <w:sz w:val="24"/>
                <w:szCs w:val="24"/>
              </w:rPr>
              <w:t>поселений</w:t>
            </w:r>
            <w:r>
              <w:rPr>
                <w:sz w:val="24"/>
                <w:szCs w:val="24"/>
              </w:rPr>
              <w:t>;</w:t>
            </w:r>
            <w:r w:rsidRPr="003E6F7D">
              <w:rPr>
                <w:sz w:val="24"/>
                <w:szCs w:val="24"/>
              </w:rPr>
              <w:t xml:space="preserve"> </w:t>
            </w:r>
          </w:p>
          <w:p w:rsidR="00DD1A10" w:rsidRPr="003E6F7D" w:rsidRDefault="00DD1A10" w:rsidP="008C1761">
            <w:pPr>
              <w:pStyle w:val="ConsPlusCell"/>
              <w:jc w:val="both"/>
              <w:rPr>
                <w:sz w:val="24"/>
                <w:szCs w:val="24"/>
              </w:rPr>
            </w:pPr>
            <w:r>
              <w:rPr>
                <w:sz w:val="24"/>
                <w:szCs w:val="24"/>
              </w:rPr>
              <w:t>н</w:t>
            </w:r>
            <w:r w:rsidRPr="003E6F7D">
              <w:rPr>
                <w:sz w:val="24"/>
                <w:szCs w:val="24"/>
              </w:rPr>
              <w:t xml:space="preserve">еисполнение расходных обязательств </w:t>
            </w:r>
            <w:r>
              <w:rPr>
                <w:color w:val="000000"/>
                <w:sz w:val="24"/>
                <w:szCs w:val="24"/>
              </w:rPr>
              <w:t>поселений</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п</w:t>
            </w:r>
            <w:r w:rsidRPr="003E6F7D">
              <w:rPr>
                <w:sz w:val="24"/>
                <w:szCs w:val="24"/>
              </w:rPr>
              <w:t xml:space="preserve">оказатели </w:t>
            </w:r>
            <w:r>
              <w:rPr>
                <w:sz w:val="24"/>
                <w:szCs w:val="24"/>
              </w:rPr>
              <w:t>4</w:t>
            </w:r>
            <w:r w:rsidRPr="003E6F7D">
              <w:rPr>
                <w:sz w:val="24"/>
                <w:szCs w:val="24"/>
              </w:rPr>
              <w:t xml:space="preserve">.1, </w:t>
            </w:r>
            <w:r>
              <w:rPr>
                <w:sz w:val="24"/>
                <w:szCs w:val="24"/>
              </w:rPr>
              <w:t>4</w:t>
            </w:r>
            <w:r w:rsidRPr="003E6F7D">
              <w:rPr>
                <w:sz w:val="24"/>
                <w:szCs w:val="24"/>
              </w:rPr>
              <w:t>.2</w:t>
            </w:r>
            <w:r>
              <w:rPr>
                <w:sz w:val="24"/>
                <w:szCs w:val="24"/>
              </w:rPr>
              <w:t>.</w:t>
            </w:r>
            <w:r w:rsidRPr="003E6F7D">
              <w:rPr>
                <w:sz w:val="24"/>
                <w:szCs w:val="24"/>
              </w:rPr>
              <w:t xml:space="preserve"> </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3.</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4</w:t>
            </w:r>
            <w:r w:rsidRPr="003E6F7D">
              <w:rPr>
                <w:sz w:val="24"/>
                <w:szCs w:val="24"/>
              </w:rPr>
              <w:t>.</w:t>
            </w:r>
            <w:r>
              <w:rPr>
                <w:sz w:val="24"/>
                <w:szCs w:val="24"/>
              </w:rPr>
              <w:t>3</w:t>
            </w:r>
          </w:p>
          <w:p w:rsidR="00DD1A10" w:rsidRPr="003E6F7D" w:rsidRDefault="00DD1A10" w:rsidP="008C1761">
            <w:pPr>
              <w:pStyle w:val="ConsPlusCell"/>
              <w:jc w:val="both"/>
              <w:rPr>
                <w:sz w:val="24"/>
                <w:szCs w:val="24"/>
              </w:rPr>
            </w:pPr>
            <w:r w:rsidRPr="003E6F7D">
              <w:rPr>
                <w:sz w:val="24"/>
                <w:szCs w:val="24"/>
              </w:rPr>
              <w:t xml:space="preserve">Актуализация форм и механизмов предоставления межбюджетных трансфертов бюджетам </w:t>
            </w:r>
            <w:r>
              <w:rPr>
                <w:sz w:val="24"/>
                <w:szCs w:val="24"/>
              </w:rPr>
              <w:t>поселений Белокалитвинского района</w:t>
            </w: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финансовое управление </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ерераспределение межбюджетных трансфертов, предоставляемых </w:t>
            </w:r>
            <w:r>
              <w:rPr>
                <w:color w:val="000000"/>
                <w:sz w:val="24"/>
                <w:szCs w:val="24"/>
              </w:rPr>
              <w:t xml:space="preserve">поселениям, входящим в состав </w:t>
            </w:r>
            <w:r>
              <w:rPr>
                <w:sz w:val="24"/>
                <w:szCs w:val="24"/>
              </w:rPr>
              <w:t>Белокалитвинского района</w:t>
            </w:r>
            <w:r w:rsidRPr="003E6F7D">
              <w:rPr>
                <w:sz w:val="24"/>
                <w:szCs w:val="24"/>
              </w:rPr>
              <w:t xml:space="preserve">, от </w:t>
            </w:r>
            <w:r>
              <w:rPr>
                <w:sz w:val="24"/>
                <w:szCs w:val="24"/>
              </w:rPr>
              <w:t>межбюджетных трансфертов</w:t>
            </w:r>
            <w:r w:rsidRPr="003E6F7D">
              <w:rPr>
                <w:sz w:val="24"/>
                <w:szCs w:val="24"/>
              </w:rPr>
              <w:t xml:space="preserve"> к дотациям, </w:t>
            </w:r>
          </w:p>
        </w:tc>
        <w:tc>
          <w:tcPr>
            <w:tcW w:w="1920"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овышение рисков несбаланси</w:t>
            </w:r>
            <w:r>
              <w:rPr>
                <w:sz w:val="24"/>
                <w:szCs w:val="24"/>
              </w:rPr>
              <w:t xml:space="preserve">рованности </w:t>
            </w:r>
            <w:r w:rsidRPr="003E6F7D">
              <w:rPr>
                <w:sz w:val="24"/>
                <w:szCs w:val="24"/>
              </w:rPr>
              <w:t>бюджетов</w:t>
            </w:r>
            <w:r>
              <w:rPr>
                <w:color w:val="000000"/>
                <w:sz w:val="24"/>
                <w:szCs w:val="24"/>
              </w:rPr>
              <w:t xml:space="preserve"> поселений</w:t>
            </w:r>
            <w:r w:rsidRPr="003E6F7D">
              <w:rPr>
                <w:sz w:val="24"/>
                <w:szCs w:val="24"/>
              </w:rPr>
              <w:t xml:space="preserve">, </w:t>
            </w:r>
          </w:p>
        </w:tc>
        <w:tc>
          <w:tcPr>
            <w:tcW w:w="2046" w:type="dxa"/>
            <w:tcBorders>
              <w:left w:val="single" w:sz="4" w:space="0" w:color="auto"/>
              <w:bottom w:val="single" w:sz="4" w:space="0" w:color="auto"/>
              <w:right w:val="single" w:sz="4" w:space="0" w:color="auto"/>
            </w:tcBorders>
          </w:tcPr>
          <w:p w:rsidR="00DD1A10" w:rsidRPr="00014685" w:rsidRDefault="00DD1A10" w:rsidP="008C1761">
            <w:pPr>
              <w:pStyle w:val="ConsPlusCell"/>
              <w:rPr>
                <w:sz w:val="24"/>
                <w:szCs w:val="24"/>
              </w:rPr>
            </w:pPr>
            <w:r w:rsidRPr="00014685">
              <w:rPr>
                <w:sz w:val="24"/>
                <w:szCs w:val="24"/>
              </w:rPr>
              <w:t>показатели 4.1, 4.4</w:t>
            </w:r>
          </w:p>
        </w:tc>
      </w:tr>
      <w:tr w:rsidR="00DD1A10" w:rsidRPr="003E6F7D" w:rsidTr="008C1761">
        <w:trPr>
          <w:trHeight w:val="270"/>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lastRenderedPageBreak/>
              <w:t>4.</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4</w:t>
            </w:r>
            <w:r w:rsidRPr="003E6F7D">
              <w:rPr>
                <w:sz w:val="24"/>
                <w:szCs w:val="24"/>
              </w:rPr>
              <w:t>.</w:t>
            </w:r>
            <w:r>
              <w:rPr>
                <w:sz w:val="24"/>
                <w:szCs w:val="24"/>
              </w:rPr>
              <w:t>4</w:t>
            </w:r>
          </w:p>
          <w:p w:rsidR="00DD1A10" w:rsidRPr="003E6F7D" w:rsidRDefault="00DD1A10" w:rsidP="008C1761">
            <w:pPr>
              <w:pStyle w:val="ConsPlusCell"/>
              <w:jc w:val="both"/>
              <w:rPr>
                <w:sz w:val="24"/>
                <w:szCs w:val="24"/>
              </w:rPr>
            </w:pPr>
            <w:r w:rsidRPr="003E6F7D">
              <w:rPr>
                <w:sz w:val="24"/>
                <w:szCs w:val="24"/>
              </w:rPr>
              <w:t xml:space="preserve">Повышение эффективности предоставления и расходования межбюджетных </w:t>
            </w:r>
            <w:r>
              <w:rPr>
                <w:sz w:val="24"/>
                <w:szCs w:val="24"/>
              </w:rPr>
              <w:t>трансфертов</w:t>
            </w: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финансовое управление </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spacing w:line="240" w:lineRule="atLeast"/>
              <w:jc w:val="both"/>
            </w:pPr>
            <w:r>
              <w:t>с</w:t>
            </w:r>
            <w:r w:rsidRPr="003E6F7D">
              <w:t xml:space="preserve">оздание условий для эффективного предоставления и расходования межбюджетных </w:t>
            </w:r>
            <w:r w:rsidRPr="00F5581B">
              <w:t>трансфертов</w:t>
            </w:r>
          </w:p>
        </w:tc>
        <w:tc>
          <w:tcPr>
            <w:tcW w:w="1920" w:type="dxa"/>
            <w:tcBorders>
              <w:left w:val="single" w:sz="4" w:space="0" w:color="auto"/>
              <w:bottom w:val="single" w:sz="4" w:space="0" w:color="auto"/>
              <w:right w:val="single" w:sz="4" w:space="0" w:color="auto"/>
            </w:tcBorders>
          </w:tcPr>
          <w:p w:rsidR="00DD1A10" w:rsidRPr="00F5581B" w:rsidRDefault="00DD1A10" w:rsidP="008C1761">
            <w:pPr>
              <w:pStyle w:val="ConsPlusCell"/>
              <w:jc w:val="both"/>
              <w:rPr>
                <w:sz w:val="24"/>
                <w:szCs w:val="24"/>
              </w:rPr>
            </w:pPr>
            <w:proofErr w:type="spellStart"/>
            <w:r>
              <w:rPr>
                <w:sz w:val="24"/>
                <w:szCs w:val="24"/>
              </w:rPr>
              <w:t>н</w:t>
            </w:r>
            <w:r w:rsidRPr="003E6F7D">
              <w:rPr>
                <w:sz w:val="24"/>
                <w:szCs w:val="24"/>
              </w:rPr>
              <w:t>еосвоение</w:t>
            </w:r>
            <w:proofErr w:type="spellEnd"/>
            <w:r w:rsidRPr="003E6F7D">
              <w:rPr>
                <w:sz w:val="24"/>
                <w:szCs w:val="24"/>
              </w:rPr>
              <w:t xml:space="preserve"> и неэффективное использование межбюджетных </w:t>
            </w:r>
            <w:r>
              <w:rPr>
                <w:sz w:val="24"/>
                <w:szCs w:val="24"/>
              </w:rPr>
              <w:t>трансфертов</w:t>
            </w:r>
          </w:p>
        </w:tc>
        <w:tc>
          <w:tcPr>
            <w:tcW w:w="2046" w:type="dxa"/>
            <w:tcBorders>
              <w:left w:val="single" w:sz="4" w:space="0" w:color="auto"/>
              <w:bottom w:val="single" w:sz="4" w:space="0" w:color="auto"/>
              <w:right w:val="single" w:sz="4" w:space="0" w:color="auto"/>
            </w:tcBorders>
          </w:tcPr>
          <w:p w:rsidR="00DD1A10" w:rsidRPr="00014685" w:rsidRDefault="00DD1A10" w:rsidP="008C1761">
            <w:pPr>
              <w:pStyle w:val="ConsPlusCell"/>
              <w:rPr>
                <w:sz w:val="24"/>
                <w:szCs w:val="24"/>
              </w:rPr>
            </w:pPr>
            <w:r w:rsidRPr="00014685">
              <w:rPr>
                <w:sz w:val="24"/>
                <w:szCs w:val="24"/>
              </w:rPr>
              <w:t xml:space="preserve">показатели </w:t>
            </w:r>
            <w:r>
              <w:rPr>
                <w:sz w:val="24"/>
                <w:szCs w:val="24"/>
              </w:rPr>
              <w:t>4</w:t>
            </w:r>
            <w:r w:rsidRPr="00014685">
              <w:rPr>
                <w:sz w:val="24"/>
                <w:szCs w:val="24"/>
              </w:rPr>
              <w:t xml:space="preserve">.5, </w:t>
            </w:r>
            <w:r>
              <w:rPr>
                <w:sz w:val="24"/>
                <w:szCs w:val="24"/>
              </w:rPr>
              <w:t>4</w:t>
            </w:r>
            <w:r w:rsidRPr="00014685">
              <w:rPr>
                <w:sz w:val="24"/>
                <w:szCs w:val="24"/>
              </w:rPr>
              <w:t>.6</w:t>
            </w:r>
          </w:p>
        </w:tc>
      </w:tr>
      <w:tr w:rsidR="00DD1A10" w:rsidRPr="003E6F7D" w:rsidTr="008C1761">
        <w:trPr>
          <w:trHeight w:val="327"/>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14294" w:type="dxa"/>
            <w:gridSpan w:val="7"/>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bCs/>
                <w:sz w:val="24"/>
                <w:szCs w:val="24"/>
              </w:rPr>
              <w:t xml:space="preserve">Подпрограмма </w:t>
            </w:r>
            <w:r>
              <w:rPr>
                <w:bCs/>
                <w:sz w:val="24"/>
                <w:szCs w:val="24"/>
              </w:rPr>
              <w:t>5</w:t>
            </w:r>
            <w:r w:rsidRPr="003E6F7D">
              <w:rPr>
                <w:bCs/>
                <w:sz w:val="24"/>
                <w:szCs w:val="24"/>
              </w:rPr>
              <w:t>. «Поддержание устойчивого исполнения бюджетов</w:t>
            </w:r>
            <w:r>
              <w:rPr>
                <w:bCs/>
                <w:sz w:val="24"/>
                <w:szCs w:val="24"/>
              </w:rPr>
              <w:t xml:space="preserve"> поселений»</w:t>
            </w:r>
            <w:r w:rsidRPr="003E6F7D">
              <w:rPr>
                <w:bCs/>
                <w:sz w:val="24"/>
                <w:szCs w:val="24"/>
              </w:rPr>
              <w:t xml:space="preserve"> </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5</w:t>
            </w:r>
            <w:r w:rsidRPr="003E6F7D">
              <w:rPr>
                <w:sz w:val="24"/>
                <w:szCs w:val="24"/>
              </w:rPr>
              <w:t>.1</w:t>
            </w:r>
          </w:p>
          <w:p w:rsidR="00DD1A10" w:rsidRPr="003E6F7D" w:rsidRDefault="00DD1A10" w:rsidP="008C1761">
            <w:pPr>
              <w:pStyle w:val="ConsPlusCell"/>
              <w:jc w:val="both"/>
              <w:rPr>
                <w:sz w:val="24"/>
                <w:szCs w:val="24"/>
              </w:rPr>
            </w:pPr>
            <w:r w:rsidRPr="003E6F7D">
              <w:rPr>
                <w:sz w:val="24"/>
                <w:szCs w:val="24"/>
              </w:rPr>
              <w:t xml:space="preserve">Совершенствование выравнивания бюджетной обеспеченности </w:t>
            </w:r>
            <w:r w:rsidRPr="009E10E0">
              <w:rPr>
                <w:color w:val="000000"/>
                <w:sz w:val="24"/>
                <w:szCs w:val="24"/>
              </w:rPr>
              <w:t xml:space="preserve">поселений, входящих в состав </w:t>
            </w:r>
            <w:r w:rsidRPr="009E10E0">
              <w:rPr>
                <w:sz w:val="24"/>
                <w:szCs w:val="24"/>
              </w:rPr>
              <w:t>Белокалитвинского района</w:t>
            </w: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финансовое управление </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spacing w:line="240" w:lineRule="atLeast"/>
              <w:jc w:val="both"/>
            </w:pPr>
            <w:r>
              <w:t>с</w:t>
            </w:r>
            <w:r w:rsidRPr="003E6F7D">
              <w:t>оздание условий для устойчивого исполнения бюджетов</w:t>
            </w:r>
            <w:r>
              <w:t xml:space="preserve"> </w:t>
            </w:r>
            <w:r>
              <w:rPr>
                <w:color w:val="000000"/>
              </w:rPr>
              <w:t>поселений</w:t>
            </w:r>
            <w:r w:rsidRPr="003E6F7D">
              <w:t xml:space="preserve"> в результате обеспечения минимально гарантированного уровня бюджетной обеспеченности</w:t>
            </w:r>
            <w:r>
              <w:t xml:space="preserve"> </w:t>
            </w:r>
            <w:r>
              <w:rPr>
                <w:color w:val="000000"/>
              </w:rPr>
              <w:t>поселений</w:t>
            </w:r>
            <w:r w:rsidRPr="003E6F7D">
              <w:t xml:space="preserve"> </w:t>
            </w:r>
          </w:p>
        </w:tc>
        <w:tc>
          <w:tcPr>
            <w:tcW w:w="1920" w:type="dxa"/>
            <w:tcBorders>
              <w:left w:val="single" w:sz="4" w:space="0" w:color="auto"/>
              <w:bottom w:val="single" w:sz="4" w:space="0" w:color="auto"/>
              <w:right w:val="single" w:sz="4" w:space="0" w:color="auto"/>
            </w:tcBorders>
          </w:tcPr>
          <w:p w:rsidR="00DD1A10" w:rsidRPr="003E6F7D" w:rsidRDefault="00DD1A10" w:rsidP="008C1761">
            <w:pPr>
              <w:spacing w:line="240" w:lineRule="atLeast"/>
              <w:jc w:val="both"/>
            </w:pPr>
            <w:r>
              <w:t>н</w:t>
            </w:r>
            <w:r w:rsidRPr="003E6F7D">
              <w:t>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r>
              <w:t xml:space="preserve"> </w:t>
            </w:r>
            <w:r>
              <w:rPr>
                <w:color w:val="000000"/>
              </w:rPr>
              <w:t>поселений</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п</w:t>
            </w:r>
            <w:r w:rsidRPr="003E6F7D">
              <w:rPr>
                <w:sz w:val="24"/>
                <w:szCs w:val="24"/>
              </w:rPr>
              <w:t xml:space="preserve">оказатели </w:t>
            </w:r>
            <w:r>
              <w:rPr>
                <w:sz w:val="24"/>
                <w:szCs w:val="24"/>
              </w:rPr>
              <w:t>5.1</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5</w:t>
            </w:r>
            <w:r w:rsidRPr="003E6F7D">
              <w:rPr>
                <w:sz w:val="24"/>
                <w:szCs w:val="24"/>
              </w:rPr>
              <w:t>.</w:t>
            </w:r>
            <w:r>
              <w:rPr>
                <w:sz w:val="24"/>
                <w:szCs w:val="24"/>
              </w:rPr>
              <w:t>2</w:t>
            </w:r>
          </w:p>
          <w:p w:rsidR="00DD1A10" w:rsidRPr="003E6F7D" w:rsidRDefault="00DD1A10" w:rsidP="008C1761">
            <w:pPr>
              <w:pStyle w:val="ConsPlusCell"/>
              <w:jc w:val="both"/>
              <w:rPr>
                <w:sz w:val="24"/>
                <w:szCs w:val="24"/>
              </w:rPr>
            </w:pPr>
            <w:r w:rsidRPr="003E6F7D">
              <w:rPr>
                <w:sz w:val="24"/>
                <w:szCs w:val="24"/>
              </w:rPr>
              <w:t xml:space="preserve">Предоставление дополнительной финансовой помощи в виде бюджетных кредитов бюджетам </w:t>
            </w:r>
            <w:r>
              <w:rPr>
                <w:sz w:val="24"/>
                <w:szCs w:val="24"/>
              </w:rPr>
              <w:t>поселений, входящих в состав Белокалитвинского района</w:t>
            </w:r>
          </w:p>
        </w:tc>
        <w:tc>
          <w:tcPr>
            <w:tcW w:w="1843"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3E6F7D" w:rsidRDefault="00DD1A10" w:rsidP="008C1761">
            <w:pPr>
              <w:spacing w:line="240" w:lineRule="atLeast"/>
              <w:jc w:val="both"/>
            </w:pPr>
            <w:r>
              <w:t>о</w:t>
            </w:r>
            <w:r w:rsidRPr="003E6F7D">
              <w:t xml:space="preserve">беспечение текущей сбалансированности бюджетов </w:t>
            </w:r>
            <w:r>
              <w:rPr>
                <w:color w:val="000000"/>
              </w:rPr>
              <w:t>поселений</w:t>
            </w:r>
          </w:p>
        </w:tc>
        <w:tc>
          <w:tcPr>
            <w:tcW w:w="1920" w:type="dxa"/>
            <w:tcBorders>
              <w:left w:val="single" w:sz="4" w:space="0" w:color="auto"/>
              <w:bottom w:val="single" w:sz="4" w:space="0" w:color="auto"/>
              <w:right w:val="single" w:sz="4" w:space="0" w:color="auto"/>
            </w:tcBorders>
          </w:tcPr>
          <w:p w:rsidR="00DD1A10" w:rsidRPr="00EF4B41" w:rsidRDefault="00DD1A10" w:rsidP="008C1761">
            <w:pPr>
              <w:pStyle w:val="af3"/>
              <w:jc w:val="both"/>
              <w:rPr>
                <w:rFonts w:ascii="Times New Roman" w:hAnsi="Times New Roman"/>
                <w:sz w:val="24"/>
                <w:szCs w:val="24"/>
                <w:lang w:eastAsia="ru-RU"/>
              </w:rPr>
            </w:pPr>
            <w:r w:rsidRPr="00EF4B41">
              <w:rPr>
                <w:rFonts w:ascii="Times New Roman" w:hAnsi="Times New Roman"/>
                <w:sz w:val="24"/>
                <w:szCs w:val="24"/>
                <w:lang w:eastAsia="ru-RU"/>
              </w:rPr>
              <w:t xml:space="preserve">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w:t>
            </w:r>
            <w:r w:rsidRPr="00EF4B41">
              <w:rPr>
                <w:rFonts w:ascii="Times New Roman" w:hAnsi="Times New Roman"/>
                <w:sz w:val="24"/>
                <w:szCs w:val="24"/>
                <w:lang w:eastAsia="ru-RU"/>
              </w:rPr>
              <w:lastRenderedPageBreak/>
              <w:t>самоуправления</w:t>
            </w:r>
            <w:r>
              <w:rPr>
                <w:rFonts w:ascii="Times New Roman" w:hAnsi="Times New Roman"/>
                <w:sz w:val="24"/>
                <w:szCs w:val="24"/>
                <w:lang w:eastAsia="ru-RU"/>
              </w:rPr>
              <w:t xml:space="preserve"> поселений</w:t>
            </w:r>
            <w:r w:rsidRPr="00EF4B41">
              <w:rPr>
                <w:rFonts w:ascii="Times New Roman" w:hAnsi="Times New Roman"/>
                <w:sz w:val="24"/>
                <w:szCs w:val="24"/>
                <w:lang w:eastAsia="ru-RU"/>
              </w:rPr>
              <w:t>;</w:t>
            </w:r>
          </w:p>
          <w:p w:rsidR="00DD1A10" w:rsidRPr="00EF4B41" w:rsidRDefault="00DD1A10" w:rsidP="008C1761">
            <w:pPr>
              <w:pStyle w:val="af3"/>
              <w:jc w:val="both"/>
              <w:rPr>
                <w:lang w:eastAsia="ru-RU"/>
              </w:rPr>
            </w:pPr>
            <w:r w:rsidRPr="00EF4B41">
              <w:rPr>
                <w:rFonts w:ascii="Times New Roman" w:hAnsi="Times New Roman"/>
                <w:sz w:val="24"/>
                <w:szCs w:val="24"/>
                <w:lang w:eastAsia="ru-RU"/>
              </w:rPr>
              <w:t>образование просроченной кредиторской задолженности бюджетов</w:t>
            </w:r>
            <w:r>
              <w:rPr>
                <w:rFonts w:ascii="Times New Roman" w:hAnsi="Times New Roman"/>
                <w:sz w:val="24"/>
                <w:szCs w:val="24"/>
                <w:lang w:eastAsia="ru-RU"/>
              </w:rPr>
              <w:t xml:space="preserve"> </w:t>
            </w:r>
            <w:r w:rsidRPr="00F5581B">
              <w:rPr>
                <w:rFonts w:ascii="Times New Roman" w:hAnsi="Times New Roman"/>
                <w:color w:val="000000"/>
                <w:sz w:val="24"/>
                <w:szCs w:val="24"/>
              </w:rPr>
              <w:t>поселений</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lastRenderedPageBreak/>
              <w:t>п</w:t>
            </w:r>
            <w:r w:rsidRPr="003E6F7D">
              <w:rPr>
                <w:sz w:val="24"/>
                <w:szCs w:val="24"/>
              </w:rPr>
              <w:t xml:space="preserve">оказатель </w:t>
            </w:r>
            <w:r>
              <w:rPr>
                <w:sz w:val="24"/>
                <w:szCs w:val="24"/>
              </w:rPr>
              <w:t>5</w:t>
            </w:r>
            <w:r w:rsidRPr="003E6F7D">
              <w:rPr>
                <w:sz w:val="24"/>
                <w:szCs w:val="24"/>
              </w:rPr>
              <w:t>.2</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14294" w:type="dxa"/>
            <w:gridSpan w:val="7"/>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bCs/>
                <w:sz w:val="24"/>
                <w:szCs w:val="24"/>
              </w:rPr>
              <w:t xml:space="preserve">Подпрограмма </w:t>
            </w:r>
            <w:r>
              <w:rPr>
                <w:bCs/>
                <w:sz w:val="24"/>
                <w:szCs w:val="24"/>
              </w:rPr>
              <w:t>6</w:t>
            </w:r>
            <w:r w:rsidRPr="003E6F7D">
              <w:rPr>
                <w:bCs/>
                <w:sz w:val="24"/>
                <w:szCs w:val="24"/>
              </w:rPr>
              <w:t>. «Содействие повышению качества управления муниципальными финансами»</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369" w:type="dxa"/>
            <w:tcBorders>
              <w:left w:val="single" w:sz="4" w:space="0" w:color="auto"/>
              <w:bottom w:val="single" w:sz="4" w:space="0" w:color="auto"/>
              <w:right w:val="single" w:sz="4" w:space="0" w:color="auto"/>
            </w:tcBorders>
          </w:tcPr>
          <w:p w:rsidR="00DD1A10" w:rsidRPr="009B7144" w:rsidRDefault="00DD1A10" w:rsidP="008C1761">
            <w:pPr>
              <w:pStyle w:val="ConsPlusCell"/>
              <w:jc w:val="both"/>
              <w:rPr>
                <w:sz w:val="24"/>
                <w:szCs w:val="24"/>
              </w:rPr>
            </w:pPr>
            <w:r w:rsidRPr="009B7144">
              <w:rPr>
                <w:sz w:val="24"/>
                <w:szCs w:val="24"/>
              </w:rPr>
              <w:t>Основное мероприятие 6.1</w:t>
            </w:r>
          </w:p>
          <w:p w:rsidR="00DD1A10" w:rsidRPr="009B7144" w:rsidRDefault="00DD1A10" w:rsidP="008C1761">
            <w:pPr>
              <w:jc w:val="both"/>
            </w:pPr>
            <w:r w:rsidRPr="009B7144">
              <w:t>Методическая поддержка осуществления бюджетного процесса на местном уровне</w:t>
            </w:r>
          </w:p>
          <w:p w:rsidR="00DD1A10" w:rsidRPr="009B7144" w:rsidRDefault="00DD1A10" w:rsidP="008C1761">
            <w:pPr>
              <w:pStyle w:val="ConsPlusCell"/>
              <w:jc w:val="both"/>
              <w:rPr>
                <w:sz w:val="24"/>
                <w:szCs w:val="24"/>
              </w:rPr>
            </w:pPr>
          </w:p>
        </w:tc>
        <w:tc>
          <w:tcPr>
            <w:tcW w:w="1843" w:type="dxa"/>
            <w:tcBorders>
              <w:left w:val="single" w:sz="4" w:space="0" w:color="auto"/>
              <w:bottom w:val="single" w:sz="4" w:space="0" w:color="auto"/>
              <w:right w:val="single" w:sz="4" w:space="0" w:color="auto"/>
            </w:tcBorders>
          </w:tcPr>
          <w:p w:rsidR="00DD1A10" w:rsidRPr="009B7144" w:rsidRDefault="00DD1A10" w:rsidP="008C1761">
            <w:pPr>
              <w:pStyle w:val="ConsPlusCell"/>
              <w:jc w:val="both"/>
              <w:rPr>
                <w:sz w:val="24"/>
                <w:szCs w:val="24"/>
              </w:rPr>
            </w:pPr>
            <w:r w:rsidRPr="009B7144">
              <w:rPr>
                <w:sz w:val="24"/>
                <w:szCs w:val="24"/>
              </w:rPr>
              <w:t xml:space="preserve">финансовое управление </w:t>
            </w:r>
          </w:p>
          <w:p w:rsidR="00DD1A10" w:rsidRPr="009B7144" w:rsidRDefault="00DD1A10" w:rsidP="008C1761">
            <w:pPr>
              <w:pStyle w:val="ConsPlusCell"/>
              <w:jc w:val="both"/>
              <w:rPr>
                <w:sz w:val="24"/>
                <w:szCs w:val="24"/>
              </w:rPr>
            </w:pPr>
            <w:r w:rsidRPr="009B7144">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9B7144" w:rsidRDefault="00DD1A10" w:rsidP="008C1761">
            <w:pPr>
              <w:pStyle w:val="ConsPlusCell"/>
              <w:jc w:val="center"/>
              <w:rPr>
                <w:sz w:val="24"/>
                <w:szCs w:val="24"/>
              </w:rPr>
            </w:pPr>
            <w:r w:rsidRPr="009B7144">
              <w:rPr>
                <w:sz w:val="24"/>
                <w:szCs w:val="24"/>
              </w:rPr>
              <w:t>01.01.2014</w:t>
            </w:r>
          </w:p>
        </w:tc>
        <w:tc>
          <w:tcPr>
            <w:tcW w:w="1417" w:type="dxa"/>
            <w:tcBorders>
              <w:left w:val="single" w:sz="4" w:space="0" w:color="auto"/>
              <w:bottom w:val="single" w:sz="4" w:space="0" w:color="auto"/>
              <w:right w:val="single" w:sz="4" w:space="0" w:color="auto"/>
            </w:tcBorders>
          </w:tcPr>
          <w:p w:rsidR="00DD1A10" w:rsidRPr="009B7144" w:rsidRDefault="00DD1A10" w:rsidP="008C1761">
            <w:pPr>
              <w:pStyle w:val="ConsPlusCell"/>
              <w:jc w:val="center"/>
              <w:rPr>
                <w:sz w:val="24"/>
                <w:szCs w:val="24"/>
              </w:rPr>
            </w:pPr>
            <w:r w:rsidRPr="009B7144">
              <w:rPr>
                <w:sz w:val="24"/>
                <w:szCs w:val="24"/>
              </w:rPr>
              <w:t>31.12.2020</w:t>
            </w:r>
          </w:p>
        </w:tc>
        <w:tc>
          <w:tcPr>
            <w:tcW w:w="2281" w:type="dxa"/>
            <w:tcBorders>
              <w:left w:val="single" w:sz="4" w:space="0" w:color="auto"/>
              <w:bottom w:val="single" w:sz="4" w:space="0" w:color="auto"/>
              <w:right w:val="single" w:sz="4" w:space="0" w:color="auto"/>
            </w:tcBorders>
          </w:tcPr>
          <w:p w:rsidR="00DD1A10" w:rsidRPr="009B7144" w:rsidRDefault="00DD1A10" w:rsidP="008C1761">
            <w:pPr>
              <w:pStyle w:val="af3"/>
              <w:jc w:val="both"/>
              <w:rPr>
                <w:rFonts w:ascii="Times New Roman" w:hAnsi="Times New Roman"/>
                <w:sz w:val="24"/>
                <w:szCs w:val="24"/>
                <w:lang w:eastAsia="ru-RU"/>
              </w:rPr>
            </w:pPr>
            <w:r w:rsidRPr="009B7144">
              <w:rPr>
                <w:rFonts w:ascii="Times New Roman" w:hAnsi="Times New Roman"/>
                <w:sz w:val="24"/>
                <w:szCs w:val="24"/>
                <w:lang w:eastAsia="ru-RU"/>
              </w:rPr>
              <w:t xml:space="preserve">повышение качества управления бюджетным процессом на муниципальном уровне; </w:t>
            </w:r>
          </w:p>
          <w:p w:rsidR="00DD1A10" w:rsidRPr="009B7144" w:rsidRDefault="00DD1A10" w:rsidP="008C1761">
            <w:pPr>
              <w:pStyle w:val="af3"/>
              <w:jc w:val="both"/>
              <w:rPr>
                <w:rFonts w:ascii="Times New Roman" w:hAnsi="Times New Roman"/>
                <w:sz w:val="24"/>
                <w:szCs w:val="24"/>
                <w:lang w:eastAsia="ru-RU"/>
              </w:rPr>
            </w:pPr>
            <w:r w:rsidRPr="009B7144">
              <w:rPr>
                <w:rFonts w:ascii="Times New Roman" w:hAnsi="Times New Roman"/>
                <w:sz w:val="24"/>
                <w:szCs w:val="24"/>
                <w:lang w:eastAsia="ru-RU"/>
              </w:rPr>
              <w:t>соблюдение требований бюджетного законодательства</w:t>
            </w:r>
          </w:p>
        </w:tc>
        <w:tc>
          <w:tcPr>
            <w:tcW w:w="1920" w:type="dxa"/>
            <w:tcBorders>
              <w:left w:val="single" w:sz="4" w:space="0" w:color="auto"/>
              <w:bottom w:val="single" w:sz="4" w:space="0" w:color="auto"/>
              <w:right w:val="single" w:sz="4" w:space="0" w:color="auto"/>
            </w:tcBorders>
          </w:tcPr>
          <w:p w:rsidR="00DD1A10" w:rsidRPr="009B7144" w:rsidRDefault="00DD1A10" w:rsidP="008C1761">
            <w:pPr>
              <w:pStyle w:val="af3"/>
              <w:jc w:val="both"/>
              <w:rPr>
                <w:rFonts w:ascii="Times New Roman" w:hAnsi="Times New Roman"/>
                <w:sz w:val="24"/>
                <w:szCs w:val="24"/>
              </w:rPr>
            </w:pPr>
            <w:r w:rsidRPr="009B7144">
              <w:rPr>
                <w:rFonts w:ascii="Times New Roman" w:hAnsi="Times New Roman"/>
                <w:sz w:val="24"/>
                <w:szCs w:val="24"/>
              </w:rPr>
              <w:t>снижение качества осуществления бюджетного процесса на муниципальном уровне</w:t>
            </w:r>
          </w:p>
        </w:tc>
        <w:tc>
          <w:tcPr>
            <w:tcW w:w="2046" w:type="dxa"/>
            <w:tcBorders>
              <w:left w:val="single" w:sz="4" w:space="0" w:color="auto"/>
              <w:bottom w:val="single" w:sz="4" w:space="0" w:color="auto"/>
              <w:right w:val="single" w:sz="4" w:space="0" w:color="auto"/>
            </w:tcBorders>
          </w:tcPr>
          <w:p w:rsidR="00DD1A10" w:rsidRPr="009B7144" w:rsidRDefault="00DD1A10" w:rsidP="008C1761">
            <w:pPr>
              <w:pStyle w:val="ConsPlusCell"/>
              <w:rPr>
                <w:sz w:val="24"/>
                <w:szCs w:val="24"/>
              </w:rPr>
            </w:pPr>
            <w:r w:rsidRPr="009B7144">
              <w:rPr>
                <w:sz w:val="24"/>
                <w:szCs w:val="24"/>
              </w:rPr>
              <w:t>показатели 6.1</w:t>
            </w:r>
            <w:r>
              <w:rPr>
                <w:sz w:val="24"/>
                <w:szCs w:val="24"/>
              </w:rPr>
              <w:t>.</w:t>
            </w:r>
          </w:p>
        </w:tc>
      </w:tr>
      <w:tr w:rsidR="00DD1A10" w:rsidRPr="003E6F7D" w:rsidTr="008C1761">
        <w:trPr>
          <w:tblCellSpacing w:w="5" w:type="nil"/>
        </w:trPr>
        <w:tc>
          <w:tcPr>
            <w:tcW w:w="600"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r>
              <w:rPr>
                <w:sz w:val="24"/>
                <w:szCs w:val="24"/>
              </w:rPr>
              <w:t>.</w:t>
            </w:r>
          </w:p>
        </w:tc>
        <w:tc>
          <w:tcPr>
            <w:tcW w:w="3369" w:type="dxa"/>
            <w:tcBorders>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Основное мероприятие </w:t>
            </w:r>
            <w:r>
              <w:rPr>
                <w:sz w:val="24"/>
                <w:szCs w:val="24"/>
              </w:rPr>
              <w:t>6</w:t>
            </w:r>
            <w:r w:rsidRPr="003E6F7D">
              <w:rPr>
                <w:sz w:val="24"/>
                <w:szCs w:val="24"/>
              </w:rPr>
              <w:t>.2</w:t>
            </w:r>
          </w:p>
          <w:p w:rsidR="00DD1A10" w:rsidRPr="003E6F7D" w:rsidRDefault="00DD1A10" w:rsidP="008C1761">
            <w:pPr>
              <w:pStyle w:val="ConsPlusCell"/>
              <w:jc w:val="both"/>
              <w:rPr>
                <w:sz w:val="24"/>
                <w:szCs w:val="24"/>
              </w:rPr>
            </w:pPr>
            <w:r w:rsidRPr="003E6F7D">
              <w:rPr>
                <w:sz w:val="24"/>
                <w:szCs w:val="24"/>
              </w:rPr>
              <w:t>Оценка качества управления муниципальными финансами</w:t>
            </w:r>
          </w:p>
        </w:tc>
        <w:tc>
          <w:tcPr>
            <w:tcW w:w="1843" w:type="dxa"/>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r>
              <w:rPr>
                <w:sz w:val="24"/>
                <w:szCs w:val="24"/>
              </w:rPr>
              <w:t xml:space="preserve">финансовое управление </w:t>
            </w:r>
          </w:p>
          <w:p w:rsidR="00DD1A10" w:rsidRPr="003E6F7D" w:rsidRDefault="00DD1A10" w:rsidP="008C1761">
            <w:pPr>
              <w:pStyle w:val="ConsPlusCell"/>
              <w:jc w:val="both"/>
              <w:rPr>
                <w:sz w:val="24"/>
                <w:szCs w:val="24"/>
              </w:rPr>
            </w:pPr>
            <w:r>
              <w:rPr>
                <w:sz w:val="24"/>
                <w:szCs w:val="24"/>
              </w:rPr>
              <w:t>Администрации Белокалитвинского района</w:t>
            </w:r>
          </w:p>
        </w:tc>
        <w:tc>
          <w:tcPr>
            <w:tcW w:w="1418"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01.01.2014</w:t>
            </w:r>
          </w:p>
        </w:tc>
        <w:tc>
          <w:tcPr>
            <w:tcW w:w="1417" w:type="dxa"/>
            <w:tcBorders>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31.12.2020</w:t>
            </w:r>
          </w:p>
        </w:tc>
        <w:tc>
          <w:tcPr>
            <w:tcW w:w="2281" w:type="dxa"/>
            <w:tcBorders>
              <w:left w:val="single" w:sz="4" w:space="0" w:color="auto"/>
              <w:bottom w:val="single" w:sz="4" w:space="0" w:color="auto"/>
              <w:right w:val="single" w:sz="4" w:space="0" w:color="auto"/>
            </w:tcBorders>
          </w:tcPr>
          <w:p w:rsidR="00DD1A10" w:rsidRPr="00EF4B41" w:rsidRDefault="00DD1A10" w:rsidP="008C1761">
            <w:pPr>
              <w:pStyle w:val="af3"/>
              <w:jc w:val="both"/>
              <w:rPr>
                <w:rFonts w:ascii="Times New Roman" w:hAnsi="Times New Roman"/>
                <w:color w:val="000000"/>
                <w:sz w:val="24"/>
                <w:szCs w:val="24"/>
              </w:rPr>
            </w:pPr>
            <w:r w:rsidRPr="00EF4B41">
              <w:rPr>
                <w:rFonts w:ascii="Times New Roman" w:hAnsi="Times New Roman"/>
                <w:sz w:val="24"/>
                <w:szCs w:val="24"/>
                <w:lang w:eastAsia="ru-RU"/>
              </w:rPr>
              <w:t>получение объективной информации о качестве организации бюджетного процесса на уровне</w:t>
            </w:r>
            <w:r>
              <w:rPr>
                <w:rFonts w:ascii="Times New Roman" w:hAnsi="Times New Roman"/>
                <w:sz w:val="24"/>
                <w:szCs w:val="24"/>
                <w:lang w:eastAsia="ru-RU"/>
              </w:rPr>
              <w:t xml:space="preserve"> </w:t>
            </w:r>
            <w:r w:rsidRPr="00F5581B">
              <w:rPr>
                <w:rFonts w:ascii="Times New Roman" w:hAnsi="Times New Roman"/>
                <w:color w:val="000000"/>
                <w:sz w:val="24"/>
                <w:szCs w:val="24"/>
              </w:rPr>
              <w:t>поселений</w:t>
            </w:r>
            <w:r w:rsidRPr="00EF4B41">
              <w:rPr>
                <w:rFonts w:ascii="Times New Roman" w:hAnsi="Times New Roman"/>
                <w:sz w:val="24"/>
                <w:szCs w:val="24"/>
                <w:lang w:eastAsia="ru-RU"/>
              </w:rPr>
              <w:t xml:space="preserve"> на основании формализованных подходов</w:t>
            </w:r>
          </w:p>
        </w:tc>
        <w:tc>
          <w:tcPr>
            <w:tcW w:w="1920" w:type="dxa"/>
            <w:tcBorders>
              <w:left w:val="single" w:sz="4" w:space="0" w:color="auto"/>
              <w:bottom w:val="single" w:sz="4" w:space="0" w:color="auto"/>
              <w:right w:val="single" w:sz="4" w:space="0" w:color="auto"/>
            </w:tcBorders>
          </w:tcPr>
          <w:p w:rsidR="00DD1A10" w:rsidRPr="00EF4B41" w:rsidRDefault="00DD1A10" w:rsidP="008C1761">
            <w:pPr>
              <w:pStyle w:val="af3"/>
              <w:jc w:val="both"/>
              <w:rPr>
                <w:rFonts w:ascii="Times New Roman" w:hAnsi="Times New Roman"/>
                <w:sz w:val="24"/>
                <w:szCs w:val="24"/>
              </w:rPr>
            </w:pPr>
            <w:r w:rsidRPr="00EF4B41">
              <w:rPr>
                <w:rFonts w:ascii="Times New Roman" w:hAnsi="Times New Roman"/>
                <w:sz w:val="24"/>
                <w:szCs w:val="24"/>
              </w:rPr>
              <w:t xml:space="preserve">отсутствие информации о состоянии бюджетного процесса в </w:t>
            </w:r>
            <w:r w:rsidRPr="00F5581B">
              <w:rPr>
                <w:rFonts w:ascii="Times New Roman" w:hAnsi="Times New Roman"/>
                <w:color w:val="000000"/>
                <w:sz w:val="24"/>
                <w:szCs w:val="24"/>
              </w:rPr>
              <w:t>поселениях</w:t>
            </w:r>
          </w:p>
        </w:tc>
        <w:tc>
          <w:tcPr>
            <w:tcW w:w="2046" w:type="dxa"/>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п</w:t>
            </w:r>
            <w:r w:rsidRPr="003E6F7D">
              <w:rPr>
                <w:sz w:val="24"/>
                <w:szCs w:val="24"/>
              </w:rPr>
              <w:t xml:space="preserve">оказатели </w:t>
            </w:r>
            <w:r>
              <w:rPr>
                <w:sz w:val="24"/>
                <w:szCs w:val="24"/>
              </w:rPr>
              <w:t>6</w:t>
            </w:r>
            <w:r w:rsidRPr="003E6F7D">
              <w:rPr>
                <w:sz w:val="24"/>
                <w:szCs w:val="24"/>
              </w:rPr>
              <w:t>.1</w:t>
            </w:r>
            <w:r>
              <w:rPr>
                <w:sz w:val="24"/>
                <w:szCs w:val="24"/>
              </w:rPr>
              <w:t>.</w:t>
            </w:r>
          </w:p>
        </w:tc>
      </w:tr>
    </w:tbl>
    <w:p w:rsidR="00DD1A10" w:rsidRPr="003E6F7D" w:rsidRDefault="00DD1A10" w:rsidP="00DD1A10">
      <w:pPr>
        <w:widowControl w:val="0"/>
        <w:autoSpaceDE w:val="0"/>
        <w:autoSpaceDN w:val="0"/>
        <w:adjustRightInd w:val="0"/>
        <w:outlineLvl w:val="2"/>
      </w:pPr>
    </w:p>
    <w:p w:rsidR="00DD1A10" w:rsidRPr="003E6F7D" w:rsidRDefault="00DD1A10" w:rsidP="00DD1A10">
      <w:pPr>
        <w:widowControl w:val="0"/>
        <w:autoSpaceDE w:val="0"/>
        <w:autoSpaceDN w:val="0"/>
        <w:adjustRightInd w:val="0"/>
        <w:jc w:val="right"/>
        <w:outlineLvl w:val="2"/>
      </w:pPr>
    </w:p>
    <w:p w:rsidR="00DD1A10" w:rsidRDefault="00DD1A10" w:rsidP="00DD1A10">
      <w:pPr>
        <w:ind w:left="8505"/>
        <w:jc w:val="center"/>
        <w:rPr>
          <w:sz w:val="28"/>
          <w:szCs w:val="28"/>
        </w:rPr>
        <w:sectPr w:rsidR="00DD1A10" w:rsidSect="00DD1A10">
          <w:pgSz w:w="16838" w:h="11906" w:orient="landscape" w:code="9"/>
          <w:pgMar w:top="709" w:right="709" w:bottom="851" w:left="1134" w:header="397" w:footer="567" w:gutter="0"/>
          <w:cols w:space="708"/>
          <w:docGrid w:linePitch="360"/>
        </w:sectPr>
      </w:pPr>
    </w:p>
    <w:p w:rsidR="00DD1A10" w:rsidRPr="00AD0182" w:rsidRDefault="00DD1A10" w:rsidP="00DD1A10">
      <w:pPr>
        <w:ind w:left="8505"/>
        <w:jc w:val="center"/>
        <w:rPr>
          <w:sz w:val="28"/>
          <w:szCs w:val="28"/>
        </w:rPr>
      </w:pPr>
      <w:r w:rsidRPr="001C67B5">
        <w:rPr>
          <w:sz w:val="28"/>
          <w:szCs w:val="28"/>
        </w:rPr>
        <w:lastRenderedPageBreak/>
        <w:t>Приложение № 3</w:t>
      </w:r>
    </w:p>
    <w:p w:rsidR="00DD1A10" w:rsidRDefault="00DD1A10" w:rsidP="00DD1A10">
      <w:pPr>
        <w:spacing w:line="252" w:lineRule="auto"/>
        <w:ind w:left="7938"/>
        <w:jc w:val="center"/>
        <w:rPr>
          <w:sz w:val="28"/>
          <w:szCs w:val="28"/>
        </w:rPr>
      </w:pPr>
      <w:r w:rsidRPr="00AD0182">
        <w:rPr>
          <w:sz w:val="28"/>
          <w:szCs w:val="28"/>
        </w:rPr>
        <w:t xml:space="preserve">к </w:t>
      </w:r>
      <w:r>
        <w:rPr>
          <w:sz w:val="28"/>
          <w:szCs w:val="28"/>
        </w:rPr>
        <w:t>муниципаль</w:t>
      </w:r>
      <w:r w:rsidRPr="00AD0182">
        <w:rPr>
          <w:sz w:val="28"/>
          <w:szCs w:val="28"/>
        </w:rPr>
        <w:t xml:space="preserve">ной программе </w:t>
      </w:r>
      <w:r>
        <w:rPr>
          <w:sz w:val="28"/>
          <w:szCs w:val="28"/>
        </w:rPr>
        <w:t>Белокалитвинского района</w:t>
      </w:r>
      <w:r w:rsidRPr="00AD0182">
        <w:rPr>
          <w:sz w:val="28"/>
          <w:szCs w:val="28"/>
        </w:rPr>
        <w:t xml:space="preserve"> «</w:t>
      </w:r>
      <w:r>
        <w:rPr>
          <w:sz w:val="28"/>
          <w:szCs w:val="28"/>
        </w:rPr>
        <w:t xml:space="preserve">Управление муниципальными финансами района и </w:t>
      </w:r>
    </w:p>
    <w:p w:rsidR="00DD1A10" w:rsidRDefault="00DD1A10" w:rsidP="00DD1A10">
      <w:pPr>
        <w:spacing w:line="252" w:lineRule="auto"/>
        <w:ind w:left="7938"/>
        <w:jc w:val="center"/>
        <w:rPr>
          <w:sz w:val="28"/>
          <w:szCs w:val="28"/>
        </w:rPr>
      </w:pPr>
      <w:r>
        <w:rPr>
          <w:sz w:val="28"/>
          <w:szCs w:val="28"/>
        </w:rPr>
        <w:t xml:space="preserve">создание условий для эффективного управления </w:t>
      </w:r>
    </w:p>
    <w:p w:rsidR="00DD1A10" w:rsidRDefault="00DD1A10" w:rsidP="00DD1A10">
      <w:pPr>
        <w:spacing w:line="252" w:lineRule="auto"/>
        <w:ind w:left="7938"/>
        <w:jc w:val="center"/>
        <w:rPr>
          <w:sz w:val="28"/>
          <w:szCs w:val="28"/>
        </w:rPr>
      </w:pPr>
      <w:r>
        <w:rPr>
          <w:sz w:val="28"/>
          <w:szCs w:val="28"/>
        </w:rPr>
        <w:t>муниципальными финансами поселений</w:t>
      </w:r>
      <w:r w:rsidRPr="00AD0182">
        <w:rPr>
          <w:sz w:val="28"/>
          <w:szCs w:val="28"/>
        </w:rPr>
        <w:t>»</w:t>
      </w:r>
    </w:p>
    <w:p w:rsidR="00DD1A10" w:rsidRPr="003E6F7D" w:rsidRDefault="00DD1A10" w:rsidP="00DD1A10">
      <w:pPr>
        <w:widowControl w:val="0"/>
        <w:autoSpaceDE w:val="0"/>
        <w:autoSpaceDN w:val="0"/>
        <w:adjustRightInd w:val="0"/>
        <w:ind w:firstLine="540"/>
        <w:jc w:val="both"/>
      </w:pPr>
    </w:p>
    <w:p w:rsidR="00DD1A10" w:rsidRPr="00E062F9" w:rsidRDefault="00DD1A10" w:rsidP="00DD1A10">
      <w:pPr>
        <w:widowControl w:val="0"/>
        <w:autoSpaceDE w:val="0"/>
        <w:autoSpaceDN w:val="0"/>
        <w:adjustRightInd w:val="0"/>
        <w:jc w:val="center"/>
        <w:rPr>
          <w:sz w:val="28"/>
          <w:szCs w:val="28"/>
        </w:rPr>
      </w:pPr>
      <w:bookmarkStart w:id="6" w:name="Par580"/>
      <w:bookmarkEnd w:id="6"/>
      <w:r w:rsidRPr="00E062F9">
        <w:rPr>
          <w:sz w:val="28"/>
          <w:szCs w:val="28"/>
        </w:rPr>
        <w:t>Сведения</w:t>
      </w:r>
    </w:p>
    <w:p w:rsidR="00DD1A10" w:rsidRPr="00E062F9" w:rsidRDefault="00DD1A10" w:rsidP="00DD1A10">
      <w:pPr>
        <w:widowControl w:val="0"/>
        <w:autoSpaceDE w:val="0"/>
        <w:autoSpaceDN w:val="0"/>
        <w:adjustRightInd w:val="0"/>
        <w:jc w:val="center"/>
        <w:rPr>
          <w:sz w:val="28"/>
          <w:szCs w:val="28"/>
        </w:rPr>
      </w:pPr>
      <w:r w:rsidRPr="00E062F9">
        <w:rPr>
          <w:sz w:val="28"/>
          <w:szCs w:val="28"/>
        </w:rPr>
        <w:t xml:space="preserve">об основных мерах правового регулирования в сфере реализации </w:t>
      </w:r>
      <w:r>
        <w:rPr>
          <w:sz w:val="28"/>
          <w:szCs w:val="28"/>
        </w:rPr>
        <w:t>муниципальной</w:t>
      </w:r>
      <w:r w:rsidRPr="00E062F9">
        <w:rPr>
          <w:sz w:val="28"/>
          <w:szCs w:val="28"/>
        </w:rPr>
        <w:t xml:space="preserve"> программы</w:t>
      </w:r>
      <w:r>
        <w:rPr>
          <w:sz w:val="28"/>
          <w:szCs w:val="28"/>
        </w:rPr>
        <w:t xml:space="preserve"> </w:t>
      </w:r>
      <w:r w:rsidRPr="00FA57BE">
        <w:rPr>
          <w:sz w:val="28"/>
          <w:szCs w:val="28"/>
        </w:rPr>
        <w:t>Белокалитвинского района</w:t>
      </w:r>
      <w:r>
        <w:rPr>
          <w:sz w:val="28"/>
          <w:szCs w:val="28"/>
        </w:rPr>
        <w:t xml:space="preserve"> «Управление муниципальными финансами района и создание условий для эффективного управления муниципальными финансами поселений»</w:t>
      </w:r>
    </w:p>
    <w:p w:rsidR="00DD1A10" w:rsidRPr="003E6F7D" w:rsidRDefault="00DD1A10" w:rsidP="00DD1A10">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2824"/>
        <w:gridCol w:w="5103"/>
        <w:gridCol w:w="2977"/>
        <w:gridCol w:w="3260"/>
      </w:tblGrid>
      <w:tr w:rsidR="00DD1A10" w:rsidRPr="003E6F7D" w:rsidTr="008C1761">
        <w:trPr>
          <w:trHeight w:val="600"/>
          <w:tblCellSpacing w:w="5" w:type="nil"/>
        </w:trPr>
        <w:tc>
          <w:tcPr>
            <w:tcW w:w="7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roofErr w:type="gramStart"/>
            <w:r w:rsidRPr="003E6F7D">
              <w:rPr>
                <w:sz w:val="24"/>
                <w:szCs w:val="24"/>
              </w:rPr>
              <w:t xml:space="preserve">№  </w:t>
            </w:r>
            <w:r w:rsidRPr="003E6F7D">
              <w:rPr>
                <w:sz w:val="24"/>
                <w:szCs w:val="24"/>
              </w:rPr>
              <w:br/>
              <w:t>п</w:t>
            </w:r>
            <w:proofErr w:type="gramEnd"/>
            <w:r w:rsidRPr="003E6F7D">
              <w:rPr>
                <w:sz w:val="24"/>
                <w:szCs w:val="24"/>
              </w:rPr>
              <w:t>/п</w:t>
            </w:r>
          </w:p>
        </w:tc>
        <w:tc>
          <w:tcPr>
            <w:tcW w:w="282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Вид      </w:t>
            </w:r>
            <w:r w:rsidRPr="003E6F7D">
              <w:rPr>
                <w:sz w:val="24"/>
                <w:szCs w:val="24"/>
              </w:rPr>
              <w:br/>
              <w:t xml:space="preserve"> </w:t>
            </w:r>
            <w:proofErr w:type="gramStart"/>
            <w:r w:rsidRPr="003E6F7D">
              <w:rPr>
                <w:sz w:val="24"/>
                <w:szCs w:val="24"/>
              </w:rPr>
              <w:t xml:space="preserve">нормативного  </w:t>
            </w:r>
            <w:r w:rsidRPr="003E6F7D">
              <w:rPr>
                <w:sz w:val="24"/>
                <w:szCs w:val="24"/>
              </w:rPr>
              <w:br/>
              <w:t>правового</w:t>
            </w:r>
            <w:proofErr w:type="gramEnd"/>
            <w:r w:rsidRPr="003E6F7D">
              <w:rPr>
                <w:sz w:val="24"/>
                <w:szCs w:val="24"/>
              </w:rPr>
              <w:t xml:space="preserve"> акта</w:t>
            </w:r>
          </w:p>
        </w:tc>
        <w:tc>
          <w:tcPr>
            <w:tcW w:w="5103"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Основные положения</w:t>
            </w:r>
          </w:p>
          <w:p w:rsidR="00DD1A10" w:rsidRPr="003E6F7D" w:rsidRDefault="00DD1A10" w:rsidP="008C1761">
            <w:pPr>
              <w:pStyle w:val="ConsPlusCell"/>
              <w:jc w:val="center"/>
              <w:rPr>
                <w:sz w:val="24"/>
                <w:szCs w:val="24"/>
              </w:rPr>
            </w:pPr>
            <w:r w:rsidRPr="003E6F7D">
              <w:rPr>
                <w:sz w:val="24"/>
                <w:szCs w:val="24"/>
              </w:rPr>
              <w:t xml:space="preserve">нормативного     </w:t>
            </w:r>
            <w:r w:rsidRPr="003E6F7D">
              <w:rPr>
                <w:sz w:val="24"/>
                <w:szCs w:val="24"/>
              </w:rPr>
              <w:br/>
              <w:t>правового акта</w:t>
            </w:r>
          </w:p>
        </w:tc>
        <w:tc>
          <w:tcPr>
            <w:tcW w:w="297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Ответственный </w:t>
            </w:r>
            <w:r w:rsidRPr="003E6F7D">
              <w:rPr>
                <w:sz w:val="24"/>
                <w:szCs w:val="24"/>
              </w:rPr>
              <w:br/>
              <w:t xml:space="preserve">исполнитель и </w:t>
            </w:r>
            <w:r w:rsidRPr="003E6F7D">
              <w:rPr>
                <w:sz w:val="24"/>
                <w:szCs w:val="24"/>
              </w:rPr>
              <w:br/>
              <w:t>соисполнители</w:t>
            </w:r>
          </w:p>
        </w:tc>
        <w:tc>
          <w:tcPr>
            <w:tcW w:w="326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Ожидаемые сроки     </w:t>
            </w:r>
            <w:r w:rsidRPr="003E6F7D">
              <w:rPr>
                <w:sz w:val="24"/>
                <w:szCs w:val="24"/>
              </w:rPr>
              <w:br/>
              <w:t>принятия</w:t>
            </w:r>
          </w:p>
        </w:tc>
      </w:tr>
    </w:tbl>
    <w:p w:rsidR="00DD1A10" w:rsidRPr="003E6F7D" w:rsidRDefault="00DD1A10" w:rsidP="00DD1A10">
      <w:pPr>
        <w:rPr>
          <w:sz w:val="2"/>
          <w:szCs w:val="2"/>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720"/>
        <w:gridCol w:w="2824"/>
        <w:gridCol w:w="5103"/>
        <w:gridCol w:w="2977"/>
        <w:gridCol w:w="3260"/>
      </w:tblGrid>
      <w:tr w:rsidR="00DD1A10" w:rsidRPr="003E6F7D" w:rsidTr="008C1761">
        <w:trPr>
          <w:tblHeader/>
          <w:tblCellSpacing w:w="5" w:type="nil"/>
        </w:trPr>
        <w:tc>
          <w:tcPr>
            <w:tcW w:w="7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p>
        </w:tc>
        <w:tc>
          <w:tcPr>
            <w:tcW w:w="282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5</w:t>
            </w:r>
          </w:p>
        </w:tc>
      </w:tr>
      <w:tr w:rsidR="00DD1A10" w:rsidRPr="003E6F7D" w:rsidTr="008C1761">
        <w:trPr>
          <w:tblHeader/>
          <w:tblCellSpacing w:w="5" w:type="nil"/>
        </w:trPr>
        <w:tc>
          <w:tcPr>
            <w:tcW w:w="72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282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sidRPr="003E6F7D">
              <w:rPr>
                <w:sz w:val="24"/>
                <w:szCs w:val="24"/>
              </w:rPr>
              <w:t xml:space="preserve">Постановление </w:t>
            </w:r>
            <w:r>
              <w:rPr>
                <w:sz w:val="24"/>
                <w:szCs w:val="24"/>
              </w:rPr>
              <w:t>Администрации Белокалитвинского района</w:t>
            </w:r>
          </w:p>
        </w:tc>
        <w:tc>
          <w:tcPr>
            <w:tcW w:w="5103"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бюджетный прогноз Белокалитвинского района на долгосрочный период</w:t>
            </w:r>
          </w:p>
        </w:tc>
        <w:tc>
          <w:tcPr>
            <w:tcW w:w="2977"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финансовое управление Администрации Белокалитвинского района</w:t>
            </w:r>
          </w:p>
          <w:p w:rsidR="00DD1A10" w:rsidRPr="003E6F7D" w:rsidRDefault="00DD1A10" w:rsidP="008C1761">
            <w:pPr>
              <w:pStyle w:val="ConsPlusCell"/>
              <w:jc w:val="center"/>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F3FEA">
              <w:rPr>
                <w:sz w:val="24"/>
                <w:szCs w:val="24"/>
              </w:rPr>
              <w:t>до 01.03.2017</w:t>
            </w:r>
          </w:p>
        </w:tc>
      </w:tr>
    </w:tbl>
    <w:p w:rsidR="00DD1A10" w:rsidRDefault="00DD1A10" w:rsidP="00DD1A10">
      <w:pPr>
        <w:ind w:left="8505"/>
        <w:jc w:val="center"/>
        <w:rPr>
          <w:sz w:val="28"/>
          <w:szCs w:val="28"/>
        </w:rPr>
      </w:pPr>
    </w:p>
    <w:p w:rsidR="00DD1A10" w:rsidRDefault="00DD1A10" w:rsidP="00DD1A10">
      <w:pPr>
        <w:ind w:left="8505"/>
        <w:jc w:val="center"/>
        <w:rPr>
          <w:sz w:val="28"/>
          <w:szCs w:val="28"/>
        </w:rPr>
        <w:sectPr w:rsidR="00DD1A10" w:rsidSect="00DD1A10">
          <w:pgSz w:w="16838" w:h="11906" w:orient="landscape" w:code="9"/>
          <w:pgMar w:top="709" w:right="709" w:bottom="851" w:left="1134" w:header="397" w:footer="567" w:gutter="0"/>
          <w:cols w:space="708"/>
          <w:docGrid w:linePitch="360"/>
        </w:sectPr>
      </w:pPr>
    </w:p>
    <w:p w:rsidR="00DD1A10" w:rsidRPr="00AD0182" w:rsidRDefault="00DD1A10" w:rsidP="00DD1A10">
      <w:pPr>
        <w:ind w:left="8505"/>
        <w:jc w:val="center"/>
        <w:rPr>
          <w:sz w:val="28"/>
          <w:szCs w:val="28"/>
        </w:rPr>
      </w:pPr>
      <w:r w:rsidRPr="00AD0182">
        <w:rPr>
          <w:sz w:val="28"/>
          <w:szCs w:val="28"/>
        </w:rPr>
        <w:lastRenderedPageBreak/>
        <w:t xml:space="preserve">Приложение № </w:t>
      </w:r>
      <w:r>
        <w:rPr>
          <w:sz w:val="28"/>
          <w:szCs w:val="28"/>
        </w:rPr>
        <w:t>4</w:t>
      </w:r>
    </w:p>
    <w:p w:rsidR="00DD1A10" w:rsidRDefault="00DD1A10" w:rsidP="00DD1A10">
      <w:pPr>
        <w:spacing w:line="252" w:lineRule="auto"/>
        <w:ind w:left="7938"/>
        <w:jc w:val="center"/>
        <w:rPr>
          <w:sz w:val="28"/>
          <w:szCs w:val="28"/>
        </w:rPr>
      </w:pPr>
      <w:r w:rsidRPr="00AD0182">
        <w:rPr>
          <w:sz w:val="28"/>
          <w:szCs w:val="28"/>
        </w:rPr>
        <w:t xml:space="preserve">к </w:t>
      </w:r>
      <w:r>
        <w:rPr>
          <w:sz w:val="28"/>
          <w:szCs w:val="28"/>
        </w:rPr>
        <w:t>муниципаль</w:t>
      </w:r>
      <w:r w:rsidRPr="00AD0182">
        <w:rPr>
          <w:sz w:val="28"/>
          <w:szCs w:val="28"/>
        </w:rPr>
        <w:t xml:space="preserve">ной программе </w:t>
      </w:r>
      <w:r>
        <w:rPr>
          <w:sz w:val="28"/>
          <w:szCs w:val="28"/>
        </w:rPr>
        <w:t>Белокалитвинского района</w:t>
      </w:r>
      <w:r w:rsidRPr="00AD0182">
        <w:rPr>
          <w:sz w:val="28"/>
          <w:szCs w:val="28"/>
        </w:rPr>
        <w:t xml:space="preserve"> «</w:t>
      </w:r>
      <w:r>
        <w:rPr>
          <w:sz w:val="28"/>
          <w:szCs w:val="28"/>
        </w:rPr>
        <w:t xml:space="preserve">Управление муниципальными финансами района и создание условий для эффективного управления </w:t>
      </w:r>
    </w:p>
    <w:p w:rsidR="00DD1A10" w:rsidRDefault="00DD1A10" w:rsidP="00DD1A10">
      <w:pPr>
        <w:spacing w:line="252" w:lineRule="auto"/>
        <w:ind w:left="7938"/>
        <w:jc w:val="center"/>
        <w:rPr>
          <w:sz w:val="28"/>
          <w:szCs w:val="28"/>
        </w:rPr>
      </w:pPr>
      <w:r>
        <w:rPr>
          <w:sz w:val="28"/>
          <w:szCs w:val="28"/>
        </w:rPr>
        <w:t>муниципальными финансами поселений</w:t>
      </w:r>
      <w:r w:rsidRPr="00AD0182">
        <w:rPr>
          <w:sz w:val="28"/>
          <w:szCs w:val="28"/>
        </w:rPr>
        <w:t>»</w:t>
      </w:r>
    </w:p>
    <w:p w:rsidR="00DD1A10" w:rsidRDefault="00DD1A10" w:rsidP="00DD1A10">
      <w:pPr>
        <w:widowControl w:val="0"/>
        <w:autoSpaceDE w:val="0"/>
        <w:autoSpaceDN w:val="0"/>
        <w:adjustRightInd w:val="0"/>
        <w:jc w:val="right"/>
        <w:outlineLvl w:val="2"/>
      </w:pPr>
    </w:p>
    <w:p w:rsidR="00DD1A10" w:rsidRPr="003E6F7D" w:rsidRDefault="00DD1A10" w:rsidP="00DD1A10">
      <w:pPr>
        <w:widowControl w:val="0"/>
        <w:autoSpaceDE w:val="0"/>
        <w:autoSpaceDN w:val="0"/>
        <w:adjustRightInd w:val="0"/>
        <w:ind w:firstLine="540"/>
        <w:jc w:val="both"/>
      </w:pPr>
    </w:p>
    <w:p w:rsidR="00DD1A10" w:rsidRPr="00E062F9" w:rsidRDefault="00DD1A10" w:rsidP="00DD1A10">
      <w:pPr>
        <w:widowControl w:val="0"/>
        <w:autoSpaceDE w:val="0"/>
        <w:autoSpaceDN w:val="0"/>
        <w:adjustRightInd w:val="0"/>
        <w:jc w:val="center"/>
        <w:rPr>
          <w:sz w:val="28"/>
          <w:szCs w:val="28"/>
        </w:rPr>
      </w:pPr>
      <w:bookmarkStart w:id="7" w:name="Par676"/>
      <w:bookmarkEnd w:id="7"/>
      <w:r w:rsidRPr="00E062F9">
        <w:rPr>
          <w:sz w:val="28"/>
          <w:szCs w:val="28"/>
        </w:rPr>
        <w:t xml:space="preserve">Расходы бюджета </w:t>
      </w:r>
      <w:r>
        <w:rPr>
          <w:sz w:val="28"/>
          <w:szCs w:val="28"/>
        </w:rPr>
        <w:t xml:space="preserve">Белокалитвинского района </w:t>
      </w:r>
      <w:r w:rsidRPr="00E062F9">
        <w:rPr>
          <w:sz w:val="28"/>
          <w:szCs w:val="28"/>
        </w:rPr>
        <w:t xml:space="preserve">на реализацию </w:t>
      </w:r>
      <w:r>
        <w:rPr>
          <w:sz w:val="28"/>
          <w:szCs w:val="28"/>
        </w:rPr>
        <w:t xml:space="preserve">муниципальной </w:t>
      </w:r>
      <w:r w:rsidRPr="00E062F9">
        <w:rPr>
          <w:sz w:val="28"/>
          <w:szCs w:val="28"/>
        </w:rPr>
        <w:t>программы</w:t>
      </w:r>
      <w:r>
        <w:rPr>
          <w:sz w:val="28"/>
          <w:szCs w:val="28"/>
        </w:rPr>
        <w:t xml:space="preserve"> Белокалитвинского района</w:t>
      </w:r>
      <w:r w:rsidRPr="00AD0182">
        <w:rPr>
          <w:sz w:val="28"/>
          <w:szCs w:val="28"/>
        </w:rPr>
        <w:t xml:space="preserve"> «</w:t>
      </w:r>
      <w:r>
        <w:rPr>
          <w:sz w:val="28"/>
          <w:szCs w:val="28"/>
        </w:rPr>
        <w:t xml:space="preserve">Управление муниципальными финансами района и </w:t>
      </w:r>
      <w:r w:rsidRPr="00E062F9">
        <w:rPr>
          <w:bCs/>
          <w:sz w:val="28"/>
          <w:szCs w:val="28"/>
        </w:rPr>
        <w:t>создание условий для эффективного управления муниципальными финансами</w:t>
      </w:r>
      <w:r>
        <w:rPr>
          <w:bCs/>
          <w:sz w:val="28"/>
          <w:szCs w:val="28"/>
        </w:rPr>
        <w:t xml:space="preserve"> поселений</w:t>
      </w:r>
      <w:r w:rsidRPr="00E062F9">
        <w:rPr>
          <w:bCs/>
          <w:sz w:val="28"/>
          <w:szCs w:val="28"/>
        </w:rPr>
        <w:t>»</w:t>
      </w:r>
    </w:p>
    <w:p w:rsidR="00DD1A10" w:rsidRPr="003E6F7D" w:rsidRDefault="00DD1A10" w:rsidP="00DD1A10">
      <w:pPr>
        <w:widowControl w:val="0"/>
        <w:autoSpaceDE w:val="0"/>
        <w:autoSpaceDN w:val="0"/>
        <w:adjustRightInd w:val="0"/>
        <w:jc w:val="center"/>
      </w:pPr>
      <w:r w:rsidRPr="003E6F7D">
        <w:t xml:space="preserve"> </w:t>
      </w:r>
    </w:p>
    <w:tbl>
      <w:tblPr>
        <w:tblW w:w="15513" w:type="dxa"/>
        <w:tblCellSpacing w:w="5" w:type="nil"/>
        <w:tblInd w:w="-209" w:type="dxa"/>
        <w:tblLayout w:type="fixed"/>
        <w:tblCellMar>
          <w:left w:w="75" w:type="dxa"/>
          <w:right w:w="75" w:type="dxa"/>
        </w:tblCellMar>
        <w:tblLook w:val="0000" w:firstRow="0" w:lastRow="0" w:firstColumn="0" w:lastColumn="0" w:noHBand="0" w:noVBand="0"/>
      </w:tblPr>
      <w:tblGrid>
        <w:gridCol w:w="1276"/>
        <w:gridCol w:w="1702"/>
        <w:gridCol w:w="1700"/>
        <w:gridCol w:w="568"/>
        <w:gridCol w:w="708"/>
        <w:gridCol w:w="1390"/>
        <w:gridCol w:w="595"/>
        <w:gridCol w:w="992"/>
        <w:gridCol w:w="992"/>
        <w:gridCol w:w="1135"/>
        <w:gridCol w:w="1133"/>
        <w:gridCol w:w="1132"/>
        <w:gridCol w:w="1278"/>
        <w:gridCol w:w="912"/>
      </w:tblGrid>
      <w:tr w:rsidR="00DD1A10" w:rsidRPr="003E6F7D" w:rsidTr="00B0719C">
        <w:trPr>
          <w:trHeight w:val="720"/>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Статус</w:t>
            </w:r>
          </w:p>
        </w:tc>
        <w:tc>
          <w:tcPr>
            <w:tcW w:w="1702"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Наименование      </w:t>
            </w:r>
            <w:r w:rsidRPr="003E6F7D">
              <w:rPr>
                <w:sz w:val="24"/>
                <w:szCs w:val="24"/>
              </w:rPr>
              <w:br/>
              <w:t xml:space="preserve">государственной программы, подпрограммы </w:t>
            </w:r>
            <w:proofErr w:type="spellStart"/>
            <w:proofErr w:type="gramStart"/>
            <w:r w:rsidRPr="003E6F7D">
              <w:rPr>
                <w:sz w:val="24"/>
                <w:szCs w:val="24"/>
              </w:rPr>
              <w:t>государст</w:t>
            </w:r>
            <w:proofErr w:type="spellEnd"/>
            <w:r>
              <w:rPr>
                <w:sz w:val="24"/>
                <w:szCs w:val="24"/>
              </w:rPr>
              <w:t>-</w:t>
            </w:r>
            <w:r w:rsidRPr="003E6F7D">
              <w:rPr>
                <w:sz w:val="24"/>
                <w:szCs w:val="24"/>
              </w:rPr>
              <w:t>венной</w:t>
            </w:r>
            <w:proofErr w:type="gramEnd"/>
            <w:r w:rsidRPr="003E6F7D">
              <w:rPr>
                <w:sz w:val="24"/>
                <w:szCs w:val="24"/>
              </w:rPr>
              <w:t xml:space="preserve">    </w:t>
            </w:r>
            <w:r w:rsidRPr="003E6F7D">
              <w:rPr>
                <w:sz w:val="24"/>
                <w:szCs w:val="24"/>
              </w:rPr>
              <w:br/>
              <w:t>программы, основного мероприятия</w:t>
            </w:r>
          </w:p>
        </w:tc>
        <w:tc>
          <w:tcPr>
            <w:tcW w:w="1700"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roofErr w:type="gramStart"/>
            <w:r w:rsidRPr="003E6F7D">
              <w:rPr>
                <w:sz w:val="24"/>
                <w:szCs w:val="24"/>
              </w:rPr>
              <w:t>Ответствен</w:t>
            </w:r>
            <w:r>
              <w:rPr>
                <w:sz w:val="24"/>
                <w:szCs w:val="24"/>
              </w:rPr>
              <w:t>-</w:t>
            </w:r>
            <w:proofErr w:type="spellStart"/>
            <w:r w:rsidRPr="003E6F7D">
              <w:rPr>
                <w:sz w:val="24"/>
                <w:szCs w:val="24"/>
              </w:rPr>
              <w:t>ный</w:t>
            </w:r>
            <w:proofErr w:type="spellEnd"/>
            <w:proofErr w:type="gramEnd"/>
            <w:r w:rsidRPr="003E6F7D">
              <w:rPr>
                <w:sz w:val="24"/>
                <w:szCs w:val="24"/>
              </w:rPr>
              <w:t xml:space="preserve"> исполнитель, соисполнители</w:t>
            </w:r>
            <w:r>
              <w:rPr>
                <w:sz w:val="24"/>
                <w:szCs w:val="24"/>
              </w:rPr>
              <w:t>,</w:t>
            </w:r>
            <w:r w:rsidRPr="003E6F7D">
              <w:rPr>
                <w:sz w:val="24"/>
                <w:szCs w:val="24"/>
              </w:rPr>
              <w:t xml:space="preserve"> участники</w:t>
            </w:r>
          </w:p>
        </w:tc>
        <w:tc>
          <w:tcPr>
            <w:tcW w:w="3261" w:type="dxa"/>
            <w:gridSpan w:val="4"/>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Код бюджетной   </w:t>
            </w:r>
            <w:r w:rsidRPr="003E6F7D">
              <w:rPr>
                <w:sz w:val="24"/>
                <w:szCs w:val="24"/>
              </w:rPr>
              <w:br/>
              <w:t xml:space="preserve">   классификации   </w:t>
            </w:r>
            <w:r w:rsidRPr="003E6F7D">
              <w:rPr>
                <w:sz w:val="24"/>
                <w:szCs w:val="24"/>
              </w:rPr>
              <w:br/>
            </w:r>
          </w:p>
        </w:tc>
        <w:tc>
          <w:tcPr>
            <w:tcW w:w="7574" w:type="dxa"/>
            <w:gridSpan w:val="7"/>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Расходы (тыс. руб.), годы</w:t>
            </w:r>
          </w:p>
        </w:tc>
      </w:tr>
      <w:tr w:rsidR="00DD1A10" w:rsidRPr="003E6F7D" w:rsidTr="00B0719C">
        <w:trPr>
          <w:trHeight w:val="1739"/>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0"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568" w:type="dxa"/>
            <w:tcBorders>
              <w:top w:val="single" w:sz="4" w:space="0" w:color="auto"/>
              <w:left w:val="single" w:sz="4" w:space="0" w:color="auto"/>
              <w:bottom w:val="single" w:sz="4" w:space="0" w:color="auto"/>
              <w:right w:val="single" w:sz="4" w:space="0" w:color="auto"/>
            </w:tcBorders>
            <w:vAlign w:val="center"/>
          </w:tcPr>
          <w:p w:rsidR="00DD1A10" w:rsidRPr="00773221" w:rsidRDefault="00DD1A10" w:rsidP="008C1761">
            <w:pPr>
              <w:pStyle w:val="ConsPlusCell"/>
              <w:jc w:val="center"/>
              <w:rPr>
                <w:spacing w:val="-18"/>
                <w:sz w:val="24"/>
                <w:szCs w:val="24"/>
              </w:rPr>
            </w:pPr>
            <w:r w:rsidRPr="00773221">
              <w:rPr>
                <w:spacing w:val="-18"/>
                <w:sz w:val="24"/>
                <w:szCs w:val="24"/>
              </w:rPr>
              <w:t>ГРБС</w:t>
            </w:r>
          </w:p>
        </w:tc>
        <w:tc>
          <w:tcPr>
            <w:tcW w:w="708" w:type="dxa"/>
            <w:tcBorders>
              <w:top w:val="single" w:sz="4" w:space="0" w:color="auto"/>
              <w:left w:val="single" w:sz="4" w:space="0" w:color="auto"/>
              <w:bottom w:val="single" w:sz="4" w:space="0" w:color="auto"/>
              <w:right w:val="single" w:sz="4" w:space="0" w:color="auto"/>
            </w:tcBorders>
            <w:vAlign w:val="center"/>
          </w:tcPr>
          <w:p w:rsidR="00DD1A10" w:rsidRPr="00773221" w:rsidRDefault="00DD1A10" w:rsidP="008C1761">
            <w:pPr>
              <w:pStyle w:val="ConsPlusCell"/>
              <w:jc w:val="center"/>
              <w:rPr>
                <w:spacing w:val="-18"/>
                <w:sz w:val="24"/>
                <w:szCs w:val="24"/>
              </w:rPr>
            </w:pPr>
            <w:proofErr w:type="spellStart"/>
            <w:r w:rsidRPr="00773221">
              <w:rPr>
                <w:spacing w:val="-18"/>
                <w:sz w:val="24"/>
                <w:szCs w:val="24"/>
              </w:rPr>
              <w:t>РзПр</w:t>
            </w:r>
            <w:proofErr w:type="spellEnd"/>
          </w:p>
        </w:tc>
        <w:tc>
          <w:tcPr>
            <w:tcW w:w="1390" w:type="dxa"/>
            <w:tcBorders>
              <w:top w:val="single" w:sz="4" w:space="0" w:color="auto"/>
              <w:left w:val="single" w:sz="4" w:space="0" w:color="auto"/>
              <w:bottom w:val="single" w:sz="4" w:space="0" w:color="auto"/>
              <w:right w:val="single" w:sz="4" w:space="0" w:color="auto"/>
            </w:tcBorders>
            <w:vAlign w:val="center"/>
          </w:tcPr>
          <w:p w:rsidR="00DD1A10" w:rsidRPr="00773221" w:rsidRDefault="00DD1A10" w:rsidP="008C1761">
            <w:pPr>
              <w:pStyle w:val="ConsPlusCell"/>
              <w:jc w:val="center"/>
              <w:rPr>
                <w:spacing w:val="-18"/>
                <w:sz w:val="24"/>
                <w:szCs w:val="24"/>
              </w:rPr>
            </w:pPr>
            <w:r w:rsidRPr="00773221">
              <w:rPr>
                <w:spacing w:val="-18"/>
                <w:sz w:val="24"/>
                <w:szCs w:val="24"/>
              </w:rPr>
              <w:t>ЦСР</w:t>
            </w:r>
          </w:p>
        </w:tc>
        <w:tc>
          <w:tcPr>
            <w:tcW w:w="595" w:type="dxa"/>
            <w:tcBorders>
              <w:top w:val="single" w:sz="4" w:space="0" w:color="auto"/>
              <w:left w:val="single" w:sz="4" w:space="0" w:color="auto"/>
              <w:bottom w:val="single" w:sz="4" w:space="0" w:color="auto"/>
              <w:right w:val="single" w:sz="4" w:space="0" w:color="auto"/>
            </w:tcBorders>
            <w:vAlign w:val="center"/>
          </w:tcPr>
          <w:p w:rsidR="00DD1A10" w:rsidRPr="00773221" w:rsidRDefault="00DD1A10" w:rsidP="008C1761">
            <w:pPr>
              <w:pStyle w:val="ConsPlusCell"/>
              <w:jc w:val="center"/>
              <w:rPr>
                <w:spacing w:val="-18"/>
                <w:sz w:val="24"/>
                <w:szCs w:val="24"/>
              </w:rPr>
            </w:pPr>
            <w:r w:rsidRPr="00773221">
              <w:rPr>
                <w:spacing w:val="-18"/>
                <w:sz w:val="24"/>
                <w:szCs w:val="24"/>
              </w:rPr>
              <w:t>ВР</w:t>
            </w:r>
          </w:p>
        </w:tc>
        <w:tc>
          <w:tcPr>
            <w:tcW w:w="992"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2014 год</w:t>
            </w:r>
          </w:p>
        </w:tc>
        <w:tc>
          <w:tcPr>
            <w:tcW w:w="992"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2015 год</w:t>
            </w:r>
          </w:p>
        </w:tc>
        <w:tc>
          <w:tcPr>
            <w:tcW w:w="1135"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2016 год</w:t>
            </w:r>
          </w:p>
        </w:tc>
        <w:tc>
          <w:tcPr>
            <w:tcW w:w="1133"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2017 год</w:t>
            </w:r>
          </w:p>
        </w:tc>
        <w:tc>
          <w:tcPr>
            <w:tcW w:w="1132"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2018 год</w:t>
            </w:r>
          </w:p>
        </w:tc>
        <w:tc>
          <w:tcPr>
            <w:tcW w:w="1278"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2019 год</w:t>
            </w:r>
          </w:p>
        </w:tc>
        <w:tc>
          <w:tcPr>
            <w:tcW w:w="912" w:type="dxa"/>
            <w:tcBorders>
              <w:top w:val="single" w:sz="4" w:space="0" w:color="auto"/>
              <w:left w:val="single" w:sz="4" w:space="0" w:color="auto"/>
              <w:bottom w:val="single" w:sz="4" w:space="0" w:color="auto"/>
              <w:right w:val="single" w:sz="4" w:space="0" w:color="auto"/>
            </w:tcBorders>
            <w:vAlign w:val="center"/>
          </w:tcPr>
          <w:p w:rsidR="00DD1A10" w:rsidRPr="003E6F7D" w:rsidRDefault="00DD1A10" w:rsidP="008C1761">
            <w:pPr>
              <w:widowControl w:val="0"/>
              <w:autoSpaceDE w:val="0"/>
              <w:autoSpaceDN w:val="0"/>
              <w:adjustRightInd w:val="0"/>
              <w:jc w:val="center"/>
            </w:pPr>
            <w:r w:rsidRPr="003E6F7D">
              <w:t>2020 год</w:t>
            </w:r>
          </w:p>
        </w:tc>
      </w:tr>
    </w:tbl>
    <w:p w:rsidR="00DD1A10" w:rsidRPr="0034109F" w:rsidRDefault="00DD1A10" w:rsidP="00DD1A10">
      <w:pPr>
        <w:rPr>
          <w:sz w:val="2"/>
          <w:szCs w:val="2"/>
        </w:rPr>
      </w:pPr>
    </w:p>
    <w:tbl>
      <w:tblPr>
        <w:tblW w:w="15513" w:type="dxa"/>
        <w:tblCellSpacing w:w="5" w:type="nil"/>
        <w:tblInd w:w="-209" w:type="dxa"/>
        <w:tblLayout w:type="fixed"/>
        <w:tblCellMar>
          <w:left w:w="75" w:type="dxa"/>
          <w:right w:w="75" w:type="dxa"/>
        </w:tblCellMar>
        <w:tblLook w:val="0000" w:firstRow="0" w:lastRow="0" w:firstColumn="0" w:lastColumn="0" w:noHBand="0" w:noVBand="0"/>
      </w:tblPr>
      <w:tblGrid>
        <w:gridCol w:w="1276"/>
        <w:gridCol w:w="1702"/>
        <w:gridCol w:w="1700"/>
        <w:gridCol w:w="568"/>
        <w:gridCol w:w="709"/>
        <w:gridCol w:w="1417"/>
        <w:gridCol w:w="567"/>
        <w:gridCol w:w="992"/>
        <w:gridCol w:w="992"/>
        <w:gridCol w:w="1134"/>
        <w:gridCol w:w="1134"/>
        <w:gridCol w:w="1134"/>
        <w:gridCol w:w="1277"/>
        <w:gridCol w:w="911"/>
      </w:tblGrid>
      <w:tr w:rsidR="00DD1A10" w:rsidRPr="003E6F7D" w:rsidTr="00B0719C">
        <w:trPr>
          <w:tblHeader/>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12</w:t>
            </w:r>
          </w:p>
        </w:tc>
        <w:tc>
          <w:tcPr>
            <w:tcW w:w="127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13</w:t>
            </w:r>
          </w:p>
        </w:tc>
        <w:tc>
          <w:tcPr>
            <w:tcW w:w="911"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14</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roofErr w:type="spellStart"/>
            <w:proofErr w:type="gramStart"/>
            <w:r>
              <w:rPr>
                <w:sz w:val="24"/>
                <w:szCs w:val="24"/>
              </w:rPr>
              <w:t>Муници-пальная</w:t>
            </w:r>
            <w:proofErr w:type="spellEnd"/>
            <w:proofErr w:type="gramEnd"/>
            <w:r w:rsidRPr="003E6F7D">
              <w:rPr>
                <w:sz w:val="24"/>
                <w:szCs w:val="24"/>
              </w:rPr>
              <w:br/>
              <w:t>программа</w:t>
            </w:r>
            <w:r>
              <w:rPr>
                <w:sz w:val="24"/>
                <w:szCs w:val="24"/>
              </w:rPr>
              <w:t xml:space="preserve"> </w:t>
            </w:r>
            <w:r w:rsidRPr="003E6F7D">
              <w:rPr>
                <w:sz w:val="24"/>
                <w:szCs w:val="24"/>
              </w:rPr>
              <w:t xml:space="preserve">     </w:t>
            </w:r>
          </w:p>
        </w:tc>
        <w:tc>
          <w:tcPr>
            <w:tcW w:w="1702" w:type="dxa"/>
            <w:tcBorders>
              <w:top w:val="single" w:sz="4" w:space="0" w:color="auto"/>
              <w:left w:val="single" w:sz="4" w:space="0" w:color="auto"/>
              <w:bottom w:val="single" w:sz="4" w:space="0" w:color="auto"/>
              <w:right w:val="single" w:sz="4" w:space="0" w:color="auto"/>
            </w:tcBorders>
          </w:tcPr>
          <w:p w:rsidR="00DD1A10" w:rsidRPr="00660850" w:rsidRDefault="00DD1A10" w:rsidP="008C1761">
            <w:pPr>
              <w:pStyle w:val="ConsPlusCell"/>
              <w:jc w:val="both"/>
              <w:rPr>
                <w:sz w:val="24"/>
                <w:szCs w:val="24"/>
              </w:rPr>
            </w:pPr>
            <w:r>
              <w:rPr>
                <w:sz w:val="24"/>
                <w:szCs w:val="24"/>
              </w:rPr>
              <w:t>у</w:t>
            </w:r>
            <w:r w:rsidRPr="00660850">
              <w:rPr>
                <w:sz w:val="24"/>
                <w:szCs w:val="24"/>
              </w:rPr>
              <w:t xml:space="preserve">правление муниципальными финансами района и </w:t>
            </w:r>
            <w:r w:rsidRPr="00660850">
              <w:rPr>
                <w:bCs/>
                <w:sz w:val="24"/>
                <w:szCs w:val="24"/>
              </w:rPr>
              <w:t>создание условий для эффективного управления муниципальными финансами поселений</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всего, </w:t>
            </w:r>
          </w:p>
          <w:p w:rsidR="00DD1A10" w:rsidRPr="003E6F7D" w:rsidRDefault="00DD1A10" w:rsidP="008C1761">
            <w:pPr>
              <w:pStyle w:val="ConsPlusCell"/>
              <w:rPr>
                <w:sz w:val="24"/>
                <w:szCs w:val="24"/>
              </w:rPr>
            </w:pPr>
            <w:r w:rsidRPr="003E6F7D">
              <w:rPr>
                <w:sz w:val="24"/>
                <w:szCs w:val="24"/>
              </w:rPr>
              <w:t xml:space="preserve">в том </w:t>
            </w:r>
            <w:proofErr w:type="gramStart"/>
            <w:r w:rsidRPr="003E6F7D">
              <w:rPr>
                <w:sz w:val="24"/>
                <w:szCs w:val="24"/>
              </w:rPr>
              <w:t xml:space="preserve">числе:   </w:t>
            </w:r>
            <w:proofErr w:type="gramEnd"/>
            <w:r w:rsidRPr="003E6F7D">
              <w:rPr>
                <w:sz w:val="24"/>
                <w:szCs w:val="24"/>
              </w:rPr>
              <w:t xml:space="preserve">        </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pacing w:val="-24"/>
                <w:sz w:val="24"/>
                <w:szCs w:val="24"/>
              </w:rPr>
            </w:pPr>
            <w:r w:rsidRPr="0096420D">
              <w:rPr>
                <w:spacing w:val="-24"/>
                <w:sz w:val="24"/>
                <w:szCs w:val="24"/>
              </w:rPr>
              <w:t>68 764,7</w:t>
            </w:r>
          </w:p>
        </w:tc>
        <w:tc>
          <w:tcPr>
            <w:tcW w:w="99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rPr>
                <w:spacing w:val="-24"/>
              </w:rPr>
            </w:pPr>
            <w:r w:rsidRPr="0096420D">
              <w:rPr>
                <w:spacing w:val="-24"/>
              </w:rPr>
              <w:t>82 153,5</w:t>
            </w:r>
          </w:p>
        </w:tc>
        <w:tc>
          <w:tcPr>
            <w:tcW w:w="113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90 614,0</w:t>
            </w:r>
          </w:p>
        </w:tc>
        <w:tc>
          <w:tcPr>
            <w:tcW w:w="1134"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66 960,8</w:t>
            </w:r>
          </w:p>
        </w:tc>
        <w:tc>
          <w:tcPr>
            <w:tcW w:w="1134"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c>
          <w:tcPr>
            <w:tcW w:w="1277"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c>
          <w:tcPr>
            <w:tcW w:w="911"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 xml:space="preserve">финансовое управление </w:t>
            </w:r>
            <w:r>
              <w:rPr>
                <w:sz w:val="24"/>
                <w:szCs w:val="24"/>
              </w:rPr>
              <w:lastRenderedPageBreak/>
              <w:t>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lastRenderedPageBreak/>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pacing w:val="-24"/>
                <w:sz w:val="24"/>
                <w:szCs w:val="24"/>
              </w:rPr>
            </w:pPr>
            <w:r w:rsidRPr="0096420D">
              <w:rPr>
                <w:spacing w:val="-24"/>
                <w:sz w:val="24"/>
                <w:szCs w:val="24"/>
              </w:rPr>
              <w:t>68 764,7</w:t>
            </w:r>
          </w:p>
        </w:tc>
        <w:tc>
          <w:tcPr>
            <w:tcW w:w="99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rPr>
                <w:spacing w:val="-24"/>
              </w:rPr>
            </w:pPr>
            <w:r w:rsidRPr="0096420D">
              <w:rPr>
                <w:spacing w:val="-24"/>
              </w:rPr>
              <w:t>82 153,5</w:t>
            </w:r>
          </w:p>
        </w:tc>
        <w:tc>
          <w:tcPr>
            <w:tcW w:w="113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90 614,0</w:t>
            </w:r>
          </w:p>
        </w:tc>
        <w:tc>
          <w:tcPr>
            <w:tcW w:w="1134"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66 960,8</w:t>
            </w:r>
          </w:p>
        </w:tc>
        <w:tc>
          <w:tcPr>
            <w:tcW w:w="1134"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c>
          <w:tcPr>
            <w:tcW w:w="1277"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c>
          <w:tcPr>
            <w:tcW w:w="911" w:type="dxa"/>
            <w:tcBorders>
              <w:top w:val="single" w:sz="4" w:space="0" w:color="auto"/>
              <w:bottom w:val="single" w:sz="4" w:space="0" w:color="auto"/>
              <w:right w:val="single" w:sz="4" w:space="0" w:color="auto"/>
            </w:tcBorders>
          </w:tcPr>
          <w:p w:rsidR="00DD1A10" w:rsidRPr="0096420D" w:rsidRDefault="00DD1A10" w:rsidP="008C1761">
            <w:pPr>
              <w:jc w:val="center"/>
            </w:pPr>
            <w:r w:rsidRPr="0096420D">
              <w:rPr>
                <w:spacing w:val="-24"/>
              </w:rPr>
              <w:t>74 052,7</w:t>
            </w:r>
          </w:p>
        </w:tc>
      </w:tr>
      <w:tr w:rsidR="00DD1A10" w:rsidRPr="003E6F7D" w:rsidTr="00B0719C">
        <w:trPr>
          <w:trHeight w:val="839"/>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1 </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д</w:t>
            </w:r>
            <w:r w:rsidRPr="003E6F7D">
              <w:rPr>
                <w:sz w:val="24"/>
                <w:szCs w:val="24"/>
              </w:rPr>
              <w:t>олгосрочное финансовое планирование</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1.1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t>р</w:t>
            </w:r>
            <w:r w:rsidRPr="003E6F7D">
              <w:rPr>
                <w:sz w:val="24"/>
                <w:szCs w:val="24"/>
              </w:rPr>
              <w:t xml:space="preserve">азработка и реализация механизмов контроля за исполнением доходов консолидированного бюджета </w:t>
            </w:r>
            <w:r>
              <w:rPr>
                <w:sz w:val="24"/>
                <w:szCs w:val="24"/>
              </w:rPr>
              <w:t xml:space="preserve">Белокалитвинского района </w:t>
            </w:r>
            <w:r w:rsidRPr="003E6F7D">
              <w:rPr>
                <w:sz w:val="24"/>
                <w:szCs w:val="24"/>
              </w:rPr>
              <w:t>и снижением недоимки</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r w:rsidRPr="003E6F7D">
              <w:rPr>
                <w:sz w:val="24"/>
                <w:szCs w:val="24"/>
              </w:rPr>
              <w:t xml:space="preserve"> </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мероприятие 1.2</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rFonts w:eastAsia="Calibri"/>
                <w:sz w:val="24"/>
                <w:szCs w:val="24"/>
              </w:rPr>
              <w:t>о</w:t>
            </w:r>
            <w:r w:rsidRPr="003E6F7D">
              <w:rPr>
                <w:rFonts w:eastAsia="Calibri"/>
                <w:sz w:val="24"/>
                <w:szCs w:val="24"/>
              </w:rPr>
              <w:t xml:space="preserve">ценка эффективности налоговых льгот, установленных </w:t>
            </w:r>
            <w:r>
              <w:rPr>
                <w:rFonts w:eastAsia="Calibri"/>
                <w:sz w:val="24"/>
                <w:szCs w:val="24"/>
              </w:rPr>
              <w:t xml:space="preserve">нормативными правовыми актами поселений, входящих в состав </w:t>
            </w:r>
            <w:r>
              <w:rPr>
                <w:rFonts w:eastAsia="Calibri"/>
                <w:sz w:val="24"/>
                <w:szCs w:val="24"/>
              </w:rPr>
              <w:lastRenderedPageBreak/>
              <w:t>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lastRenderedPageBreak/>
              <w:t>финансовое управление Администрации Белокалитвинского района</w:t>
            </w:r>
            <w:r w:rsidRPr="003E6F7D">
              <w:rPr>
                <w:sz w:val="24"/>
                <w:szCs w:val="24"/>
              </w:rPr>
              <w:t xml:space="preserve"> </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мероприятие 1.3</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color w:val="000000"/>
                <w:sz w:val="24"/>
                <w:szCs w:val="24"/>
              </w:rPr>
              <w:t>ф</w:t>
            </w:r>
            <w:r w:rsidRPr="003E6F7D">
              <w:rPr>
                <w:color w:val="000000"/>
                <w:sz w:val="24"/>
                <w:szCs w:val="24"/>
              </w:rPr>
              <w:t>ормирование расходов бюджета</w:t>
            </w:r>
            <w:r>
              <w:rPr>
                <w:color w:val="000000"/>
                <w:sz w:val="24"/>
                <w:szCs w:val="24"/>
              </w:rPr>
              <w:t xml:space="preserve"> Белокалитвинского </w:t>
            </w:r>
            <w:proofErr w:type="gramStart"/>
            <w:r>
              <w:rPr>
                <w:color w:val="000000"/>
                <w:sz w:val="24"/>
                <w:szCs w:val="24"/>
              </w:rPr>
              <w:t xml:space="preserve">района </w:t>
            </w:r>
            <w:r w:rsidRPr="003E6F7D">
              <w:rPr>
                <w:color w:val="000000"/>
                <w:sz w:val="24"/>
                <w:szCs w:val="24"/>
              </w:rPr>
              <w:t xml:space="preserve"> в</w:t>
            </w:r>
            <w:proofErr w:type="gramEnd"/>
            <w:r w:rsidRPr="003E6F7D">
              <w:rPr>
                <w:color w:val="000000"/>
                <w:sz w:val="24"/>
                <w:szCs w:val="24"/>
              </w:rPr>
              <w:t xml:space="preserve"> соответствии с  </w:t>
            </w:r>
            <w:r>
              <w:rPr>
                <w:color w:val="000000"/>
                <w:sz w:val="24"/>
                <w:szCs w:val="24"/>
              </w:rPr>
              <w:t>муниципальными</w:t>
            </w:r>
            <w:r w:rsidRPr="003E6F7D">
              <w:rPr>
                <w:color w:val="000000"/>
                <w:sz w:val="24"/>
                <w:szCs w:val="24"/>
              </w:rPr>
              <w:t xml:space="preserve"> программами</w:t>
            </w:r>
          </w:p>
          <w:p w:rsidR="00DD1A10" w:rsidRPr="003E6F7D" w:rsidRDefault="00DD1A10" w:rsidP="008C1761">
            <w:pPr>
              <w:pStyle w:val="ConsPlusCell"/>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r w:rsidRPr="003E6F7D">
              <w:rPr>
                <w:sz w:val="24"/>
                <w:szCs w:val="24"/>
              </w:rPr>
              <w:t xml:space="preserve"> </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2    </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rFonts w:cs="Courier New"/>
                <w:bCs/>
                <w:sz w:val="24"/>
                <w:szCs w:val="24"/>
              </w:rPr>
            </w:pPr>
            <w:r>
              <w:rPr>
                <w:rFonts w:cs="Courier New"/>
                <w:bCs/>
                <w:sz w:val="24"/>
                <w:szCs w:val="24"/>
              </w:rPr>
              <w:t>н</w:t>
            </w:r>
            <w:r w:rsidRPr="003E6F7D">
              <w:rPr>
                <w:rFonts w:cs="Courier New"/>
                <w:bCs/>
                <w:sz w:val="24"/>
                <w:szCs w:val="24"/>
              </w:rPr>
              <w:t>ормативно-методическое обеспечение и организация бюджетного процесса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8 652,3</w:t>
            </w:r>
          </w:p>
        </w:tc>
        <w:tc>
          <w:tcPr>
            <w:tcW w:w="992" w:type="dxa"/>
            <w:tcBorders>
              <w:top w:val="single" w:sz="4" w:space="0" w:color="auto"/>
              <w:left w:val="single" w:sz="4" w:space="0" w:color="auto"/>
              <w:bottom w:val="single" w:sz="4" w:space="0" w:color="auto"/>
              <w:right w:val="single" w:sz="4" w:space="0" w:color="auto"/>
            </w:tcBorders>
          </w:tcPr>
          <w:p w:rsidR="00DD1A10" w:rsidRPr="00CC1404" w:rsidRDefault="00DD1A10" w:rsidP="008C1761">
            <w:pPr>
              <w:jc w:val="center"/>
            </w:pPr>
            <w:r>
              <w:rPr>
                <w:spacing w:val="-24"/>
              </w:rPr>
              <w:t xml:space="preserve">9 549,0 </w:t>
            </w:r>
          </w:p>
        </w:tc>
        <w:tc>
          <w:tcPr>
            <w:tcW w:w="1134" w:type="dxa"/>
            <w:tcBorders>
              <w:top w:val="single" w:sz="4" w:space="0" w:color="auto"/>
              <w:left w:val="single" w:sz="4" w:space="0" w:color="auto"/>
              <w:bottom w:val="single" w:sz="4" w:space="0" w:color="auto"/>
              <w:right w:val="single" w:sz="4" w:space="0" w:color="auto"/>
            </w:tcBorders>
          </w:tcPr>
          <w:p w:rsidR="00DD1A10" w:rsidRPr="00CC1404" w:rsidRDefault="00DD1A10" w:rsidP="008C1761">
            <w:pPr>
              <w:jc w:val="center"/>
            </w:pPr>
            <w:r>
              <w:t>9 470,5</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Pr>
                <w:spacing w:val="-24"/>
              </w:rPr>
              <w:t>9 782,9</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sidRPr="0063319A">
              <w:rPr>
                <w:spacing w:val="-24"/>
              </w:rPr>
              <w:t>8 363,9</w:t>
            </w:r>
          </w:p>
        </w:tc>
        <w:tc>
          <w:tcPr>
            <w:tcW w:w="1277" w:type="dxa"/>
            <w:tcBorders>
              <w:top w:val="single" w:sz="4" w:space="0" w:color="auto"/>
              <w:bottom w:val="single" w:sz="4" w:space="0" w:color="auto"/>
              <w:right w:val="single" w:sz="4" w:space="0" w:color="auto"/>
            </w:tcBorders>
          </w:tcPr>
          <w:p w:rsidR="00DD1A10" w:rsidRDefault="00DD1A10" w:rsidP="008C1761">
            <w:pPr>
              <w:jc w:val="center"/>
            </w:pPr>
            <w:r w:rsidRPr="0063319A">
              <w:rPr>
                <w:spacing w:val="-24"/>
              </w:rPr>
              <w:t>8 363,9</w:t>
            </w:r>
          </w:p>
        </w:tc>
        <w:tc>
          <w:tcPr>
            <w:tcW w:w="911" w:type="dxa"/>
            <w:tcBorders>
              <w:top w:val="single" w:sz="4" w:space="0" w:color="auto"/>
              <w:bottom w:val="single" w:sz="4" w:space="0" w:color="auto"/>
              <w:right w:val="single" w:sz="4" w:space="0" w:color="auto"/>
            </w:tcBorders>
          </w:tcPr>
          <w:p w:rsidR="00DD1A10" w:rsidRDefault="00DD1A10" w:rsidP="008C1761">
            <w:pPr>
              <w:jc w:val="center"/>
            </w:pPr>
            <w:r w:rsidRPr="0063319A">
              <w:rPr>
                <w:spacing w:val="-24"/>
              </w:rPr>
              <w:t>8 363,9</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2.1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rFonts w:cs="Courier New"/>
                <w:bCs/>
                <w:sz w:val="24"/>
                <w:szCs w:val="24"/>
              </w:rPr>
            </w:pPr>
            <w:r>
              <w:rPr>
                <w:rFonts w:cs="Courier New"/>
                <w:bCs/>
                <w:sz w:val="24"/>
                <w:szCs w:val="24"/>
              </w:rPr>
              <w:t>р</w:t>
            </w:r>
            <w:r w:rsidRPr="003E6F7D">
              <w:rPr>
                <w:rFonts w:cs="Courier New"/>
                <w:bCs/>
                <w:sz w:val="24"/>
                <w:szCs w:val="24"/>
              </w:rPr>
              <w:t>азработка и совершенствование нормативной правовой базы по организации бюджетного процесса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2.2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rFonts w:cs="Courier New"/>
                <w:bCs/>
                <w:sz w:val="24"/>
                <w:szCs w:val="24"/>
              </w:rPr>
            </w:pPr>
            <w:r>
              <w:rPr>
                <w:sz w:val="24"/>
                <w:szCs w:val="24"/>
              </w:rPr>
              <w:t>планирование бюджетных ассигнований</w:t>
            </w:r>
            <w:r w:rsidRPr="003E6F7D">
              <w:rPr>
                <w:sz w:val="24"/>
                <w:szCs w:val="24"/>
              </w:rPr>
              <w:t xml:space="preserve"> резервного фонда </w:t>
            </w:r>
            <w:r>
              <w:rPr>
                <w:sz w:val="24"/>
                <w:szCs w:val="24"/>
              </w:rPr>
              <w:t xml:space="preserve">Администрации </w:t>
            </w:r>
            <w:r>
              <w:rPr>
                <w:sz w:val="24"/>
                <w:szCs w:val="24"/>
              </w:rPr>
              <w:lastRenderedPageBreak/>
              <w:t>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lastRenderedPageBreak/>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мероприятие 2.3</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both"/>
              <w:rPr>
                <w:rFonts w:cs="Courier New"/>
                <w:bCs/>
                <w:sz w:val="24"/>
                <w:szCs w:val="24"/>
              </w:rPr>
            </w:pPr>
            <w:r>
              <w:rPr>
                <w:rFonts w:cs="Courier New"/>
                <w:bCs/>
                <w:sz w:val="24"/>
                <w:szCs w:val="24"/>
              </w:rPr>
              <w:t>о</w:t>
            </w:r>
            <w:r w:rsidRPr="003E6F7D">
              <w:rPr>
                <w:rFonts w:cs="Courier New"/>
                <w:bCs/>
                <w:sz w:val="24"/>
                <w:szCs w:val="24"/>
              </w:rPr>
              <w:t xml:space="preserve">беспечение деятельности </w:t>
            </w:r>
            <w:r>
              <w:rPr>
                <w:rFonts w:cs="Courier New"/>
                <w:bCs/>
                <w:sz w:val="24"/>
                <w:szCs w:val="24"/>
              </w:rPr>
              <w:t>финансового управления Администрации 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A10" w:rsidRPr="00B260C9" w:rsidRDefault="00DD1A10" w:rsidP="008C1761">
            <w:pPr>
              <w:pStyle w:val="ConsPlusCell"/>
              <w:jc w:val="center"/>
              <w:rPr>
                <w:spacing w:val="-24"/>
                <w:sz w:val="24"/>
                <w:szCs w:val="24"/>
              </w:rPr>
            </w:pPr>
            <w:r>
              <w:rPr>
                <w:spacing w:val="-24"/>
                <w:sz w:val="24"/>
                <w:szCs w:val="24"/>
              </w:rPr>
              <w:t>8 652,3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A10" w:rsidRPr="00CC1404" w:rsidRDefault="00DD1A10" w:rsidP="008C1761">
            <w:pPr>
              <w:jc w:val="center"/>
            </w:pPr>
            <w:r>
              <w:rPr>
                <w:spacing w:val="-24"/>
              </w:rPr>
              <w:t xml:space="preserve">9 549,0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A10" w:rsidRPr="00CC1404" w:rsidRDefault="00DD1A10" w:rsidP="008C1761">
            <w:pPr>
              <w:jc w:val="center"/>
            </w:pPr>
            <w:r>
              <w:t>9 470,5</w:t>
            </w:r>
          </w:p>
        </w:tc>
        <w:tc>
          <w:tcPr>
            <w:tcW w:w="1134" w:type="dxa"/>
            <w:tcBorders>
              <w:top w:val="single" w:sz="4" w:space="0" w:color="auto"/>
              <w:bottom w:val="single" w:sz="4" w:space="0" w:color="auto"/>
              <w:right w:val="single" w:sz="4" w:space="0" w:color="auto"/>
            </w:tcBorders>
            <w:shd w:val="clear" w:color="auto" w:fill="auto"/>
          </w:tcPr>
          <w:p w:rsidR="00DD1A10" w:rsidRDefault="00DD1A10" w:rsidP="008C1761">
            <w:pPr>
              <w:jc w:val="center"/>
            </w:pPr>
            <w:r>
              <w:rPr>
                <w:spacing w:val="-24"/>
              </w:rPr>
              <w:t>9 782,9</w:t>
            </w:r>
          </w:p>
        </w:tc>
        <w:tc>
          <w:tcPr>
            <w:tcW w:w="1134" w:type="dxa"/>
            <w:tcBorders>
              <w:top w:val="single" w:sz="4" w:space="0" w:color="auto"/>
              <w:bottom w:val="single" w:sz="4" w:space="0" w:color="auto"/>
              <w:right w:val="single" w:sz="4" w:space="0" w:color="auto"/>
            </w:tcBorders>
            <w:shd w:val="clear" w:color="auto" w:fill="auto"/>
          </w:tcPr>
          <w:p w:rsidR="00DD1A10" w:rsidRDefault="00DD1A10" w:rsidP="008C1761">
            <w:pPr>
              <w:jc w:val="center"/>
            </w:pPr>
            <w:r w:rsidRPr="0063319A">
              <w:rPr>
                <w:spacing w:val="-24"/>
              </w:rPr>
              <w:t>8 363,9</w:t>
            </w:r>
          </w:p>
        </w:tc>
        <w:tc>
          <w:tcPr>
            <w:tcW w:w="1277" w:type="dxa"/>
            <w:tcBorders>
              <w:top w:val="single" w:sz="4" w:space="0" w:color="auto"/>
              <w:bottom w:val="single" w:sz="4" w:space="0" w:color="auto"/>
              <w:right w:val="single" w:sz="4" w:space="0" w:color="auto"/>
            </w:tcBorders>
            <w:shd w:val="clear" w:color="auto" w:fill="auto"/>
          </w:tcPr>
          <w:p w:rsidR="00DD1A10" w:rsidRDefault="00DD1A10" w:rsidP="008C1761">
            <w:pPr>
              <w:jc w:val="center"/>
            </w:pPr>
            <w:r w:rsidRPr="0063319A">
              <w:rPr>
                <w:spacing w:val="-24"/>
              </w:rPr>
              <w:t>8 363,9</w:t>
            </w:r>
          </w:p>
        </w:tc>
        <w:tc>
          <w:tcPr>
            <w:tcW w:w="911" w:type="dxa"/>
            <w:tcBorders>
              <w:top w:val="single" w:sz="4" w:space="0" w:color="auto"/>
              <w:bottom w:val="single" w:sz="4" w:space="0" w:color="auto"/>
              <w:right w:val="single" w:sz="4" w:space="0" w:color="auto"/>
            </w:tcBorders>
            <w:shd w:val="clear" w:color="auto" w:fill="auto"/>
          </w:tcPr>
          <w:p w:rsidR="00DD1A10" w:rsidRDefault="00DD1A10" w:rsidP="008C1761">
            <w:pPr>
              <w:jc w:val="center"/>
            </w:pPr>
            <w:r w:rsidRPr="0063319A">
              <w:rPr>
                <w:spacing w:val="-24"/>
              </w:rPr>
              <w:t>8 363,9</w:t>
            </w:r>
          </w:p>
        </w:tc>
      </w:tr>
      <w:tr w:rsidR="00DD1A10" w:rsidRPr="003E6F7D" w:rsidTr="00B0719C">
        <w:trPr>
          <w:trHeight w:val="23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1920011</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120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8 306,3</w:t>
            </w:r>
          </w:p>
        </w:tc>
        <w:tc>
          <w:tcPr>
            <w:tcW w:w="992" w:type="dxa"/>
            <w:vMerge w:val="restart"/>
            <w:tcBorders>
              <w:top w:val="single" w:sz="4" w:space="0" w:color="auto"/>
              <w:left w:val="single" w:sz="4" w:space="0" w:color="auto"/>
              <w:right w:val="single" w:sz="4" w:space="0" w:color="auto"/>
            </w:tcBorders>
          </w:tcPr>
          <w:p w:rsidR="00DD1A10" w:rsidRDefault="00DD1A10" w:rsidP="008C1761">
            <w:pPr>
              <w:jc w:val="center"/>
              <w:rPr>
                <w:spacing w:val="-24"/>
              </w:rPr>
            </w:pPr>
            <w:r>
              <w:rPr>
                <w:spacing w:val="-24"/>
              </w:rPr>
              <w:t>8 744,9</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jc w:val="center"/>
            </w:pPr>
            <w:r>
              <w:t>9 115,0</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9 349,9</w:t>
            </w:r>
          </w:p>
        </w:tc>
        <w:tc>
          <w:tcPr>
            <w:tcW w:w="1134"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7 997,0</w:t>
            </w:r>
          </w:p>
        </w:tc>
        <w:tc>
          <w:tcPr>
            <w:tcW w:w="1277"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7 997,0</w:t>
            </w:r>
          </w:p>
        </w:tc>
        <w:tc>
          <w:tcPr>
            <w:tcW w:w="911"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7 997,0</w:t>
            </w:r>
          </w:p>
        </w:tc>
      </w:tr>
      <w:tr w:rsidR="00DD1A10" w:rsidRPr="003E6F7D" w:rsidTr="00B0719C">
        <w:trPr>
          <w:trHeight w:val="211"/>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1920000110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120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jc w:val="center"/>
              <w:rPr>
                <w:spacing w:val="-24"/>
              </w:rPr>
            </w:pPr>
          </w:p>
        </w:tc>
        <w:tc>
          <w:tcPr>
            <w:tcW w:w="1134" w:type="dxa"/>
            <w:vMerge/>
            <w:tcBorders>
              <w:left w:val="single" w:sz="4" w:space="0" w:color="auto"/>
              <w:bottom w:val="single" w:sz="4" w:space="0" w:color="auto"/>
              <w:right w:val="single" w:sz="4" w:space="0" w:color="auto"/>
            </w:tcBorders>
          </w:tcPr>
          <w:p w:rsidR="00DD1A10" w:rsidRDefault="00DD1A10" w:rsidP="008C1761">
            <w:pPr>
              <w:jc w:val="cente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Pr="0063319A" w:rsidRDefault="00DD1A10" w:rsidP="008C1761">
            <w:pPr>
              <w:jc w:val="center"/>
              <w:rPr>
                <w:spacing w:val="-24"/>
              </w:rPr>
            </w:pPr>
          </w:p>
        </w:tc>
        <w:tc>
          <w:tcPr>
            <w:tcW w:w="1277" w:type="dxa"/>
            <w:vMerge/>
            <w:tcBorders>
              <w:bottom w:val="single" w:sz="4" w:space="0" w:color="auto"/>
              <w:right w:val="single" w:sz="4" w:space="0" w:color="auto"/>
            </w:tcBorders>
          </w:tcPr>
          <w:p w:rsidR="00DD1A10" w:rsidRPr="0063319A" w:rsidRDefault="00DD1A10" w:rsidP="008C1761">
            <w:pPr>
              <w:jc w:val="center"/>
              <w:rPr>
                <w:spacing w:val="-24"/>
              </w:rPr>
            </w:pPr>
          </w:p>
        </w:tc>
        <w:tc>
          <w:tcPr>
            <w:tcW w:w="911" w:type="dxa"/>
            <w:vMerge/>
            <w:tcBorders>
              <w:bottom w:val="single" w:sz="4" w:space="0" w:color="auto"/>
              <w:right w:val="single" w:sz="4" w:space="0" w:color="auto"/>
            </w:tcBorders>
          </w:tcPr>
          <w:p w:rsidR="00DD1A10" w:rsidRPr="0063319A" w:rsidRDefault="00DD1A10" w:rsidP="008C1761">
            <w:pPr>
              <w:jc w:val="center"/>
              <w:rPr>
                <w:spacing w:val="-24"/>
              </w:rPr>
            </w:pPr>
          </w:p>
        </w:tc>
      </w:tr>
      <w:tr w:rsidR="00DD1A10" w:rsidRPr="003E6F7D" w:rsidTr="00B0719C">
        <w:trPr>
          <w:trHeight w:val="227"/>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1920019</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296,3</w:t>
            </w:r>
          </w:p>
        </w:tc>
        <w:tc>
          <w:tcPr>
            <w:tcW w:w="992" w:type="dxa"/>
            <w:vMerge w:val="restart"/>
            <w:tcBorders>
              <w:top w:val="single" w:sz="4" w:space="0" w:color="auto"/>
              <w:left w:val="single" w:sz="4" w:space="0" w:color="auto"/>
              <w:right w:val="single" w:sz="4" w:space="0" w:color="auto"/>
            </w:tcBorders>
          </w:tcPr>
          <w:p w:rsidR="00DD1A10" w:rsidRDefault="00DD1A10" w:rsidP="008C1761">
            <w:pPr>
              <w:jc w:val="center"/>
              <w:rPr>
                <w:spacing w:val="-24"/>
              </w:rPr>
            </w:pPr>
            <w:r>
              <w:rPr>
                <w:spacing w:val="-24"/>
              </w:rPr>
              <w:t>785,1</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jc w:val="center"/>
            </w:pPr>
            <w:r>
              <w:t>303,1</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338,0</w:t>
            </w:r>
          </w:p>
        </w:tc>
        <w:tc>
          <w:tcPr>
            <w:tcW w:w="1134"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313,7</w:t>
            </w:r>
          </w:p>
        </w:tc>
        <w:tc>
          <w:tcPr>
            <w:tcW w:w="1277"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313,7</w:t>
            </w:r>
          </w:p>
        </w:tc>
        <w:tc>
          <w:tcPr>
            <w:tcW w:w="911"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313,7</w:t>
            </w:r>
          </w:p>
        </w:tc>
      </w:tr>
      <w:tr w:rsidR="00DD1A10" w:rsidRPr="003E6F7D" w:rsidTr="00B0719C">
        <w:trPr>
          <w:trHeight w:val="204"/>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1920000190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jc w:val="center"/>
              <w:rPr>
                <w:spacing w:val="-24"/>
              </w:rPr>
            </w:pPr>
          </w:p>
        </w:tc>
        <w:tc>
          <w:tcPr>
            <w:tcW w:w="1134" w:type="dxa"/>
            <w:vMerge/>
            <w:tcBorders>
              <w:left w:val="single" w:sz="4" w:space="0" w:color="auto"/>
              <w:bottom w:val="single" w:sz="4" w:space="0" w:color="auto"/>
              <w:right w:val="single" w:sz="4" w:space="0" w:color="auto"/>
            </w:tcBorders>
            <w:vAlign w:val="bottom"/>
          </w:tcPr>
          <w:p w:rsidR="00DD1A10" w:rsidRDefault="00DD1A10" w:rsidP="008C1761">
            <w:pPr>
              <w:jc w:val="cente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Pr="0063319A" w:rsidRDefault="00DD1A10" w:rsidP="008C1761">
            <w:pPr>
              <w:jc w:val="center"/>
              <w:rPr>
                <w:spacing w:val="-24"/>
              </w:rPr>
            </w:pPr>
          </w:p>
        </w:tc>
        <w:tc>
          <w:tcPr>
            <w:tcW w:w="1277" w:type="dxa"/>
            <w:vMerge/>
            <w:tcBorders>
              <w:bottom w:val="single" w:sz="4" w:space="0" w:color="auto"/>
              <w:right w:val="single" w:sz="4" w:space="0" w:color="auto"/>
            </w:tcBorders>
          </w:tcPr>
          <w:p w:rsidR="00DD1A10" w:rsidRPr="0063319A" w:rsidRDefault="00DD1A10" w:rsidP="008C1761">
            <w:pPr>
              <w:jc w:val="center"/>
              <w:rPr>
                <w:spacing w:val="-24"/>
              </w:rPr>
            </w:pPr>
          </w:p>
        </w:tc>
        <w:tc>
          <w:tcPr>
            <w:tcW w:w="911" w:type="dxa"/>
            <w:vMerge/>
            <w:tcBorders>
              <w:bottom w:val="single" w:sz="4" w:space="0" w:color="auto"/>
              <w:right w:val="single" w:sz="4" w:space="0" w:color="auto"/>
            </w:tcBorders>
          </w:tcPr>
          <w:p w:rsidR="00DD1A10" w:rsidRPr="0063319A" w:rsidRDefault="00DD1A10" w:rsidP="008C1761">
            <w:pPr>
              <w:jc w:val="center"/>
              <w:rPr>
                <w:spacing w:val="-24"/>
              </w:rPr>
            </w:pPr>
          </w:p>
        </w:tc>
      </w:tr>
      <w:tr w:rsidR="00DD1A10" w:rsidRPr="003E6F7D" w:rsidTr="00B0719C">
        <w:trPr>
          <w:trHeight w:val="207"/>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1920019</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850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6,3</w:t>
            </w:r>
          </w:p>
        </w:tc>
        <w:tc>
          <w:tcPr>
            <w:tcW w:w="992" w:type="dxa"/>
            <w:vMerge w:val="restart"/>
            <w:tcBorders>
              <w:top w:val="single" w:sz="4" w:space="0" w:color="auto"/>
              <w:left w:val="single" w:sz="4" w:space="0" w:color="auto"/>
              <w:right w:val="single" w:sz="4" w:space="0" w:color="auto"/>
            </w:tcBorders>
          </w:tcPr>
          <w:p w:rsidR="00DD1A10" w:rsidRDefault="00DD1A10" w:rsidP="008C1761">
            <w:pPr>
              <w:jc w:val="center"/>
              <w:rPr>
                <w:spacing w:val="-24"/>
              </w:rPr>
            </w:pPr>
            <w:r>
              <w:rPr>
                <w:spacing w:val="-24"/>
              </w:rPr>
              <w:t>6,3</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jc w:val="center"/>
            </w:pPr>
            <w:r>
              <w:t>6,7</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6,3</w:t>
            </w:r>
          </w:p>
        </w:tc>
        <w:tc>
          <w:tcPr>
            <w:tcW w:w="1134"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7,5</w:t>
            </w:r>
          </w:p>
        </w:tc>
        <w:tc>
          <w:tcPr>
            <w:tcW w:w="1277"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7,5</w:t>
            </w:r>
          </w:p>
        </w:tc>
        <w:tc>
          <w:tcPr>
            <w:tcW w:w="911"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7,5</w:t>
            </w:r>
          </w:p>
        </w:tc>
      </w:tr>
      <w:tr w:rsidR="00DD1A10" w:rsidRPr="003E6F7D" w:rsidTr="00B0719C">
        <w:trPr>
          <w:trHeight w:val="198"/>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1920000190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850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jc w:val="center"/>
              <w:rPr>
                <w:spacing w:val="-24"/>
              </w:rPr>
            </w:pPr>
          </w:p>
        </w:tc>
        <w:tc>
          <w:tcPr>
            <w:tcW w:w="1134" w:type="dxa"/>
            <w:vMerge/>
            <w:tcBorders>
              <w:left w:val="single" w:sz="4" w:space="0" w:color="auto"/>
              <w:bottom w:val="single" w:sz="4" w:space="0" w:color="auto"/>
              <w:right w:val="single" w:sz="4" w:space="0" w:color="auto"/>
            </w:tcBorders>
            <w:vAlign w:val="bottom"/>
          </w:tcPr>
          <w:p w:rsidR="00DD1A10" w:rsidRDefault="00DD1A10" w:rsidP="008C1761">
            <w:pPr>
              <w:jc w:val="cente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Pr="0063319A" w:rsidRDefault="00DD1A10" w:rsidP="008C1761">
            <w:pPr>
              <w:jc w:val="center"/>
              <w:rPr>
                <w:spacing w:val="-24"/>
              </w:rPr>
            </w:pPr>
          </w:p>
        </w:tc>
        <w:tc>
          <w:tcPr>
            <w:tcW w:w="1277" w:type="dxa"/>
            <w:vMerge/>
            <w:tcBorders>
              <w:bottom w:val="single" w:sz="4" w:space="0" w:color="auto"/>
              <w:right w:val="single" w:sz="4" w:space="0" w:color="auto"/>
            </w:tcBorders>
          </w:tcPr>
          <w:p w:rsidR="00DD1A10" w:rsidRPr="0063319A" w:rsidRDefault="00DD1A10" w:rsidP="008C1761">
            <w:pPr>
              <w:jc w:val="center"/>
              <w:rPr>
                <w:spacing w:val="-24"/>
              </w:rPr>
            </w:pPr>
          </w:p>
        </w:tc>
        <w:tc>
          <w:tcPr>
            <w:tcW w:w="911" w:type="dxa"/>
            <w:vMerge/>
            <w:tcBorders>
              <w:bottom w:val="single" w:sz="4" w:space="0" w:color="auto"/>
              <w:right w:val="single" w:sz="4" w:space="0" w:color="auto"/>
            </w:tcBorders>
          </w:tcPr>
          <w:p w:rsidR="00DD1A10" w:rsidRPr="0063319A" w:rsidRDefault="00DD1A10" w:rsidP="008C1761">
            <w:pPr>
              <w:jc w:val="center"/>
              <w:rPr>
                <w:spacing w:val="-24"/>
              </w:rPr>
            </w:pPr>
          </w:p>
        </w:tc>
      </w:tr>
      <w:tr w:rsidR="00DD1A10" w:rsidRPr="003E6F7D" w:rsidTr="00B0719C">
        <w:trPr>
          <w:trHeight w:val="201"/>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1922962</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27,1</w:t>
            </w:r>
          </w:p>
        </w:tc>
        <w:tc>
          <w:tcPr>
            <w:tcW w:w="992" w:type="dxa"/>
            <w:vMerge w:val="restart"/>
            <w:tcBorders>
              <w:top w:val="single" w:sz="4" w:space="0" w:color="auto"/>
              <w:left w:val="single" w:sz="4" w:space="0" w:color="auto"/>
              <w:right w:val="single" w:sz="4" w:space="0" w:color="auto"/>
            </w:tcBorders>
          </w:tcPr>
          <w:p w:rsidR="00DD1A10" w:rsidRDefault="00DD1A10" w:rsidP="008C1761">
            <w:pPr>
              <w:jc w:val="center"/>
              <w:rPr>
                <w:spacing w:val="-24"/>
              </w:rPr>
            </w:pPr>
            <w:r>
              <w:rPr>
                <w:spacing w:val="-24"/>
              </w:rPr>
              <w:t>12,7</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jc w:val="center"/>
            </w:pPr>
            <w:r>
              <w:t>45,7</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45,7</w:t>
            </w:r>
          </w:p>
        </w:tc>
        <w:tc>
          <w:tcPr>
            <w:tcW w:w="1134"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45,7</w:t>
            </w:r>
          </w:p>
        </w:tc>
        <w:tc>
          <w:tcPr>
            <w:tcW w:w="1277"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45,7</w:t>
            </w:r>
          </w:p>
        </w:tc>
        <w:tc>
          <w:tcPr>
            <w:tcW w:w="911" w:type="dxa"/>
            <w:vMerge w:val="restart"/>
            <w:tcBorders>
              <w:top w:val="single" w:sz="4" w:space="0" w:color="auto"/>
              <w:right w:val="single" w:sz="4" w:space="0" w:color="auto"/>
            </w:tcBorders>
          </w:tcPr>
          <w:p w:rsidR="00DD1A10" w:rsidRPr="0063319A" w:rsidRDefault="00DD1A10" w:rsidP="008C1761">
            <w:pPr>
              <w:jc w:val="center"/>
              <w:rPr>
                <w:spacing w:val="-24"/>
              </w:rPr>
            </w:pPr>
            <w:r>
              <w:rPr>
                <w:spacing w:val="-24"/>
              </w:rPr>
              <w:t>45,7</w:t>
            </w:r>
          </w:p>
        </w:tc>
      </w:tr>
      <w:tr w:rsidR="00DD1A10" w:rsidRPr="003E6F7D" w:rsidTr="00B0719C">
        <w:trPr>
          <w:trHeight w:val="206"/>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rFonts w:cs="Courier New"/>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1920029620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jc w:val="center"/>
              <w:rPr>
                <w:spacing w:val="-24"/>
              </w:rPr>
            </w:pPr>
          </w:p>
        </w:tc>
        <w:tc>
          <w:tcPr>
            <w:tcW w:w="1134" w:type="dxa"/>
            <w:vMerge/>
            <w:tcBorders>
              <w:left w:val="single" w:sz="4" w:space="0" w:color="auto"/>
              <w:bottom w:val="single" w:sz="4" w:space="0" w:color="auto"/>
              <w:right w:val="single" w:sz="4" w:space="0" w:color="auto"/>
            </w:tcBorders>
          </w:tcPr>
          <w:p w:rsidR="00DD1A10" w:rsidRDefault="00DD1A10" w:rsidP="008C1761">
            <w:pPr>
              <w:jc w:val="cente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Pr="0063319A" w:rsidRDefault="00DD1A10" w:rsidP="008C1761">
            <w:pPr>
              <w:jc w:val="center"/>
              <w:rPr>
                <w:spacing w:val="-24"/>
              </w:rPr>
            </w:pPr>
          </w:p>
        </w:tc>
        <w:tc>
          <w:tcPr>
            <w:tcW w:w="1277" w:type="dxa"/>
            <w:vMerge/>
            <w:tcBorders>
              <w:bottom w:val="single" w:sz="4" w:space="0" w:color="auto"/>
              <w:right w:val="single" w:sz="4" w:space="0" w:color="auto"/>
            </w:tcBorders>
          </w:tcPr>
          <w:p w:rsidR="00DD1A10" w:rsidRPr="0063319A" w:rsidRDefault="00DD1A10" w:rsidP="008C1761">
            <w:pPr>
              <w:jc w:val="center"/>
              <w:rPr>
                <w:spacing w:val="-24"/>
              </w:rPr>
            </w:pPr>
          </w:p>
        </w:tc>
        <w:tc>
          <w:tcPr>
            <w:tcW w:w="911" w:type="dxa"/>
            <w:vMerge/>
            <w:tcBorders>
              <w:bottom w:val="single" w:sz="4" w:space="0" w:color="auto"/>
              <w:right w:val="single" w:sz="4" w:space="0" w:color="auto"/>
            </w:tcBorders>
          </w:tcPr>
          <w:p w:rsidR="00DD1A10" w:rsidRPr="0063319A" w:rsidRDefault="00DD1A10" w:rsidP="008C1761">
            <w:pPr>
              <w:jc w:val="center"/>
              <w:rPr>
                <w:spacing w:val="-24"/>
              </w:rPr>
            </w:pPr>
          </w:p>
        </w:tc>
      </w:tr>
      <w:tr w:rsidR="00DD1A10" w:rsidRPr="003E6F7D" w:rsidTr="00B0719C">
        <w:trPr>
          <w:trHeight w:val="195"/>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1929999</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16,3</w:t>
            </w:r>
          </w:p>
          <w:p w:rsidR="00DD1A10" w:rsidRDefault="00DD1A10" w:rsidP="008C1761">
            <w:pPr>
              <w:pStyle w:val="ConsPlusCell"/>
              <w:jc w:val="center"/>
              <w:rPr>
                <w:spacing w:val="-24"/>
                <w:sz w:val="24"/>
                <w:szCs w:val="24"/>
              </w:rPr>
            </w:pP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pStyle w:val="ConsPlusCell"/>
              <w:jc w:val="center"/>
              <w:rPr>
                <w:spacing w:val="-24"/>
                <w:sz w:val="24"/>
                <w:szCs w:val="24"/>
              </w:rPr>
            </w:pP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43,0</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p>
        </w:tc>
        <w:tc>
          <w:tcPr>
            <w:tcW w:w="1277" w:type="dxa"/>
            <w:vMerge w:val="restart"/>
            <w:tcBorders>
              <w:top w:val="single" w:sz="4" w:space="0" w:color="auto"/>
              <w:right w:val="single" w:sz="4" w:space="0" w:color="auto"/>
            </w:tcBorders>
          </w:tcPr>
          <w:p w:rsidR="00DD1A10" w:rsidRDefault="00DD1A10" w:rsidP="008C1761">
            <w:pPr>
              <w:jc w:val="center"/>
              <w:rPr>
                <w:spacing w:val="-24"/>
              </w:rPr>
            </w:pPr>
          </w:p>
        </w:tc>
        <w:tc>
          <w:tcPr>
            <w:tcW w:w="911" w:type="dxa"/>
            <w:vMerge w:val="restart"/>
            <w:tcBorders>
              <w:top w:val="single" w:sz="4" w:space="0" w:color="auto"/>
              <w:right w:val="single" w:sz="4" w:space="0" w:color="auto"/>
            </w:tcBorders>
          </w:tcPr>
          <w:p w:rsidR="00DD1A10" w:rsidRDefault="00DD1A10" w:rsidP="008C1761">
            <w:pPr>
              <w:jc w:val="center"/>
              <w:rPr>
                <w:spacing w:val="-24"/>
              </w:rPr>
            </w:pPr>
          </w:p>
        </w:tc>
      </w:tr>
      <w:tr w:rsidR="00DD1A10" w:rsidRPr="003E6F7D" w:rsidTr="00B0719C">
        <w:trPr>
          <w:trHeight w:val="245"/>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0106</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1920099990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240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277" w:type="dxa"/>
            <w:vMerge/>
            <w:tcBorders>
              <w:bottom w:val="single" w:sz="4" w:space="0" w:color="auto"/>
              <w:right w:val="single" w:sz="4" w:space="0" w:color="auto"/>
            </w:tcBorders>
          </w:tcPr>
          <w:p w:rsidR="00DD1A10" w:rsidRDefault="00DD1A10" w:rsidP="008C1761">
            <w:pPr>
              <w:jc w:val="center"/>
              <w:rPr>
                <w:spacing w:val="-24"/>
              </w:rPr>
            </w:pPr>
          </w:p>
        </w:tc>
        <w:tc>
          <w:tcPr>
            <w:tcW w:w="911" w:type="dxa"/>
            <w:vMerge/>
            <w:tcBorders>
              <w:bottom w:val="single" w:sz="4" w:space="0" w:color="auto"/>
              <w:right w:val="single" w:sz="4" w:space="0" w:color="auto"/>
            </w:tcBorders>
          </w:tcPr>
          <w:p w:rsidR="00DD1A10" w:rsidRDefault="00DD1A10" w:rsidP="008C1761">
            <w:pPr>
              <w:jc w:val="center"/>
              <w:rPr>
                <w:spacing w:val="-24"/>
              </w:rPr>
            </w:pP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мероприятие 2.</w:t>
            </w:r>
            <w:r>
              <w:rPr>
                <w:sz w:val="24"/>
                <w:szCs w:val="24"/>
              </w:rPr>
              <w:t>4</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организация планирования и исполнения расходов бюджета 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3</w:t>
            </w:r>
            <w:r w:rsidRPr="003E6F7D">
              <w:rPr>
                <w:sz w:val="24"/>
                <w:szCs w:val="24"/>
              </w:rPr>
              <w:t xml:space="preserve">    </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у</w:t>
            </w:r>
            <w:r w:rsidRPr="003E6F7D">
              <w:rPr>
                <w:sz w:val="24"/>
                <w:szCs w:val="24"/>
              </w:rPr>
              <w:t xml:space="preserve">правление </w:t>
            </w:r>
            <w:r>
              <w:rPr>
                <w:sz w:val="24"/>
                <w:szCs w:val="24"/>
              </w:rPr>
              <w:t xml:space="preserve">муниципальным </w:t>
            </w:r>
            <w:r w:rsidRPr="003E6F7D">
              <w:rPr>
                <w:sz w:val="24"/>
                <w:szCs w:val="24"/>
              </w:rPr>
              <w:t xml:space="preserve">долгом </w:t>
            </w:r>
            <w:r>
              <w:rPr>
                <w:sz w:val="24"/>
                <w:szCs w:val="24"/>
              </w:rPr>
              <w:t>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lastRenderedPageBreak/>
              <w:t xml:space="preserve">Основное        </w:t>
            </w:r>
            <w:r w:rsidRPr="003E6F7D">
              <w:rPr>
                <w:sz w:val="24"/>
                <w:szCs w:val="24"/>
              </w:rPr>
              <w:br/>
              <w:t xml:space="preserve">мероприятие </w:t>
            </w:r>
            <w:r>
              <w:rPr>
                <w:sz w:val="24"/>
                <w:szCs w:val="24"/>
              </w:rPr>
              <w:t>3</w:t>
            </w:r>
            <w:r w:rsidRPr="003E6F7D">
              <w:rPr>
                <w:sz w:val="24"/>
                <w:szCs w:val="24"/>
              </w:rPr>
              <w:t xml:space="preserve">.1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о</w:t>
            </w:r>
            <w:r w:rsidRPr="003E6F7D">
              <w:rPr>
                <w:sz w:val="24"/>
                <w:szCs w:val="24"/>
              </w:rPr>
              <w:t xml:space="preserve">беспечение проведения единой политики </w:t>
            </w:r>
            <w:r>
              <w:rPr>
                <w:sz w:val="24"/>
                <w:szCs w:val="24"/>
              </w:rPr>
              <w:t xml:space="preserve">муниципальных </w:t>
            </w:r>
            <w:r w:rsidRPr="003E6F7D">
              <w:rPr>
                <w:sz w:val="24"/>
                <w:szCs w:val="24"/>
              </w:rPr>
              <w:t xml:space="preserve">заимствований </w:t>
            </w:r>
            <w:r>
              <w:rPr>
                <w:sz w:val="24"/>
                <w:szCs w:val="24"/>
              </w:rPr>
              <w:t>Белокалитвинского района</w:t>
            </w:r>
            <w:r w:rsidRPr="003E6F7D">
              <w:rPr>
                <w:sz w:val="24"/>
                <w:szCs w:val="24"/>
              </w:rPr>
              <w:t>,</w:t>
            </w:r>
            <w:r>
              <w:rPr>
                <w:sz w:val="24"/>
                <w:szCs w:val="24"/>
              </w:rPr>
              <w:t xml:space="preserve"> </w:t>
            </w:r>
            <w:r w:rsidRPr="003E6F7D">
              <w:rPr>
                <w:sz w:val="24"/>
                <w:szCs w:val="24"/>
              </w:rPr>
              <w:t xml:space="preserve">управления </w:t>
            </w:r>
            <w:r>
              <w:rPr>
                <w:sz w:val="24"/>
                <w:szCs w:val="24"/>
              </w:rPr>
              <w:t>муниципальным</w:t>
            </w:r>
            <w:r w:rsidRPr="003E6F7D">
              <w:rPr>
                <w:sz w:val="24"/>
                <w:szCs w:val="24"/>
              </w:rPr>
              <w:t xml:space="preserve"> долгом </w:t>
            </w:r>
            <w:r>
              <w:rPr>
                <w:sz w:val="24"/>
                <w:szCs w:val="24"/>
              </w:rPr>
              <w:t xml:space="preserve">Белокалитвинского района </w:t>
            </w:r>
            <w:r w:rsidRPr="003E6F7D">
              <w:rPr>
                <w:sz w:val="24"/>
                <w:szCs w:val="24"/>
              </w:rPr>
              <w:t>в соответствии с Бюджетным кодексом Российской Федерации</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3</w:t>
            </w:r>
            <w:r w:rsidRPr="003E6F7D">
              <w:rPr>
                <w:sz w:val="24"/>
                <w:szCs w:val="24"/>
              </w:rPr>
              <w:t xml:space="preserve">.2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планирование бюджетных ассигнований на о</w:t>
            </w:r>
            <w:r w:rsidRPr="003E6F7D">
              <w:rPr>
                <w:sz w:val="24"/>
                <w:szCs w:val="24"/>
              </w:rPr>
              <w:t xml:space="preserve">бслуживание </w:t>
            </w:r>
            <w:r>
              <w:rPr>
                <w:sz w:val="24"/>
                <w:szCs w:val="24"/>
              </w:rPr>
              <w:t xml:space="preserve">муниципального </w:t>
            </w:r>
            <w:r w:rsidRPr="003E6F7D">
              <w:rPr>
                <w:sz w:val="24"/>
                <w:szCs w:val="24"/>
              </w:rPr>
              <w:t xml:space="preserve">долга </w:t>
            </w:r>
            <w:r>
              <w:rPr>
                <w:sz w:val="24"/>
                <w:szCs w:val="24"/>
              </w:rPr>
              <w:t>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4</w:t>
            </w:r>
            <w:r w:rsidRPr="003E6F7D">
              <w:rPr>
                <w:sz w:val="24"/>
                <w:szCs w:val="24"/>
              </w:rPr>
              <w:t xml:space="preserve"> </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овершенствование системы распределения и перераспределения </w:t>
            </w:r>
            <w:r w:rsidRPr="003E6F7D">
              <w:rPr>
                <w:sz w:val="24"/>
                <w:szCs w:val="24"/>
              </w:rPr>
              <w:lastRenderedPageBreak/>
              <w:t>финансовых ресурсов</w:t>
            </w:r>
          </w:p>
          <w:p w:rsidR="00DD1A10" w:rsidRPr="003E6F7D" w:rsidRDefault="00DD1A10" w:rsidP="008C1761">
            <w:pPr>
              <w:pStyle w:val="ConsPlusCell"/>
              <w:jc w:val="both"/>
              <w:rPr>
                <w:sz w:val="24"/>
                <w:szCs w:val="24"/>
              </w:rPr>
            </w:pPr>
            <w:r w:rsidRPr="003E6F7D">
              <w:rPr>
                <w:sz w:val="24"/>
                <w:szCs w:val="24"/>
              </w:rPr>
              <w:t xml:space="preserve"> между уровнями бюджетной системы </w:t>
            </w:r>
            <w:r>
              <w:rPr>
                <w:sz w:val="24"/>
                <w:szCs w:val="24"/>
              </w:rPr>
              <w:t>Белокалитвинского района</w:t>
            </w:r>
            <w:r w:rsidRPr="003E6F7D">
              <w:rPr>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lastRenderedPageBreak/>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4</w:t>
            </w:r>
            <w:r w:rsidRPr="003E6F7D">
              <w:rPr>
                <w:sz w:val="24"/>
                <w:szCs w:val="24"/>
              </w:rPr>
              <w:t xml:space="preserve">.1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ередача в местные бюджеты единых нормативов отчислений от налогов, которые ранее являлись доходами бюджета</w:t>
            </w:r>
            <w:r>
              <w:rPr>
                <w:sz w:val="24"/>
                <w:szCs w:val="24"/>
              </w:rPr>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4</w:t>
            </w:r>
            <w:r w:rsidRPr="003E6F7D">
              <w:rPr>
                <w:sz w:val="24"/>
                <w:szCs w:val="24"/>
              </w:rPr>
              <w:t xml:space="preserve">.2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ередача в местные бюджеты дополнительных нормативов отчислений от налога на доходы физических лиц</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4</w:t>
            </w:r>
            <w:r w:rsidRPr="003E6F7D">
              <w:rPr>
                <w:sz w:val="24"/>
                <w:szCs w:val="24"/>
              </w:rPr>
              <w:t>.</w:t>
            </w:r>
            <w:r>
              <w:rPr>
                <w:sz w:val="24"/>
                <w:szCs w:val="24"/>
              </w:rPr>
              <w:t>3</w:t>
            </w:r>
            <w:r w:rsidRPr="003E6F7D">
              <w:rPr>
                <w:sz w:val="24"/>
                <w:szCs w:val="24"/>
              </w:rPr>
              <w:t xml:space="preserve">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а</w:t>
            </w:r>
            <w:r w:rsidRPr="003E6F7D">
              <w:rPr>
                <w:sz w:val="24"/>
                <w:szCs w:val="24"/>
              </w:rPr>
              <w:t>ктуализация форм и механизмов предоставлени</w:t>
            </w:r>
            <w:r w:rsidRPr="003E6F7D">
              <w:rPr>
                <w:sz w:val="24"/>
                <w:szCs w:val="24"/>
              </w:rPr>
              <w:lastRenderedPageBreak/>
              <w:t xml:space="preserve">я межбюджетных трансфертов бюджетам </w:t>
            </w:r>
            <w:r>
              <w:rPr>
                <w:sz w:val="24"/>
                <w:szCs w:val="24"/>
              </w:rPr>
              <w:t>поселений 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lastRenderedPageBreak/>
              <w:t xml:space="preserve">финансовое управление Администрации </w:t>
            </w:r>
            <w:r>
              <w:rPr>
                <w:sz w:val="24"/>
                <w:szCs w:val="24"/>
              </w:rPr>
              <w:lastRenderedPageBreak/>
              <w:t>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lastRenderedPageBreak/>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4</w:t>
            </w:r>
            <w:r w:rsidRPr="003E6F7D">
              <w:rPr>
                <w:sz w:val="24"/>
                <w:szCs w:val="24"/>
              </w:rPr>
              <w:t>.</w:t>
            </w:r>
            <w:r>
              <w:rPr>
                <w:sz w:val="24"/>
                <w:szCs w:val="24"/>
              </w:rPr>
              <w:t>4</w:t>
            </w:r>
            <w:r w:rsidRPr="003E6F7D">
              <w:rPr>
                <w:sz w:val="24"/>
                <w:szCs w:val="24"/>
              </w:rPr>
              <w:t xml:space="preserve">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овышение эффективности предоставления и </w:t>
            </w:r>
            <w:proofErr w:type="gramStart"/>
            <w:r w:rsidRPr="003E6F7D">
              <w:rPr>
                <w:sz w:val="24"/>
                <w:szCs w:val="24"/>
              </w:rPr>
              <w:t>расходования  межбюджетных</w:t>
            </w:r>
            <w:proofErr w:type="gramEnd"/>
            <w:r w:rsidRPr="003E6F7D">
              <w:rPr>
                <w:sz w:val="24"/>
                <w:szCs w:val="24"/>
              </w:rPr>
              <w:t xml:space="preserve"> субсидий</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5</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оддерж</w:t>
            </w:r>
            <w:r>
              <w:rPr>
                <w:sz w:val="24"/>
                <w:szCs w:val="24"/>
              </w:rPr>
              <w:t>ка</w:t>
            </w:r>
            <w:r w:rsidRPr="003E6F7D">
              <w:rPr>
                <w:sz w:val="24"/>
                <w:szCs w:val="24"/>
              </w:rPr>
              <w:t xml:space="preserve"> устойчивого исполнения бюджетов</w:t>
            </w:r>
            <w:r>
              <w:rPr>
                <w:sz w:val="24"/>
                <w:szCs w:val="24"/>
              </w:rPr>
              <w:t xml:space="preserve"> поселений</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60 112,4</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72 604,5</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81 143,5</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Pr>
                <w:spacing w:val="-24"/>
              </w:rPr>
              <w:t>57 177,9</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Pr>
                <w:spacing w:val="-24"/>
              </w:rPr>
              <w:t>65 688,8</w:t>
            </w:r>
          </w:p>
        </w:tc>
        <w:tc>
          <w:tcPr>
            <w:tcW w:w="1277" w:type="dxa"/>
            <w:tcBorders>
              <w:top w:val="single" w:sz="4" w:space="0" w:color="auto"/>
              <w:bottom w:val="single" w:sz="4" w:space="0" w:color="auto"/>
              <w:right w:val="single" w:sz="4" w:space="0" w:color="auto"/>
            </w:tcBorders>
          </w:tcPr>
          <w:p w:rsidR="00DD1A10" w:rsidRDefault="00DD1A10" w:rsidP="008C1761">
            <w:pPr>
              <w:jc w:val="center"/>
            </w:pPr>
            <w:r w:rsidRPr="00CD269E">
              <w:rPr>
                <w:spacing w:val="-24"/>
              </w:rPr>
              <w:t>65 688,8</w:t>
            </w:r>
          </w:p>
        </w:tc>
        <w:tc>
          <w:tcPr>
            <w:tcW w:w="911" w:type="dxa"/>
            <w:tcBorders>
              <w:top w:val="single" w:sz="4" w:space="0" w:color="auto"/>
              <w:bottom w:val="single" w:sz="4" w:space="0" w:color="auto"/>
              <w:right w:val="single" w:sz="4" w:space="0" w:color="auto"/>
            </w:tcBorders>
          </w:tcPr>
          <w:p w:rsidR="00DD1A10" w:rsidRDefault="00DD1A10" w:rsidP="008C1761">
            <w:pPr>
              <w:jc w:val="center"/>
            </w:pPr>
            <w:r w:rsidRPr="00CD269E">
              <w:rPr>
                <w:spacing w:val="-24"/>
              </w:rPr>
              <w:t>65 688,8</w:t>
            </w:r>
          </w:p>
        </w:tc>
      </w:tr>
      <w:tr w:rsidR="00DD1A10" w:rsidRPr="003E6F7D" w:rsidTr="00B0719C">
        <w:trPr>
          <w:trHeight w:val="2259"/>
          <w:tblCellSpacing w:w="5" w:type="nil"/>
        </w:trPr>
        <w:tc>
          <w:tcPr>
            <w:tcW w:w="1276" w:type="dxa"/>
            <w:vMerge w:val="restart"/>
            <w:tcBorders>
              <w:top w:val="single" w:sz="4" w:space="0" w:color="auto"/>
              <w:left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5</w:t>
            </w:r>
            <w:r w:rsidRPr="003E6F7D">
              <w:rPr>
                <w:sz w:val="24"/>
                <w:szCs w:val="24"/>
              </w:rPr>
              <w:t xml:space="preserve">.1 </w:t>
            </w:r>
          </w:p>
          <w:p w:rsidR="00DD1A10" w:rsidRPr="003E6F7D" w:rsidRDefault="00DD1A10" w:rsidP="008C1761">
            <w:pPr>
              <w:pStyle w:val="ConsPlusCell"/>
              <w:rPr>
                <w:sz w:val="24"/>
                <w:szCs w:val="24"/>
              </w:rPr>
            </w:pPr>
          </w:p>
        </w:tc>
        <w:tc>
          <w:tcPr>
            <w:tcW w:w="1702" w:type="dxa"/>
            <w:vMerge w:val="restart"/>
            <w:tcBorders>
              <w:top w:val="single" w:sz="4" w:space="0" w:color="auto"/>
              <w:left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овершенствование выравнивания бюджетной обеспеченности </w:t>
            </w:r>
            <w:r>
              <w:rPr>
                <w:sz w:val="24"/>
                <w:szCs w:val="24"/>
              </w:rPr>
              <w:t>поселений, входящих в состав Белокалитвинского района</w:t>
            </w:r>
          </w:p>
        </w:tc>
        <w:tc>
          <w:tcPr>
            <w:tcW w:w="1700" w:type="dxa"/>
            <w:vMerge w:val="restart"/>
            <w:tcBorders>
              <w:top w:val="single" w:sz="4" w:space="0" w:color="auto"/>
              <w:left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60 112,4</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72 604,5</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81 143,5</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Pr>
                <w:spacing w:val="-24"/>
              </w:rPr>
              <w:t>57 177,9</w:t>
            </w:r>
          </w:p>
        </w:tc>
        <w:tc>
          <w:tcPr>
            <w:tcW w:w="1134" w:type="dxa"/>
            <w:tcBorders>
              <w:top w:val="single" w:sz="4" w:space="0" w:color="auto"/>
              <w:bottom w:val="single" w:sz="4" w:space="0" w:color="auto"/>
              <w:right w:val="single" w:sz="4" w:space="0" w:color="auto"/>
            </w:tcBorders>
          </w:tcPr>
          <w:p w:rsidR="00DD1A10" w:rsidRDefault="00DD1A10" w:rsidP="008C1761">
            <w:pPr>
              <w:jc w:val="center"/>
            </w:pPr>
            <w:r>
              <w:rPr>
                <w:spacing w:val="-24"/>
              </w:rPr>
              <w:t>65 688,8</w:t>
            </w:r>
          </w:p>
        </w:tc>
        <w:tc>
          <w:tcPr>
            <w:tcW w:w="1277" w:type="dxa"/>
            <w:tcBorders>
              <w:top w:val="single" w:sz="4" w:space="0" w:color="auto"/>
              <w:bottom w:val="single" w:sz="4" w:space="0" w:color="auto"/>
              <w:right w:val="single" w:sz="4" w:space="0" w:color="auto"/>
            </w:tcBorders>
          </w:tcPr>
          <w:p w:rsidR="00DD1A10" w:rsidRDefault="00DD1A10" w:rsidP="008C1761">
            <w:pPr>
              <w:jc w:val="center"/>
            </w:pPr>
            <w:r w:rsidRPr="00CD269E">
              <w:rPr>
                <w:spacing w:val="-24"/>
              </w:rPr>
              <w:t>65 688,8</w:t>
            </w:r>
          </w:p>
        </w:tc>
        <w:tc>
          <w:tcPr>
            <w:tcW w:w="911" w:type="dxa"/>
            <w:tcBorders>
              <w:top w:val="single" w:sz="4" w:space="0" w:color="auto"/>
              <w:bottom w:val="single" w:sz="4" w:space="0" w:color="auto"/>
              <w:right w:val="single" w:sz="4" w:space="0" w:color="auto"/>
            </w:tcBorders>
          </w:tcPr>
          <w:p w:rsidR="00DD1A10" w:rsidRDefault="00DD1A10" w:rsidP="008C1761">
            <w:pPr>
              <w:jc w:val="center"/>
            </w:pPr>
            <w:r w:rsidRPr="00CD269E">
              <w:rPr>
                <w:spacing w:val="-24"/>
              </w:rPr>
              <w:t>65 688,8</w:t>
            </w:r>
          </w:p>
        </w:tc>
      </w:tr>
      <w:tr w:rsidR="00DD1A10" w:rsidRPr="003E6F7D" w:rsidTr="00B0719C">
        <w:trPr>
          <w:trHeight w:val="320"/>
          <w:tblCellSpacing w:w="5" w:type="nil"/>
        </w:trPr>
        <w:tc>
          <w:tcPr>
            <w:tcW w:w="1276" w:type="dxa"/>
            <w:vMerge/>
            <w:tcBorders>
              <w:left w:val="single" w:sz="4" w:space="0" w:color="auto"/>
              <w:right w:val="single" w:sz="4" w:space="0" w:color="auto"/>
            </w:tcBorders>
          </w:tcPr>
          <w:p w:rsidR="00DD1A10" w:rsidRPr="003E6F7D" w:rsidRDefault="00DD1A10" w:rsidP="008C1761">
            <w:pPr>
              <w:pStyle w:val="ConsPlusCell"/>
              <w:rPr>
                <w:sz w:val="24"/>
                <w:szCs w:val="24"/>
              </w:rPr>
            </w:pPr>
          </w:p>
        </w:tc>
        <w:tc>
          <w:tcPr>
            <w:tcW w:w="1702"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1700"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1401</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1957234</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510</w:t>
            </w:r>
          </w:p>
        </w:tc>
        <w:tc>
          <w:tcPr>
            <w:tcW w:w="992" w:type="dxa"/>
            <w:vMerge w:val="restart"/>
            <w:tcBorders>
              <w:top w:val="single" w:sz="4" w:space="0" w:color="auto"/>
              <w:left w:val="single" w:sz="4" w:space="0" w:color="auto"/>
              <w:right w:val="single" w:sz="4" w:space="0" w:color="auto"/>
            </w:tcBorders>
          </w:tcPr>
          <w:p w:rsidR="00DD1A10" w:rsidRPr="00C23D7C" w:rsidRDefault="00DD1A10" w:rsidP="008C1761">
            <w:pPr>
              <w:pStyle w:val="ConsPlusCell"/>
              <w:jc w:val="center"/>
              <w:rPr>
                <w:spacing w:val="-24"/>
                <w:sz w:val="24"/>
                <w:szCs w:val="24"/>
              </w:rPr>
            </w:pPr>
            <w:r w:rsidRPr="00C23D7C">
              <w:rPr>
                <w:sz w:val="24"/>
                <w:szCs w:val="24"/>
              </w:rPr>
              <w:t>60 030,0</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70 587,0</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pStyle w:val="ConsPlusCell"/>
              <w:jc w:val="center"/>
              <w:rPr>
                <w:spacing w:val="-24"/>
                <w:sz w:val="24"/>
                <w:szCs w:val="24"/>
              </w:rPr>
            </w:pPr>
            <w:r>
              <w:rPr>
                <w:spacing w:val="-24"/>
                <w:sz w:val="24"/>
                <w:szCs w:val="24"/>
              </w:rPr>
              <w:t>70 160,1</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57 177,9</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r>
              <w:rPr>
                <w:spacing w:val="-24"/>
              </w:rPr>
              <w:t>65 688,8</w:t>
            </w:r>
          </w:p>
          <w:p w:rsidR="00DD1A10" w:rsidRDefault="00DD1A10" w:rsidP="008C1761">
            <w:pPr>
              <w:jc w:val="center"/>
              <w:rPr>
                <w:spacing w:val="-24"/>
              </w:rPr>
            </w:pPr>
          </w:p>
        </w:tc>
        <w:tc>
          <w:tcPr>
            <w:tcW w:w="1277" w:type="dxa"/>
            <w:vMerge w:val="restart"/>
            <w:tcBorders>
              <w:top w:val="single" w:sz="4" w:space="0" w:color="auto"/>
              <w:right w:val="single" w:sz="4" w:space="0" w:color="auto"/>
            </w:tcBorders>
          </w:tcPr>
          <w:p w:rsidR="00DD1A10" w:rsidRDefault="00DD1A10" w:rsidP="008C1761">
            <w:pPr>
              <w:jc w:val="center"/>
            </w:pPr>
            <w:r w:rsidRPr="00CD269E">
              <w:rPr>
                <w:spacing w:val="-24"/>
              </w:rPr>
              <w:t>65 688,8</w:t>
            </w:r>
          </w:p>
        </w:tc>
        <w:tc>
          <w:tcPr>
            <w:tcW w:w="911" w:type="dxa"/>
            <w:vMerge w:val="restart"/>
            <w:tcBorders>
              <w:top w:val="single" w:sz="4" w:space="0" w:color="auto"/>
              <w:right w:val="single" w:sz="4" w:space="0" w:color="auto"/>
            </w:tcBorders>
          </w:tcPr>
          <w:p w:rsidR="00DD1A10" w:rsidRDefault="00DD1A10" w:rsidP="008C1761">
            <w:pPr>
              <w:jc w:val="center"/>
            </w:pPr>
            <w:r w:rsidRPr="00CD269E">
              <w:rPr>
                <w:spacing w:val="-24"/>
              </w:rPr>
              <w:t>65 688,8</w:t>
            </w:r>
          </w:p>
        </w:tc>
      </w:tr>
      <w:tr w:rsidR="00DD1A10" w:rsidRPr="003E6F7D" w:rsidTr="00B0719C">
        <w:trPr>
          <w:trHeight w:val="325"/>
          <w:tblCellSpacing w:w="5" w:type="nil"/>
        </w:trPr>
        <w:tc>
          <w:tcPr>
            <w:tcW w:w="1276" w:type="dxa"/>
            <w:vMerge/>
            <w:tcBorders>
              <w:left w:val="single" w:sz="4" w:space="0" w:color="auto"/>
              <w:right w:val="single" w:sz="4" w:space="0" w:color="auto"/>
            </w:tcBorders>
          </w:tcPr>
          <w:p w:rsidR="00DD1A10" w:rsidRPr="003E6F7D" w:rsidRDefault="00DD1A10" w:rsidP="008C1761">
            <w:pPr>
              <w:pStyle w:val="ConsPlusCell"/>
              <w:rPr>
                <w:sz w:val="24"/>
                <w:szCs w:val="24"/>
              </w:rPr>
            </w:pPr>
          </w:p>
        </w:tc>
        <w:tc>
          <w:tcPr>
            <w:tcW w:w="1702"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1700"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1401</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1950072340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510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277" w:type="dxa"/>
            <w:vMerge/>
            <w:tcBorders>
              <w:bottom w:val="single" w:sz="4" w:space="0" w:color="auto"/>
              <w:right w:val="single" w:sz="4" w:space="0" w:color="auto"/>
            </w:tcBorders>
          </w:tcPr>
          <w:p w:rsidR="00DD1A10" w:rsidRDefault="00DD1A10" w:rsidP="008C1761">
            <w:pPr>
              <w:jc w:val="center"/>
              <w:rPr>
                <w:spacing w:val="-24"/>
              </w:rPr>
            </w:pPr>
          </w:p>
        </w:tc>
        <w:tc>
          <w:tcPr>
            <w:tcW w:w="911" w:type="dxa"/>
            <w:vMerge/>
            <w:tcBorders>
              <w:bottom w:val="single" w:sz="4" w:space="0" w:color="auto"/>
              <w:right w:val="single" w:sz="4" w:space="0" w:color="auto"/>
            </w:tcBorders>
          </w:tcPr>
          <w:p w:rsidR="00DD1A10" w:rsidRDefault="00DD1A10" w:rsidP="008C1761">
            <w:pPr>
              <w:jc w:val="center"/>
              <w:rPr>
                <w:spacing w:val="-24"/>
              </w:rPr>
            </w:pPr>
          </w:p>
        </w:tc>
      </w:tr>
      <w:tr w:rsidR="00DD1A10" w:rsidRPr="003E6F7D" w:rsidTr="00B0719C">
        <w:trPr>
          <w:trHeight w:val="301"/>
          <w:tblCellSpacing w:w="5" w:type="nil"/>
        </w:trPr>
        <w:tc>
          <w:tcPr>
            <w:tcW w:w="1276" w:type="dxa"/>
            <w:vMerge/>
            <w:tcBorders>
              <w:left w:val="single" w:sz="4" w:space="0" w:color="auto"/>
              <w:right w:val="single" w:sz="4" w:space="0" w:color="auto"/>
            </w:tcBorders>
          </w:tcPr>
          <w:p w:rsidR="00DD1A10" w:rsidRPr="003E6F7D" w:rsidRDefault="00DD1A10" w:rsidP="008C1761">
            <w:pPr>
              <w:pStyle w:val="ConsPlusCell"/>
              <w:rPr>
                <w:sz w:val="24"/>
                <w:szCs w:val="24"/>
              </w:rPr>
            </w:pPr>
          </w:p>
        </w:tc>
        <w:tc>
          <w:tcPr>
            <w:tcW w:w="1702"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1700" w:type="dxa"/>
            <w:vMerge/>
            <w:tcBorders>
              <w:left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1401</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1958501</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510</w:t>
            </w:r>
          </w:p>
        </w:tc>
        <w:tc>
          <w:tcPr>
            <w:tcW w:w="992" w:type="dxa"/>
            <w:vMerge w:val="restart"/>
            <w:tcBorders>
              <w:top w:val="single" w:sz="4" w:space="0" w:color="auto"/>
              <w:left w:val="single" w:sz="4" w:space="0" w:color="auto"/>
              <w:right w:val="single" w:sz="4" w:space="0" w:color="auto"/>
            </w:tcBorders>
          </w:tcPr>
          <w:p w:rsidR="00DD1A10" w:rsidRPr="0027743F" w:rsidRDefault="00DD1A10" w:rsidP="008C1761">
            <w:pPr>
              <w:pStyle w:val="ConsPlusCell"/>
              <w:jc w:val="center"/>
              <w:rPr>
                <w:spacing w:val="-24"/>
                <w:sz w:val="24"/>
                <w:szCs w:val="24"/>
              </w:rPr>
            </w:pPr>
            <w:r w:rsidRPr="0027743F">
              <w:rPr>
                <w:sz w:val="24"/>
                <w:szCs w:val="24"/>
              </w:rPr>
              <w:t>82,4</w:t>
            </w:r>
          </w:p>
        </w:tc>
        <w:tc>
          <w:tcPr>
            <w:tcW w:w="992" w:type="dxa"/>
            <w:vMerge w:val="restart"/>
            <w:tcBorders>
              <w:top w:val="single" w:sz="4" w:space="0" w:color="auto"/>
              <w:left w:val="single" w:sz="4" w:space="0" w:color="auto"/>
              <w:right w:val="single" w:sz="4" w:space="0" w:color="auto"/>
            </w:tcBorders>
          </w:tcPr>
          <w:p w:rsidR="00DD1A10" w:rsidRDefault="00DD1A10" w:rsidP="008C1761">
            <w:pPr>
              <w:pStyle w:val="ConsPlusCell"/>
              <w:jc w:val="center"/>
              <w:rPr>
                <w:spacing w:val="-24"/>
                <w:sz w:val="24"/>
                <w:szCs w:val="24"/>
              </w:rPr>
            </w:pPr>
            <w:r>
              <w:rPr>
                <w:spacing w:val="-24"/>
                <w:sz w:val="24"/>
                <w:szCs w:val="24"/>
              </w:rPr>
              <w:t>2 017,5</w:t>
            </w:r>
          </w:p>
        </w:tc>
        <w:tc>
          <w:tcPr>
            <w:tcW w:w="1134" w:type="dxa"/>
            <w:vMerge w:val="restart"/>
            <w:tcBorders>
              <w:top w:val="single" w:sz="4" w:space="0" w:color="auto"/>
              <w:left w:val="single" w:sz="4" w:space="0" w:color="auto"/>
              <w:right w:val="single" w:sz="4" w:space="0" w:color="auto"/>
            </w:tcBorders>
            <w:vAlign w:val="bottom"/>
          </w:tcPr>
          <w:p w:rsidR="00DD1A10" w:rsidRDefault="00DD1A10" w:rsidP="008C1761">
            <w:pPr>
              <w:pStyle w:val="ConsPlusCell"/>
              <w:jc w:val="center"/>
              <w:rPr>
                <w:spacing w:val="-24"/>
                <w:sz w:val="24"/>
                <w:szCs w:val="24"/>
              </w:rPr>
            </w:pPr>
            <w:r>
              <w:rPr>
                <w:spacing w:val="-24"/>
                <w:sz w:val="24"/>
                <w:szCs w:val="24"/>
              </w:rPr>
              <w:t>10 983,4</w:t>
            </w:r>
          </w:p>
        </w:tc>
        <w:tc>
          <w:tcPr>
            <w:tcW w:w="1134" w:type="dxa"/>
            <w:vMerge w:val="restart"/>
            <w:tcBorders>
              <w:top w:val="single" w:sz="4" w:space="0" w:color="auto"/>
              <w:right w:val="single" w:sz="4" w:space="0" w:color="auto"/>
            </w:tcBorders>
          </w:tcPr>
          <w:p w:rsidR="00DD1A10" w:rsidRDefault="00DD1A10" w:rsidP="008C1761">
            <w:pPr>
              <w:jc w:val="center"/>
              <w:rPr>
                <w:spacing w:val="-24"/>
              </w:rPr>
            </w:pPr>
          </w:p>
        </w:tc>
        <w:tc>
          <w:tcPr>
            <w:tcW w:w="1134" w:type="dxa"/>
            <w:vMerge w:val="restart"/>
            <w:tcBorders>
              <w:top w:val="single" w:sz="4" w:space="0" w:color="auto"/>
              <w:right w:val="single" w:sz="4" w:space="0" w:color="auto"/>
            </w:tcBorders>
          </w:tcPr>
          <w:p w:rsidR="00DD1A10" w:rsidRDefault="00DD1A10" w:rsidP="008C1761">
            <w:pPr>
              <w:jc w:val="center"/>
              <w:rPr>
                <w:spacing w:val="-24"/>
              </w:rPr>
            </w:pPr>
          </w:p>
        </w:tc>
        <w:tc>
          <w:tcPr>
            <w:tcW w:w="1277" w:type="dxa"/>
            <w:vMerge w:val="restart"/>
            <w:tcBorders>
              <w:top w:val="single" w:sz="4" w:space="0" w:color="auto"/>
              <w:right w:val="single" w:sz="4" w:space="0" w:color="auto"/>
            </w:tcBorders>
          </w:tcPr>
          <w:p w:rsidR="00DD1A10" w:rsidRDefault="00DD1A10" w:rsidP="008C1761">
            <w:pPr>
              <w:jc w:val="center"/>
              <w:rPr>
                <w:spacing w:val="-24"/>
              </w:rPr>
            </w:pPr>
          </w:p>
        </w:tc>
        <w:tc>
          <w:tcPr>
            <w:tcW w:w="911" w:type="dxa"/>
            <w:vMerge w:val="restart"/>
            <w:tcBorders>
              <w:top w:val="single" w:sz="4" w:space="0" w:color="auto"/>
              <w:right w:val="single" w:sz="4" w:space="0" w:color="auto"/>
            </w:tcBorders>
          </w:tcPr>
          <w:p w:rsidR="00DD1A10" w:rsidRDefault="00DD1A10" w:rsidP="008C1761">
            <w:pPr>
              <w:jc w:val="center"/>
              <w:rPr>
                <w:spacing w:val="-24"/>
              </w:rPr>
            </w:pPr>
          </w:p>
        </w:tc>
      </w:tr>
      <w:tr w:rsidR="00DD1A10" w:rsidRPr="003E6F7D" w:rsidTr="00B0719C">
        <w:trPr>
          <w:trHeight w:val="265"/>
          <w:tblCellSpacing w:w="5" w:type="nil"/>
        </w:trPr>
        <w:tc>
          <w:tcPr>
            <w:tcW w:w="1276" w:type="dxa"/>
            <w:vMerge/>
            <w:tcBorders>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1702" w:type="dxa"/>
            <w:vMerge/>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1700" w:type="dxa"/>
            <w:vMerge/>
            <w:tcBorders>
              <w:left w:val="single" w:sz="4" w:space="0" w:color="auto"/>
              <w:bottom w:val="single" w:sz="4" w:space="0" w:color="auto"/>
              <w:right w:val="single" w:sz="4" w:space="0" w:color="auto"/>
            </w:tcBorders>
          </w:tcPr>
          <w:p w:rsidR="00DD1A10" w:rsidRDefault="00DD1A10" w:rsidP="008C1761">
            <w:pPr>
              <w:pStyle w:val="ConsPlusCell"/>
              <w:jc w:val="both"/>
              <w:rPr>
                <w:sz w:val="24"/>
                <w:szCs w:val="24"/>
              </w:rPr>
            </w:pPr>
          </w:p>
        </w:tc>
        <w:tc>
          <w:tcPr>
            <w:tcW w:w="568"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1401</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1950085010</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510</w:t>
            </w: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992"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left w:val="single" w:sz="4" w:space="0" w:color="auto"/>
              <w:bottom w:val="single" w:sz="4" w:space="0" w:color="auto"/>
              <w:right w:val="single" w:sz="4" w:space="0" w:color="auto"/>
            </w:tcBorders>
          </w:tcPr>
          <w:p w:rsidR="00DD1A10" w:rsidRDefault="00DD1A10" w:rsidP="008C1761">
            <w:pPr>
              <w:pStyle w:val="ConsPlusCell"/>
              <w:jc w:val="center"/>
              <w:rPr>
                <w:spacing w:val="-24"/>
                <w:sz w:val="24"/>
                <w:szCs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134" w:type="dxa"/>
            <w:vMerge/>
            <w:tcBorders>
              <w:bottom w:val="single" w:sz="4" w:space="0" w:color="auto"/>
              <w:right w:val="single" w:sz="4" w:space="0" w:color="auto"/>
            </w:tcBorders>
          </w:tcPr>
          <w:p w:rsidR="00DD1A10" w:rsidRDefault="00DD1A10" w:rsidP="008C1761">
            <w:pPr>
              <w:jc w:val="center"/>
              <w:rPr>
                <w:spacing w:val="-24"/>
              </w:rPr>
            </w:pPr>
          </w:p>
        </w:tc>
        <w:tc>
          <w:tcPr>
            <w:tcW w:w="1277" w:type="dxa"/>
            <w:vMerge/>
            <w:tcBorders>
              <w:bottom w:val="single" w:sz="4" w:space="0" w:color="auto"/>
              <w:right w:val="single" w:sz="4" w:space="0" w:color="auto"/>
            </w:tcBorders>
          </w:tcPr>
          <w:p w:rsidR="00DD1A10" w:rsidRDefault="00DD1A10" w:rsidP="008C1761">
            <w:pPr>
              <w:jc w:val="center"/>
              <w:rPr>
                <w:spacing w:val="-24"/>
              </w:rPr>
            </w:pPr>
          </w:p>
        </w:tc>
        <w:tc>
          <w:tcPr>
            <w:tcW w:w="911" w:type="dxa"/>
            <w:vMerge/>
            <w:tcBorders>
              <w:bottom w:val="single" w:sz="4" w:space="0" w:color="auto"/>
              <w:right w:val="single" w:sz="4" w:space="0" w:color="auto"/>
            </w:tcBorders>
          </w:tcPr>
          <w:p w:rsidR="00DD1A10" w:rsidRDefault="00DD1A10" w:rsidP="008C1761">
            <w:pPr>
              <w:jc w:val="center"/>
              <w:rPr>
                <w:spacing w:val="-24"/>
              </w:rPr>
            </w:pP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lastRenderedPageBreak/>
              <w:t xml:space="preserve">Основное        </w:t>
            </w:r>
            <w:r w:rsidRPr="003E6F7D">
              <w:rPr>
                <w:sz w:val="24"/>
                <w:szCs w:val="24"/>
              </w:rPr>
              <w:br/>
              <w:t xml:space="preserve">мероприятие </w:t>
            </w:r>
            <w:r>
              <w:rPr>
                <w:sz w:val="24"/>
                <w:szCs w:val="24"/>
              </w:rPr>
              <w:t>5</w:t>
            </w:r>
            <w:r w:rsidRPr="003E6F7D">
              <w:rPr>
                <w:sz w:val="24"/>
                <w:szCs w:val="24"/>
              </w:rPr>
              <w:t>.</w:t>
            </w:r>
            <w:r>
              <w:rPr>
                <w:sz w:val="24"/>
                <w:szCs w:val="24"/>
              </w:rPr>
              <w:t>2</w:t>
            </w:r>
            <w:r w:rsidRPr="003E6F7D">
              <w:rPr>
                <w:sz w:val="24"/>
                <w:szCs w:val="24"/>
              </w:rPr>
              <w:t xml:space="preserve"> </w:t>
            </w:r>
          </w:p>
          <w:p w:rsidR="00DD1A10" w:rsidRPr="003E6F7D" w:rsidRDefault="00DD1A10" w:rsidP="008C1761">
            <w:pPr>
              <w:pStyle w:val="ConsPlusCell"/>
              <w:rPr>
                <w:sz w:val="24"/>
                <w:szCs w:val="24"/>
              </w:rPr>
            </w:pPr>
            <w:r w:rsidRPr="003E6F7D">
              <w:rPr>
                <w:sz w:val="24"/>
                <w:szCs w:val="24"/>
              </w:rPr>
              <w:t xml:space="preserve">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п</w:t>
            </w:r>
            <w:r w:rsidRPr="003E6F7D">
              <w:rPr>
                <w:sz w:val="24"/>
                <w:szCs w:val="24"/>
              </w:rPr>
              <w:t xml:space="preserve">редоставление дополнительной финансовой помощи в виде бюджетных кредитов бюджетам </w:t>
            </w:r>
            <w:r>
              <w:rPr>
                <w:sz w:val="24"/>
                <w:szCs w:val="24"/>
              </w:rPr>
              <w:t>поселений, входящих в состав Белокалитвинского района</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6</w:t>
            </w: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одействие повышению качества </w:t>
            </w:r>
            <w:r>
              <w:rPr>
                <w:sz w:val="24"/>
                <w:szCs w:val="24"/>
              </w:rPr>
              <w:t>у</w:t>
            </w:r>
            <w:r w:rsidRPr="003E6F7D">
              <w:rPr>
                <w:sz w:val="24"/>
                <w:szCs w:val="24"/>
              </w:rPr>
              <w:t>правления муниципальными финансами</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мероприя</w:t>
            </w:r>
            <w:r>
              <w:rPr>
                <w:sz w:val="24"/>
                <w:szCs w:val="24"/>
              </w:rPr>
              <w:t>тие 6</w:t>
            </w:r>
            <w:r w:rsidRPr="003E6F7D">
              <w:rPr>
                <w:sz w:val="24"/>
                <w:szCs w:val="24"/>
              </w:rPr>
              <w:t xml:space="preserve">.1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jc w:val="both"/>
            </w:pPr>
            <w:r>
              <w:t>м</w:t>
            </w:r>
            <w:r w:rsidRPr="003E6F7D">
              <w:t>етодическая поддержка осуществления бюджетного процесса на местном уровне</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r w:rsidR="00DD1A10" w:rsidRPr="003E6F7D" w:rsidTr="00B0719C">
        <w:trPr>
          <w:trHeight w:val="413"/>
          <w:tblCellSpacing w:w="5" w:type="nil"/>
        </w:trPr>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Основное        </w:t>
            </w:r>
            <w:r w:rsidRPr="003E6F7D">
              <w:rPr>
                <w:sz w:val="24"/>
                <w:szCs w:val="24"/>
              </w:rPr>
              <w:br/>
              <w:t xml:space="preserve">мероприятие </w:t>
            </w:r>
            <w:r>
              <w:rPr>
                <w:sz w:val="24"/>
                <w:szCs w:val="24"/>
              </w:rPr>
              <w:t>6</w:t>
            </w:r>
            <w:r w:rsidRPr="003E6F7D">
              <w:rPr>
                <w:sz w:val="24"/>
                <w:szCs w:val="24"/>
              </w:rPr>
              <w:t xml:space="preserve">.2 </w:t>
            </w:r>
          </w:p>
          <w:p w:rsidR="00DD1A10" w:rsidRPr="003E6F7D" w:rsidRDefault="00DD1A10" w:rsidP="008C1761">
            <w:pPr>
              <w:pStyle w:val="ConsPlusCell"/>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о</w:t>
            </w:r>
            <w:r w:rsidRPr="003E6F7D">
              <w:rPr>
                <w:sz w:val="24"/>
                <w:szCs w:val="24"/>
              </w:rPr>
              <w:t>ценка качества управления муниципальными финансами</w:t>
            </w:r>
          </w:p>
        </w:tc>
        <w:tc>
          <w:tcPr>
            <w:tcW w:w="170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финансовое управление Администрации Белокалитвинского района</w:t>
            </w:r>
          </w:p>
        </w:tc>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904</w:t>
            </w:r>
          </w:p>
        </w:tc>
        <w:tc>
          <w:tcPr>
            <w:tcW w:w="709"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X</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D1A10" w:rsidRPr="00B260C9" w:rsidRDefault="00DD1A10" w:rsidP="008C1761">
            <w:pPr>
              <w:pStyle w:val="ConsPlusCell"/>
              <w:jc w:val="center"/>
              <w:rPr>
                <w:spacing w:val="-24"/>
                <w:sz w:val="24"/>
                <w:szCs w:val="24"/>
              </w:rPr>
            </w:pPr>
            <w:r>
              <w:rPr>
                <w:spacing w:val="-24"/>
                <w:sz w:val="24"/>
                <w:szCs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134"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1277"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c>
          <w:tcPr>
            <w:tcW w:w="911" w:type="dxa"/>
            <w:tcBorders>
              <w:top w:val="single" w:sz="4" w:space="0" w:color="auto"/>
              <w:bottom w:val="single" w:sz="4" w:space="0" w:color="auto"/>
              <w:right w:val="single" w:sz="4" w:space="0" w:color="auto"/>
            </w:tcBorders>
          </w:tcPr>
          <w:p w:rsidR="00DD1A10" w:rsidRPr="00B260C9" w:rsidRDefault="00DD1A10" w:rsidP="008C1761">
            <w:pPr>
              <w:jc w:val="center"/>
              <w:rPr>
                <w:spacing w:val="-24"/>
              </w:rPr>
            </w:pPr>
            <w:r>
              <w:rPr>
                <w:spacing w:val="-24"/>
              </w:rPr>
              <w:t>-</w:t>
            </w:r>
          </w:p>
        </w:tc>
      </w:tr>
    </w:tbl>
    <w:p w:rsidR="00DD1A10" w:rsidRPr="003E6F7D" w:rsidRDefault="00DD1A10" w:rsidP="00DD1A10">
      <w:pPr>
        <w:widowControl w:val="0"/>
        <w:autoSpaceDE w:val="0"/>
        <w:autoSpaceDN w:val="0"/>
        <w:adjustRightInd w:val="0"/>
        <w:ind w:firstLine="540"/>
        <w:jc w:val="both"/>
      </w:pPr>
    </w:p>
    <w:p w:rsidR="00DD1A10" w:rsidRDefault="00DD1A10" w:rsidP="00DD1A10">
      <w:pPr>
        <w:widowControl w:val="0"/>
        <w:autoSpaceDE w:val="0"/>
        <w:autoSpaceDN w:val="0"/>
        <w:adjustRightInd w:val="0"/>
        <w:ind w:firstLine="540"/>
        <w:jc w:val="both"/>
      </w:pPr>
    </w:p>
    <w:p w:rsidR="00DD1A10" w:rsidRDefault="00DD1A10" w:rsidP="00DD1A10">
      <w:pPr>
        <w:widowControl w:val="0"/>
        <w:autoSpaceDE w:val="0"/>
        <w:autoSpaceDN w:val="0"/>
        <w:adjustRightInd w:val="0"/>
        <w:ind w:firstLine="540"/>
        <w:jc w:val="both"/>
      </w:pPr>
    </w:p>
    <w:p w:rsidR="00DD1A10" w:rsidRPr="00AD0182" w:rsidRDefault="00DD1A10" w:rsidP="00DD1A10">
      <w:pPr>
        <w:ind w:left="8505"/>
        <w:jc w:val="center"/>
        <w:rPr>
          <w:sz w:val="28"/>
          <w:szCs w:val="28"/>
        </w:rPr>
      </w:pPr>
      <w:bookmarkStart w:id="8" w:name="Par879"/>
      <w:bookmarkEnd w:id="8"/>
      <w:r w:rsidRPr="00AD0182">
        <w:rPr>
          <w:sz w:val="28"/>
          <w:szCs w:val="28"/>
        </w:rPr>
        <w:lastRenderedPageBreak/>
        <w:t xml:space="preserve">Приложение № </w:t>
      </w:r>
      <w:r>
        <w:rPr>
          <w:sz w:val="28"/>
          <w:szCs w:val="28"/>
        </w:rPr>
        <w:t>5</w:t>
      </w:r>
    </w:p>
    <w:p w:rsidR="00DD1A10" w:rsidRDefault="00DD1A10" w:rsidP="00DD1A10">
      <w:pPr>
        <w:spacing w:line="252" w:lineRule="auto"/>
        <w:ind w:left="7938"/>
        <w:jc w:val="center"/>
        <w:rPr>
          <w:sz w:val="28"/>
          <w:szCs w:val="28"/>
        </w:rPr>
      </w:pPr>
      <w:r w:rsidRPr="00AD0182">
        <w:rPr>
          <w:sz w:val="28"/>
          <w:szCs w:val="28"/>
        </w:rPr>
        <w:t xml:space="preserve">к </w:t>
      </w:r>
      <w:r>
        <w:rPr>
          <w:sz w:val="28"/>
          <w:szCs w:val="28"/>
        </w:rPr>
        <w:t>муниципаль</w:t>
      </w:r>
      <w:r w:rsidRPr="00AD0182">
        <w:rPr>
          <w:sz w:val="28"/>
          <w:szCs w:val="28"/>
        </w:rPr>
        <w:t xml:space="preserve">ной программе </w:t>
      </w:r>
      <w:r>
        <w:rPr>
          <w:sz w:val="28"/>
          <w:szCs w:val="28"/>
        </w:rPr>
        <w:t>Белокалитвинского района</w:t>
      </w:r>
      <w:r w:rsidRPr="00AD0182">
        <w:rPr>
          <w:sz w:val="28"/>
          <w:szCs w:val="28"/>
        </w:rPr>
        <w:t xml:space="preserve"> «</w:t>
      </w:r>
      <w:r>
        <w:rPr>
          <w:sz w:val="28"/>
          <w:szCs w:val="28"/>
        </w:rPr>
        <w:t xml:space="preserve">Управление муниципальными финансами района и создание условий для эффективного управления </w:t>
      </w:r>
    </w:p>
    <w:p w:rsidR="00DD1A10" w:rsidRDefault="00DD1A10" w:rsidP="00DD1A10">
      <w:pPr>
        <w:spacing w:line="252" w:lineRule="auto"/>
        <w:ind w:left="7938"/>
        <w:jc w:val="center"/>
        <w:rPr>
          <w:sz w:val="28"/>
          <w:szCs w:val="28"/>
        </w:rPr>
      </w:pPr>
      <w:r>
        <w:rPr>
          <w:sz w:val="28"/>
          <w:szCs w:val="28"/>
        </w:rPr>
        <w:t>муниципальными финансами поселений</w:t>
      </w:r>
      <w:r w:rsidRPr="00AD0182">
        <w:rPr>
          <w:sz w:val="28"/>
          <w:szCs w:val="28"/>
        </w:rPr>
        <w:t>»</w:t>
      </w:r>
    </w:p>
    <w:p w:rsidR="00DD1A10" w:rsidRDefault="00DD1A10" w:rsidP="00DD1A10">
      <w:pPr>
        <w:widowControl w:val="0"/>
        <w:autoSpaceDE w:val="0"/>
        <w:autoSpaceDN w:val="0"/>
        <w:adjustRightInd w:val="0"/>
        <w:jc w:val="center"/>
      </w:pPr>
    </w:p>
    <w:p w:rsidR="00DD1A10" w:rsidRDefault="00DD1A10" w:rsidP="00DD1A10">
      <w:pPr>
        <w:widowControl w:val="0"/>
        <w:autoSpaceDE w:val="0"/>
        <w:autoSpaceDN w:val="0"/>
        <w:adjustRightInd w:val="0"/>
        <w:jc w:val="center"/>
        <w:rPr>
          <w:sz w:val="28"/>
          <w:szCs w:val="28"/>
        </w:rPr>
      </w:pPr>
    </w:p>
    <w:p w:rsidR="00DD1A10" w:rsidRDefault="00DD1A10" w:rsidP="00DD1A10">
      <w:pPr>
        <w:widowControl w:val="0"/>
        <w:autoSpaceDE w:val="0"/>
        <w:autoSpaceDN w:val="0"/>
        <w:adjustRightInd w:val="0"/>
        <w:jc w:val="center"/>
        <w:rPr>
          <w:sz w:val="28"/>
          <w:szCs w:val="28"/>
        </w:rPr>
      </w:pPr>
    </w:p>
    <w:p w:rsidR="00DD1A10" w:rsidRPr="00E062F9" w:rsidRDefault="00DD1A10" w:rsidP="00DD1A10">
      <w:pPr>
        <w:widowControl w:val="0"/>
        <w:autoSpaceDE w:val="0"/>
        <w:autoSpaceDN w:val="0"/>
        <w:adjustRightInd w:val="0"/>
        <w:jc w:val="center"/>
        <w:rPr>
          <w:sz w:val="28"/>
          <w:szCs w:val="28"/>
        </w:rPr>
      </w:pPr>
      <w:r w:rsidRPr="00E062F9">
        <w:rPr>
          <w:sz w:val="28"/>
          <w:szCs w:val="28"/>
        </w:rPr>
        <w:t xml:space="preserve">Расходы </w:t>
      </w:r>
    </w:p>
    <w:p w:rsidR="00DD1A10" w:rsidRDefault="00DD1A10" w:rsidP="00DD1A10">
      <w:pPr>
        <w:widowControl w:val="0"/>
        <w:autoSpaceDE w:val="0"/>
        <w:autoSpaceDN w:val="0"/>
        <w:adjustRightInd w:val="0"/>
        <w:jc w:val="center"/>
        <w:rPr>
          <w:sz w:val="28"/>
          <w:szCs w:val="28"/>
        </w:rPr>
      </w:pPr>
      <w:r w:rsidRPr="00E062F9">
        <w:rPr>
          <w:sz w:val="28"/>
          <w:szCs w:val="28"/>
        </w:rPr>
        <w:t xml:space="preserve">областного бюджета, федерального бюджета, местных бюджетов и внебюджетных источников на реализацию </w:t>
      </w:r>
      <w:r>
        <w:rPr>
          <w:sz w:val="28"/>
          <w:szCs w:val="28"/>
        </w:rPr>
        <w:t>муниципальной</w:t>
      </w:r>
      <w:r w:rsidRPr="00E062F9">
        <w:rPr>
          <w:sz w:val="28"/>
          <w:szCs w:val="28"/>
        </w:rPr>
        <w:t xml:space="preserve"> программы</w:t>
      </w:r>
      <w:r>
        <w:rPr>
          <w:sz w:val="28"/>
          <w:szCs w:val="28"/>
        </w:rPr>
        <w:t xml:space="preserve"> Белокалитвинского района</w:t>
      </w:r>
      <w:r w:rsidRPr="00AD0182">
        <w:rPr>
          <w:sz w:val="28"/>
          <w:szCs w:val="28"/>
        </w:rPr>
        <w:t xml:space="preserve"> «</w:t>
      </w:r>
      <w:r>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Pr="00AD0182">
        <w:rPr>
          <w:sz w:val="28"/>
          <w:szCs w:val="28"/>
        </w:rPr>
        <w:t>»</w:t>
      </w:r>
    </w:p>
    <w:p w:rsidR="00DD1A10" w:rsidRPr="00790D43" w:rsidRDefault="00DD1A10" w:rsidP="00DD1A10">
      <w:pPr>
        <w:widowControl w:val="0"/>
        <w:autoSpaceDE w:val="0"/>
        <w:autoSpaceDN w:val="0"/>
        <w:adjustRightInd w:val="0"/>
        <w:jc w:val="center"/>
        <w:rPr>
          <w:sz w:val="32"/>
        </w:rPr>
      </w:pPr>
    </w:p>
    <w:tbl>
      <w:tblPr>
        <w:tblW w:w="15452"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984"/>
        <w:gridCol w:w="2268"/>
        <w:gridCol w:w="1561"/>
        <w:gridCol w:w="1417"/>
        <w:gridCol w:w="1417"/>
        <w:gridCol w:w="1276"/>
        <w:gridCol w:w="1418"/>
        <w:gridCol w:w="1276"/>
        <w:gridCol w:w="1417"/>
        <w:gridCol w:w="1418"/>
      </w:tblGrid>
      <w:tr w:rsidR="00DD1A10" w:rsidRPr="003E6F7D" w:rsidTr="008C1761">
        <w:trPr>
          <w:tblCellSpacing w:w="5" w:type="nil"/>
        </w:trPr>
        <w:tc>
          <w:tcPr>
            <w:tcW w:w="1984" w:type="dxa"/>
            <w:vMerge w:val="restart"/>
          </w:tcPr>
          <w:p w:rsidR="00DD1A10" w:rsidRPr="003E6F7D" w:rsidRDefault="00DD1A10" w:rsidP="008C1761">
            <w:pPr>
              <w:pStyle w:val="ConsPlusCell"/>
              <w:jc w:val="center"/>
              <w:rPr>
                <w:sz w:val="24"/>
                <w:szCs w:val="24"/>
              </w:rPr>
            </w:pPr>
            <w:r w:rsidRPr="003E6F7D">
              <w:rPr>
                <w:sz w:val="24"/>
                <w:szCs w:val="24"/>
              </w:rPr>
              <w:t>Статус</w:t>
            </w:r>
          </w:p>
        </w:tc>
        <w:tc>
          <w:tcPr>
            <w:tcW w:w="2268" w:type="dxa"/>
            <w:vMerge w:val="restart"/>
          </w:tcPr>
          <w:p w:rsidR="00DD1A10" w:rsidRPr="003E6F7D" w:rsidRDefault="00DD1A10" w:rsidP="008C1761">
            <w:pPr>
              <w:pStyle w:val="ConsPlusCell"/>
              <w:jc w:val="center"/>
              <w:rPr>
                <w:sz w:val="24"/>
                <w:szCs w:val="24"/>
              </w:rPr>
            </w:pPr>
            <w:r w:rsidRPr="003E6F7D">
              <w:rPr>
                <w:sz w:val="24"/>
                <w:szCs w:val="24"/>
              </w:rPr>
              <w:t xml:space="preserve">Наименование      </w:t>
            </w:r>
            <w:r w:rsidRPr="003E6F7D">
              <w:rPr>
                <w:sz w:val="24"/>
                <w:szCs w:val="24"/>
              </w:rPr>
              <w:br/>
              <w:t xml:space="preserve">государственной   </w:t>
            </w:r>
            <w:r w:rsidRPr="003E6F7D">
              <w:rPr>
                <w:sz w:val="24"/>
                <w:szCs w:val="24"/>
              </w:rPr>
              <w:br/>
              <w:t>программы, подпрограммы государственной программы</w:t>
            </w:r>
          </w:p>
        </w:tc>
        <w:tc>
          <w:tcPr>
            <w:tcW w:w="1561" w:type="dxa"/>
            <w:vMerge w:val="restart"/>
          </w:tcPr>
          <w:p w:rsidR="00DD1A10" w:rsidRPr="003E6F7D" w:rsidRDefault="00DD1A10" w:rsidP="008C1761">
            <w:pPr>
              <w:pStyle w:val="ConsPlusCell"/>
              <w:jc w:val="center"/>
              <w:rPr>
                <w:sz w:val="24"/>
                <w:szCs w:val="24"/>
              </w:rPr>
            </w:pPr>
            <w:r w:rsidRPr="003E6F7D">
              <w:rPr>
                <w:sz w:val="24"/>
                <w:szCs w:val="24"/>
              </w:rPr>
              <w:t xml:space="preserve">Ответственный    </w:t>
            </w:r>
            <w:r w:rsidRPr="003E6F7D">
              <w:rPr>
                <w:sz w:val="24"/>
                <w:szCs w:val="24"/>
              </w:rPr>
              <w:br/>
            </w:r>
            <w:proofErr w:type="gramStart"/>
            <w:r w:rsidRPr="003E6F7D">
              <w:rPr>
                <w:sz w:val="24"/>
                <w:szCs w:val="24"/>
              </w:rPr>
              <w:t xml:space="preserve">исполнитель,   </w:t>
            </w:r>
            <w:proofErr w:type="gramEnd"/>
            <w:r w:rsidRPr="003E6F7D">
              <w:rPr>
                <w:sz w:val="24"/>
                <w:szCs w:val="24"/>
              </w:rPr>
              <w:t xml:space="preserve">  </w:t>
            </w:r>
            <w:r w:rsidRPr="003E6F7D">
              <w:rPr>
                <w:sz w:val="24"/>
                <w:szCs w:val="24"/>
              </w:rPr>
              <w:br/>
              <w:t>соисполнители</w:t>
            </w:r>
          </w:p>
        </w:tc>
        <w:tc>
          <w:tcPr>
            <w:tcW w:w="9639" w:type="dxa"/>
            <w:gridSpan w:val="7"/>
          </w:tcPr>
          <w:p w:rsidR="00DD1A10" w:rsidRPr="003E6F7D" w:rsidRDefault="00DD1A10" w:rsidP="008C1761">
            <w:pPr>
              <w:pStyle w:val="ConsPlusCell"/>
              <w:jc w:val="center"/>
              <w:rPr>
                <w:sz w:val="24"/>
                <w:szCs w:val="24"/>
              </w:rPr>
            </w:pPr>
            <w:r w:rsidRPr="003E6F7D">
              <w:rPr>
                <w:sz w:val="24"/>
                <w:szCs w:val="24"/>
              </w:rPr>
              <w:t>Оценка расходов (тыс. руб.), годы</w:t>
            </w:r>
          </w:p>
        </w:tc>
      </w:tr>
      <w:tr w:rsidR="00DD1A10" w:rsidRPr="003E6F7D" w:rsidTr="008C1761">
        <w:trPr>
          <w:trHeight w:val="1206"/>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rPr>
                <w:sz w:val="24"/>
                <w:szCs w:val="24"/>
              </w:rPr>
            </w:pPr>
          </w:p>
        </w:tc>
        <w:tc>
          <w:tcPr>
            <w:tcW w:w="1561" w:type="dxa"/>
            <w:vMerge/>
          </w:tcPr>
          <w:p w:rsidR="00DD1A10" w:rsidRPr="003E6F7D" w:rsidRDefault="00DD1A10" w:rsidP="008C1761">
            <w:pPr>
              <w:pStyle w:val="ConsPlusCell"/>
              <w:rPr>
                <w:sz w:val="24"/>
                <w:szCs w:val="24"/>
              </w:rPr>
            </w:pPr>
          </w:p>
        </w:tc>
        <w:tc>
          <w:tcPr>
            <w:tcW w:w="1417" w:type="dxa"/>
            <w:vAlign w:val="center"/>
          </w:tcPr>
          <w:p w:rsidR="00DD1A10" w:rsidRPr="003E6F7D" w:rsidRDefault="00DD1A10" w:rsidP="008C1761">
            <w:pPr>
              <w:widowControl w:val="0"/>
              <w:autoSpaceDE w:val="0"/>
              <w:autoSpaceDN w:val="0"/>
              <w:adjustRightInd w:val="0"/>
              <w:jc w:val="center"/>
            </w:pPr>
            <w:r w:rsidRPr="003E6F7D">
              <w:t>2014 год</w:t>
            </w:r>
          </w:p>
        </w:tc>
        <w:tc>
          <w:tcPr>
            <w:tcW w:w="1417" w:type="dxa"/>
            <w:vAlign w:val="center"/>
          </w:tcPr>
          <w:p w:rsidR="00DD1A10" w:rsidRPr="003E6F7D" w:rsidRDefault="00DD1A10" w:rsidP="008C1761">
            <w:pPr>
              <w:widowControl w:val="0"/>
              <w:autoSpaceDE w:val="0"/>
              <w:autoSpaceDN w:val="0"/>
              <w:adjustRightInd w:val="0"/>
              <w:jc w:val="center"/>
            </w:pPr>
            <w:r w:rsidRPr="003E6F7D">
              <w:t>2015 год</w:t>
            </w:r>
          </w:p>
        </w:tc>
        <w:tc>
          <w:tcPr>
            <w:tcW w:w="1276" w:type="dxa"/>
            <w:vAlign w:val="center"/>
          </w:tcPr>
          <w:p w:rsidR="00DD1A10" w:rsidRPr="003E6F7D" w:rsidRDefault="00DD1A10" w:rsidP="008C1761">
            <w:pPr>
              <w:widowControl w:val="0"/>
              <w:autoSpaceDE w:val="0"/>
              <w:autoSpaceDN w:val="0"/>
              <w:adjustRightInd w:val="0"/>
              <w:jc w:val="center"/>
            </w:pPr>
            <w:r w:rsidRPr="003E6F7D">
              <w:t>2016 год</w:t>
            </w:r>
          </w:p>
        </w:tc>
        <w:tc>
          <w:tcPr>
            <w:tcW w:w="1418" w:type="dxa"/>
            <w:vAlign w:val="center"/>
          </w:tcPr>
          <w:p w:rsidR="00DD1A10" w:rsidRPr="003E6F7D" w:rsidRDefault="00DD1A10" w:rsidP="008C1761">
            <w:pPr>
              <w:widowControl w:val="0"/>
              <w:autoSpaceDE w:val="0"/>
              <w:autoSpaceDN w:val="0"/>
              <w:adjustRightInd w:val="0"/>
              <w:jc w:val="center"/>
            </w:pPr>
            <w:r w:rsidRPr="003E6F7D">
              <w:t>2017 год</w:t>
            </w:r>
          </w:p>
        </w:tc>
        <w:tc>
          <w:tcPr>
            <w:tcW w:w="1276" w:type="dxa"/>
            <w:vAlign w:val="center"/>
          </w:tcPr>
          <w:p w:rsidR="00DD1A10" w:rsidRPr="003E6F7D" w:rsidRDefault="00DD1A10" w:rsidP="008C1761">
            <w:pPr>
              <w:widowControl w:val="0"/>
              <w:autoSpaceDE w:val="0"/>
              <w:autoSpaceDN w:val="0"/>
              <w:adjustRightInd w:val="0"/>
              <w:jc w:val="center"/>
            </w:pPr>
            <w:r w:rsidRPr="003E6F7D">
              <w:t>2018 год</w:t>
            </w:r>
          </w:p>
        </w:tc>
        <w:tc>
          <w:tcPr>
            <w:tcW w:w="1417" w:type="dxa"/>
            <w:vAlign w:val="center"/>
          </w:tcPr>
          <w:p w:rsidR="00DD1A10" w:rsidRPr="003E6F7D" w:rsidRDefault="00DD1A10" w:rsidP="008C1761">
            <w:pPr>
              <w:widowControl w:val="0"/>
              <w:autoSpaceDE w:val="0"/>
              <w:autoSpaceDN w:val="0"/>
              <w:adjustRightInd w:val="0"/>
              <w:jc w:val="center"/>
            </w:pPr>
            <w:r w:rsidRPr="003E6F7D">
              <w:t>2019 год</w:t>
            </w:r>
          </w:p>
        </w:tc>
        <w:tc>
          <w:tcPr>
            <w:tcW w:w="1418" w:type="dxa"/>
            <w:vAlign w:val="center"/>
          </w:tcPr>
          <w:p w:rsidR="00DD1A10" w:rsidRPr="003E6F7D" w:rsidRDefault="00DD1A10" w:rsidP="008C1761">
            <w:pPr>
              <w:widowControl w:val="0"/>
              <w:autoSpaceDE w:val="0"/>
              <w:autoSpaceDN w:val="0"/>
              <w:adjustRightInd w:val="0"/>
              <w:jc w:val="center"/>
            </w:pPr>
            <w:r w:rsidRPr="003E6F7D">
              <w:t>2020 год</w:t>
            </w:r>
          </w:p>
        </w:tc>
      </w:tr>
    </w:tbl>
    <w:p w:rsidR="00DD1A10" w:rsidRPr="0034109F" w:rsidRDefault="00DD1A10" w:rsidP="00DD1A10">
      <w:pPr>
        <w:rPr>
          <w:sz w:val="2"/>
          <w:szCs w:val="2"/>
        </w:rPr>
      </w:pPr>
    </w:p>
    <w:tbl>
      <w:tblPr>
        <w:tblW w:w="15452" w:type="dxa"/>
        <w:tblCellSpacing w:w="5" w:type="nil"/>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984"/>
        <w:gridCol w:w="2268"/>
        <w:gridCol w:w="1561"/>
        <w:gridCol w:w="1417"/>
        <w:gridCol w:w="1417"/>
        <w:gridCol w:w="1276"/>
        <w:gridCol w:w="1418"/>
        <w:gridCol w:w="1276"/>
        <w:gridCol w:w="1417"/>
        <w:gridCol w:w="1418"/>
      </w:tblGrid>
      <w:tr w:rsidR="00DD1A10" w:rsidRPr="003E6F7D" w:rsidTr="008C1761">
        <w:trPr>
          <w:tblHeader/>
          <w:tblCellSpacing w:w="5" w:type="nil"/>
        </w:trPr>
        <w:tc>
          <w:tcPr>
            <w:tcW w:w="1984" w:type="dxa"/>
          </w:tcPr>
          <w:p w:rsidR="00DD1A10" w:rsidRPr="003E6F7D" w:rsidRDefault="00DD1A10" w:rsidP="008C1761">
            <w:pPr>
              <w:pStyle w:val="ConsPlusCell"/>
              <w:jc w:val="center"/>
              <w:rPr>
                <w:sz w:val="24"/>
                <w:szCs w:val="24"/>
              </w:rPr>
            </w:pPr>
            <w:r w:rsidRPr="003E6F7D">
              <w:rPr>
                <w:sz w:val="24"/>
                <w:szCs w:val="24"/>
              </w:rPr>
              <w:t>1</w:t>
            </w:r>
          </w:p>
        </w:tc>
        <w:tc>
          <w:tcPr>
            <w:tcW w:w="2268" w:type="dxa"/>
          </w:tcPr>
          <w:p w:rsidR="00DD1A10" w:rsidRPr="003E6F7D" w:rsidRDefault="00DD1A10" w:rsidP="008C1761">
            <w:pPr>
              <w:pStyle w:val="ConsPlusCell"/>
              <w:jc w:val="center"/>
              <w:rPr>
                <w:sz w:val="24"/>
                <w:szCs w:val="24"/>
              </w:rPr>
            </w:pPr>
            <w:r w:rsidRPr="003E6F7D">
              <w:rPr>
                <w:sz w:val="24"/>
                <w:szCs w:val="24"/>
              </w:rPr>
              <w:t>2</w:t>
            </w:r>
          </w:p>
        </w:tc>
        <w:tc>
          <w:tcPr>
            <w:tcW w:w="1561" w:type="dxa"/>
          </w:tcPr>
          <w:p w:rsidR="00DD1A10" w:rsidRPr="003E6F7D" w:rsidRDefault="00DD1A10" w:rsidP="008C1761">
            <w:pPr>
              <w:pStyle w:val="ConsPlusCell"/>
              <w:jc w:val="center"/>
              <w:rPr>
                <w:sz w:val="24"/>
                <w:szCs w:val="24"/>
              </w:rPr>
            </w:pPr>
            <w:r w:rsidRPr="003E6F7D">
              <w:rPr>
                <w:sz w:val="24"/>
                <w:szCs w:val="24"/>
              </w:rPr>
              <w:t>3</w:t>
            </w:r>
          </w:p>
        </w:tc>
        <w:tc>
          <w:tcPr>
            <w:tcW w:w="1417" w:type="dxa"/>
          </w:tcPr>
          <w:p w:rsidR="00DD1A10" w:rsidRPr="003E6F7D" w:rsidRDefault="00DD1A10" w:rsidP="008C1761">
            <w:pPr>
              <w:pStyle w:val="ConsPlusCell"/>
              <w:jc w:val="center"/>
              <w:rPr>
                <w:sz w:val="24"/>
                <w:szCs w:val="24"/>
              </w:rPr>
            </w:pPr>
            <w:r w:rsidRPr="003E6F7D">
              <w:rPr>
                <w:sz w:val="24"/>
                <w:szCs w:val="24"/>
              </w:rPr>
              <w:t>4</w:t>
            </w:r>
          </w:p>
        </w:tc>
        <w:tc>
          <w:tcPr>
            <w:tcW w:w="1417" w:type="dxa"/>
          </w:tcPr>
          <w:p w:rsidR="00DD1A10" w:rsidRPr="003E6F7D" w:rsidRDefault="00DD1A10" w:rsidP="008C1761">
            <w:pPr>
              <w:pStyle w:val="ConsPlusCell"/>
              <w:jc w:val="center"/>
              <w:rPr>
                <w:sz w:val="24"/>
                <w:szCs w:val="24"/>
              </w:rPr>
            </w:pPr>
            <w:r w:rsidRPr="003E6F7D">
              <w:rPr>
                <w:sz w:val="24"/>
                <w:szCs w:val="24"/>
              </w:rPr>
              <w:t>5</w:t>
            </w:r>
          </w:p>
        </w:tc>
        <w:tc>
          <w:tcPr>
            <w:tcW w:w="1276" w:type="dxa"/>
          </w:tcPr>
          <w:p w:rsidR="00DD1A10" w:rsidRPr="003E6F7D" w:rsidRDefault="00DD1A10" w:rsidP="008C1761">
            <w:pPr>
              <w:pStyle w:val="ConsPlusCell"/>
              <w:jc w:val="center"/>
              <w:rPr>
                <w:sz w:val="24"/>
                <w:szCs w:val="24"/>
              </w:rPr>
            </w:pPr>
            <w:r w:rsidRPr="003E6F7D">
              <w:rPr>
                <w:sz w:val="24"/>
                <w:szCs w:val="24"/>
              </w:rPr>
              <w:t>6</w:t>
            </w:r>
          </w:p>
        </w:tc>
        <w:tc>
          <w:tcPr>
            <w:tcW w:w="1418" w:type="dxa"/>
          </w:tcPr>
          <w:p w:rsidR="00DD1A10" w:rsidRPr="003E6F7D" w:rsidRDefault="00DD1A10" w:rsidP="008C1761">
            <w:pPr>
              <w:pStyle w:val="ConsPlusCell"/>
              <w:jc w:val="center"/>
              <w:rPr>
                <w:sz w:val="24"/>
                <w:szCs w:val="24"/>
              </w:rPr>
            </w:pPr>
            <w:r w:rsidRPr="003E6F7D">
              <w:rPr>
                <w:sz w:val="24"/>
                <w:szCs w:val="24"/>
              </w:rPr>
              <w:t>7</w:t>
            </w:r>
          </w:p>
        </w:tc>
        <w:tc>
          <w:tcPr>
            <w:tcW w:w="1276" w:type="dxa"/>
          </w:tcPr>
          <w:p w:rsidR="00DD1A10" w:rsidRPr="003E6F7D" w:rsidRDefault="00DD1A10" w:rsidP="008C1761">
            <w:pPr>
              <w:pStyle w:val="ConsPlusCell"/>
              <w:jc w:val="center"/>
              <w:rPr>
                <w:sz w:val="24"/>
                <w:szCs w:val="24"/>
              </w:rPr>
            </w:pPr>
            <w:r w:rsidRPr="003E6F7D">
              <w:rPr>
                <w:sz w:val="24"/>
                <w:szCs w:val="24"/>
              </w:rPr>
              <w:t>8</w:t>
            </w:r>
          </w:p>
        </w:tc>
        <w:tc>
          <w:tcPr>
            <w:tcW w:w="1417" w:type="dxa"/>
          </w:tcPr>
          <w:p w:rsidR="00DD1A10" w:rsidRPr="003E6F7D" w:rsidRDefault="00DD1A10" w:rsidP="008C1761">
            <w:pPr>
              <w:pStyle w:val="ConsPlusCell"/>
              <w:jc w:val="center"/>
              <w:rPr>
                <w:sz w:val="24"/>
                <w:szCs w:val="24"/>
              </w:rPr>
            </w:pPr>
            <w:r w:rsidRPr="003E6F7D">
              <w:rPr>
                <w:sz w:val="24"/>
                <w:szCs w:val="24"/>
              </w:rPr>
              <w:t>9</w:t>
            </w:r>
          </w:p>
        </w:tc>
        <w:tc>
          <w:tcPr>
            <w:tcW w:w="1418" w:type="dxa"/>
          </w:tcPr>
          <w:p w:rsidR="00DD1A10" w:rsidRPr="003E6F7D" w:rsidRDefault="00DD1A10" w:rsidP="008C1761">
            <w:pPr>
              <w:pStyle w:val="ConsPlusCell"/>
              <w:jc w:val="center"/>
              <w:rPr>
                <w:sz w:val="24"/>
                <w:szCs w:val="24"/>
              </w:rPr>
            </w:pPr>
            <w:r w:rsidRPr="003E6F7D">
              <w:rPr>
                <w:sz w:val="24"/>
                <w:szCs w:val="24"/>
              </w:rPr>
              <w:t>10</w:t>
            </w:r>
          </w:p>
        </w:tc>
      </w:tr>
      <w:tr w:rsidR="00DD1A10" w:rsidRPr="003E6F7D" w:rsidTr="008C1761">
        <w:trPr>
          <w:tblCellSpacing w:w="5" w:type="nil"/>
        </w:trPr>
        <w:tc>
          <w:tcPr>
            <w:tcW w:w="1984" w:type="dxa"/>
            <w:vMerge w:val="restart"/>
          </w:tcPr>
          <w:p w:rsidR="00DD1A10" w:rsidRPr="003E6F7D" w:rsidRDefault="00DD1A10" w:rsidP="008C1761">
            <w:pPr>
              <w:pStyle w:val="ConsPlusCell"/>
              <w:rPr>
                <w:sz w:val="24"/>
                <w:szCs w:val="24"/>
              </w:rPr>
            </w:pPr>
            <w:proofErr w:type="gramStart"/>
            <w:r>
              <w:rPr>
                <w:sz w:val="24"/>
                <w:szCs w:val="24"/>
              </w:rPr>
              <w:t>Муниципальная</w:t>
            </w:r>
            <w:r w:rsidRPr="003E6F7D">
              <w:rPr>
                <w:sz w:val="24"/>
                <w:szCs w:val="24"/>
              </w:rPr>
              <w:t xml:space="preserve">  </w:t>
            </w:r>
            <w:r w:rsidRPr="003E6F7D">
              <w:rPr>
                <w:sz w:val="24"/>
                <w:szCs w:val="24"/>
              </w:rPr>
              <w:br/>
              <w:t>программа</w:t>
            </w:r>
            <w:proofErr w:type="gramEnd"/>
            <w:r w:rsidRPr="003E6F7D">
              <w:rPr>
                <w:sz w:val="24"/>
                <w:szCs w:val="24"/>
              </w:rPr>
              <w:t xml:space="preserve">        </w:t>
            </w:r>
          </w:p>
        </w:tc>
        <w:tc>
          <w:tcPr>
            <w:tcW w:w="2268" w:type="dxa"/>
            <w:vMerge w:val="restart"/>
          </w:tcPr>
          <w:p w:rsidR="00DD1A10" w:rsidRPr="003E6F7D" w:rsidRDefault="00DD1A10" w:rsidP="008C1761">
            <w:pPr>
              <w:pStyle w:val="ConsPlusCell"/>
              <w:jc w:val="both"/>
              <w:rPr>
                <w:sz w:val="24"/>
                <w:szCs w:val="24"/>
              </w:rPr>
            </w:pPr>
            <w:r>
              <w:rPr>
                <w:sz w:val="24"/>
                <w:szCs w:val="24"/>
              </w:rPr>
              <w:t>у</w:t>
            </w:r>
            <w:r w:rsidRPr="003E6F7D">
              <w:rPr>
                <w:sz w:val="24"/>
                <w:szCs w:val="24"/>
              </w:rPr>
              <w:t xml:space="preserve">правление </w:t>
            </w:r>
            <w:r w:rsidRPr="003E6F7D">
              <w:rPr>
                <w:bCs/>
                <w:sz w:val="24"/>
                <w:szCs w:val="24"/>
              </w:rPr>
              <w:t>государственными финансами и создание условий для эффективного управления муниципальными финансами</w:t>
            </w:r>
          </w:p>
        </w:tc>
        <w:tc>
          <w:tcPr>
            <w:tcW w:w="1561" w:type="dxa"/>
          </w:tcPr>
          <w:p w:rsidR="00DD1A10" w:rsidRPr="003E6F7D" w:rsidRDefault="00DD1A10" w:rsidP="008C1761">
            <w:pPr>
              <w:pStyle w:val="ConsPlusCell"/>
              <w:rPr>
                <w:sz w:val="24"/>
                <w:szCs w:val="24"/>
              </w:rPr>
            </w:pPr>
            <w:r w:rsidRPr="003E6F7D">
              <w:rPr>
                <w:sz w:val="24"/>
                <w:szCs w:val="24"/>
              </w:rPr>
              <w:t xml:space="preserve">всего                </w:t>
            </w:r>
          </w:p>
        </w:tc>
        <w:tc>
          <w:tcPr>
            <w:tcW w:w="1417" w:type="dxa"/>
          </w:tcPr>
          <w:p w:rsidR="00DD1A10" w:rsidRDefault="00DD1A10" w:rsidP="008C1761">
            <w:pPr>
              <w:pStyle w:val="ConsPlusCell"/>
              <w:jc w:val="center"/>
              <w:rPr>
                <w:spacing w:val="-16"/>
                <w:sz w:val="24"/>
                <w:szCs w:val="24"/>
              </w:rPr>
            </w:pPr>
            <w:r>
              <w:rPr>
                <w:spacing w:val="-16"/>
                <w:sz w:val="24"/>
                <w:szCs w:val="24"/>
              </w:rPr>
              <w:t>68 764,7</w:t>
            </w:r>
          </w:p>
        </w:tc>
        <w:tc>
          <w:tcPr>
            <w:tcW w:w="1417" w:type="dxa"/>
          </w:tcPr>
          <w:p w:rsidR="00DD1A10" w:rsidRPr="005F569F" w:rsidRDefault="00DD1A10" w:rsidP="008C1761">
            <w:pPr>
              <w:pStyle w:val="ConsPlusCell"/>
              <w:jc w:val="center"/>
              <w:rPr>
                <w:spacing w:val="-16"/>
                <w:sz w:val="24"/>
                <w:szCs w:val="24"/>
              </w:rPr>
            </w:pPr>
            <w:r>
              <w:rPr>
                <w:spacing w:val="-16"/>
                <w:sz w:val="24"/>
                <w:szCs w:val="24"/>
              </w:rPr>
              <w:t>82153,5</w:t>
            </w:r>
          </w:p>
        </w:tc>
        <w:tc>
          <w:tcPr>
            <w:tcW w:w="1276" w:type="dxa"/>
          </w:tcPr>
          <w:p w:rsidR="00DD1A10" w:rsidRDefault="00DD1A10" w:rsidP="008C1761">
            <w:pPr>
              <w:jc w:val="center"/>
            </w:pPr>
            <w:r>
              <w:rPr>
                <w:spacing w:val="-16"/>
              </w:rPr>
              <w:t>90 614,0</w:t>
            </w:r>
          </w:p>
        </w:tc>
        <w:tc>
          <w:tcPr>
            <w:tcW w:w="1418" w:type="dxa"/>
          </w:tcPr>
          <w:p w:rsidR="00DD1A10" w:rsidRDefault="00DD1A10" w:rsidP="008C1761">
            <w:pPr>
              <w:jc w:val="center"/>
            </w:pPr>
            <w:r>
              <w:rPr>
                <w:spacing w:val="-16"/>
              </w:rPr>
              <w:t>66 960,8</w:t>
            </w:r>
          </w:p>
        </w:tc>
        <w:tc>
          <w:tcPr>
            <w:tcW w:w="1276" w:type="dxa"/>
          </w:tcPr>
          <w:p w:rsidR="00DD1A10" w:rsidRDefault="00DD1A10" w:rsidP="008C1761">
            <w:pPr>
              <w:jc w:val="center"/>
            </w:pPr>
            <w:r w:rsidRPr="005261D7">
              <w:rPr>
                <w:spacing w:val="-16"/>
              </w:rPr>
              <w:t>74 052,7</w:t>
            </w:r>
          </w:p>
        </w:tc>
        <w:tc>
          <w:tcPr>
            <w:tcW w:w="1417" w:type="dxa"/>
          </w:tcPr>
          <w:p w:rsidR="00DD1A10" w:rsidRDefault="00DD1A10" w:rsidP="008C1761">
            <w:pPr>
              <w:jc w:val="center"/>
            </w:pPr>
            <w:r w:rsidRPr="005261D7">
              <w:rPr>
                <w:spacing w:val="-16"/>
              </w:rPr>
              <w:t>74 052,7</w:t>
            </w:r>
          </w:p>
        </w:tc>
        <w:tc>
          <w:tcPr>
            <w:tcW w:w="1418" w:type="dxa"/>
          </w:tcPr>
          <w:p w:rsidR="00DD1A10" w:rsidRDefault="00DD1A10" w:rsidP="008C1761">
            <w:pPr>
              <w:jc w:val="center"/>
            </w:pPr>
            <w:r w:rsidRPr="005261D7">
              <w:rPr>
                <w:spacing w:val="-16"/>
              </w:rPr>
              <w:t>74 052,7</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Default="00DD1A10" w:rsidP="008C1761">
            <w:pPr>
              <w:pStyle w:val="ConsPlusCell"/>
              <w:jc w:val="center"/>
              <w:rPr>
                <w:spacing w:val="-16"/>
                <w:sz w:val="24"/>
                <w:szCs w:val="24"/>
              </w:rPr>
            </w:pPr>
            <w:r>
              <w:rPr>
                <w:spacing w:val="-16"/>
                <w:sz w:val="24"/>
                <w:szCs w:val="24"/>
              </w:rPr>
              <w:t>60 030,0</w:t>
            </w:r>
          </w:p>
        </w:tc>
        <w:tc>
          <w:tcPr>
            <w:tcW w:w="1417" w:type="dxa"/>
          </w:tcPr>
          <w:p w:rsidR="00DD1A10" w:rsidRPr="005F569F" w:rsidRDefault="00DD1A10" w:rsidP="008C1761">
            <w:pPr>
              <w:pStyle w:val="ConsPlusCell"/>
              <w:jc w:val="center"/>
              <w:rPr>
                <w:spacing w:val="-16"/>
                <w:sz w:val="24"/>
                <w:szCs w:val="24"/>
              </w:rPr>
            </w:pPr>
            <w:r>
              <w:rPr>
                <w:spacing w:val="-16"/>
                <w:sz w:val="24"/>
                <w:szCs w:val="24"/>
              </w:rPr>
              <w:t>70587,0</w:t>
            </w:r>
          </w:p>
        </w:tc>
        <w:tc>
          <w:tcPr>
            <w:tcW w:w="1276" w:type="dxa"/>
          </w:tcPr>
          <w:p w:rsidR="00DD1A10" w:rsidRPr="005F569F" w:rsidRDefault="00DD1A10" w:rsidP="008C1761">
            <w:pPr>
              <w:pStyle w:val="ConsPlusCell"/>
              <w:jc w:val="center"/>
              <w:rPr>
                <w:spacing w:val="-16"/>
                <w:sz w:val="24"/>
                <w:szCs w:val="24"/>
              </w:rPr>
            </w:pPr>
            <w:r>
              <w:rPr>
                <w:spacing w:val="-16"/>
                <w:sz w:val="24"/>
                <w:szCs w:val="24"/>
              </w:rPr>
              <w:t>70 160,1</w:t>
            </w:r>
          </w:p>
        </w:tc>
        <w:tc>
          <w:tcPr>
            <w:tcW w:w="1418" w:type="dxa"/>
          </w:tcPr>
          <w:p w:rsidR="00DD1A10" w:rsidRPr="005F569F" w:rsidRDefault="00DD1A10" w:rsidP="008C1761">
            <w:pPr>
              <w:jc w:val="center"/>
              <w:rPr>
                <w:spacing w:val="-16"/>
              </w:rPr>
            </w:pPr>
            <w:r>
              <w:rPr>
                <w:spacing w:val="-16"/>
              </w:rPr>
              <w:t>57 177,9</w:t>
            </w:r>
          </w:p>
        </w:tc>
        <w:tc>
          <w:tcPr>
            <w:tcW w:w="1276" w:type="dxa"/>
          </w:tcPr>
          <w:p w:rsidR="00DD1A10" w:rsidRPr="005F569F" w:rsidRDefault="00DD1A10" w:rsidP="008C1761">
            <w:pPr>
              <w:jc w:val="center"/>
              <w:rPr>
                <w:spacing w:val="-16"/>
              </w:rPr>
            </w:pPr>
            <w:r>
              <w:rPr>
                <w:spacing w:val="-16"/>
              </w:rPr>
              <w:t>55 387,9</w:t>
            </w:r>
          </w:p>
        </w:tc>
        <w:tc>
          <w:tcPr>
            <w:tcW w:w="1417" w:type="dxa"/>
          </w:tcPr>
          <w:p w:rsidR="00DD1A10" w:rsidRPr="005F569F" w:rsidRDefault="00DD1A10" w:rsidP="008C1761">
            <w:pPr>
              <w:jc w:val="center"/>
              <w:rPr>
                <w:spacing w:val="-16"/>
              </w:rPr>
            </w:pPr>
            <w:r>
              <w:rPr>
                <w:spacing w:val="-16"/>
              </w:rPr>
              <w:t>55 387,9</w:t>
            </w:r>
          </w:p>
        </w:tc>
        <w:tc>
          <w:tcPr>
            <w:tcW w:w="1418" w:type="dxa"/>
          </w:tcPr>
          <w:p w:rsidR="00DD1A10" w:rsidRPr="005F569F" w:rsidRDefault="00DD1A10" w:rsidP="008C1761">
            <w:pPr>
              <w:jc w:val="center"/>
              <w:rPr>
                <w:spacing w:val="-16"/>
              </w:rPr>
            </w:pPr>
            <w:r>
              <w:rPr>
                <w:spacing w:val="-16"/>
              </w:rPr>
              <w:t>55 387,9</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Default="00DD1A10" w:rsidP="008C1761">
            <w:pPr>
              <w:pStyle w:val="ConsPlusCell"/>
              <w:jc w:val="center"/>
              <w:rPr>
                <w:spacing w:val="-24"/>
                <w:sz w:val="24"/>
                <w:szCs w:val="24"/>
              </w:rPr>
            </w:pP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Default="00DD1A10" w:rsidP="008C1761">
            <w:pPr>
              <w:pStyle w:val="ConsPlusCell"/>
              <w:jc w:val="center"/>
              <w:rPr>
                <w:spacing w:val="-24"/>
                <w:sz w:val="24"/>
                <w:szCs w:val="24"/>
              </w:rPr>
            </w:pPr>
            <w:r>
              <w:rPr>
                <w:spacing w:val="-24"/>
                <w:sz w:val="24"/>
                <w:szCs w:val="24"/>
              </w:rPr>
              <w:t>8 734,7</w:t>
            </w:r>
          </w:p>
        </w:tc>
        <w:tc>
          <w:tcPr>
            <w:tcW w:w="1417" w:type="dxa"/>
          </w:tcPr>
          <w:p w:rsidR="00DD1A10" w:rsidRPr="00B260C9" w:rsidRDefault="00DD1A10" w:rsidP="008C1761">
            <w:pPr>
              <w:pStyle w:val="ConsPlusCell"/>
              <w:jc w:val="center"/>
              <w:rPr>
                <w:spacing w:val="-24"/>
                <w:sz w:val="24"/>
                <w:szCs w:val="24"/>
              </w:rPr>
            </w:pPr>
            <w:r>
              <w:rPr>
                <w:spacing w:val="-24"/>
                <w:sz w:val="24"/>
                <w:szCs w:val="24"/>
              </w:rPr>
              <w:t>11 566,5</w:t>
            </w:r>
          </w:p>
        </w:tc>
        <w:tc>
          <w:tcPr>
            <w:tcW w:w="1276" w:type="dxa"/>
          </w:tcPr>
          <w:p w:rsidR="00DD1A10" w:rsidRDefault="00DD1A10" w:rsidP="008C1761">
            <w:pPr>
              <w:jc w:val="center"/>
            </w:pPr>
            <w:r>
              <w:rPr>
                <w:spacing w:val="-24"/>
              </w:rPr>
              <w:t>20 453,9</w:t>
            </w:r>
          </w:p>
        </w:tc>
        <w:tc>
          <w:tcPr>
            <w:tcW w:w="1418" w:type="dxa"/>
          </w:tcPr>
          <w:p w:rsidR="00DD1A10" w:rsidRDefault="00DD1A10" w:rsidP="008C1761">
            <w:pPr>
              <w:jc w:val="center"/>
            </w:pPr>
            <w:r>
              <w:rPr>
                <w:spacing w:val="-24"/>
              </w:rPr>
              <w:t>9 782,9</w:t>
            </w:r>
          </w:p>
        </w:tc>
        <w:tc>
          <w:tcPr>
            <w:tcW w:w="1276" w:type="dxa"/>
          </w:tcPr>
          <w:p w:rsidR="00DD1A10" w:rsidRDefault="00DD1A10" w:rsidP="008C1761">
            <w:pPr>
              <w:jc w:val="center"/>
            </w:pPr>
            <w:r w:rsidRPr="00FD4B99">
              <w:rPr>
                <w:spacing w:val="-24"/>
              </w:rPr>
              <w:t>18 664,8</w:t>
            </w:r>
          </w:p>
        </w:tc>
        <w:tc>
          <w:tcPr>
            <w:tcW w:w="1417" w:type="dxa"/>
          </w:tcPr>
          <w:p w:rsidR="00DD1A10" w:rsidRDefault="00DD1A10" w:rsidP="008C1761">
            <w:pPr>
              <w:jc w:val="center"/>
            </w:pPr>
            <w:r w:rsidRPr="00FD4B99">
              <w:rPr>
                <w:spacing w:val="-24"/>
              </w:rPr>
              <w:t>18 664,8</w:t>
            </w:r>
          </w:p>
        </w:tc>
        <w:tc>
          <w:tcPr>
            <w:tcW w:w="1418" w:type="dxa"/>
          </w:tcPr>
          <w:p w:rsidR="00DD1A10" w:rsidRDefault="00DD1A10" w:rsidP="008C1761">
            <w:pPr>
              <w:jc w:val="center"/>
            </w:pPr>
            <w:r w:rsidRPr="00FD4B99">
              <w:rPr>
                <w:spacing w:val="-24"/>
              </w:rPr>
              <w:t>18 664,8</w:t>
            </w:r>
          </w:p>
        </w:tc>
      </w:tr>
      <w:tr w:rsidR="00DD1A10" w:rsidRPr="003E6F7D" w:rsidTr="008C1761">
        <w:trPr>
          <w:tblCellSpacing w:w="5" w:type="nil"/>
        </w:trPr>
        <w:tc>
          <w:tcPr>
            <w:tcW w:w="1984" w:type="dxa"/>
            <w:vMerge/>
            <w:tcBorders>
              <w:bottom w:val="single" w:sz="4" w:space="0" w:color="auto"/>
            </w:tcBorders>
          </w:tcPr>
          <w:p w:rsidR="00DD1A10" w:rsidRPr="003E6F7D" w:rsidRDefault="00DD1A10" w:rsidP="008C1761">
            <w:pPr>
              <w:pStyle w:val="ConsPlusCell"/>
              <w:rPr>
                <w:sz w:val="24"/>
                <w:szCs w:val="24"/>
              </w:rPr>
            </w:pPr>
          </w:p>
        </w:tc>
        <w:tc>
          <w:tcPr>
            <w:tcW w:w="2268" w:type="dxa"/>
            <w:vMerge/>
            <w:tcBorders>
              <w:bottom w:val="single" w:sz="4" w:space="0" w:color="auto"/>
            </w:tcBorders>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1   </w:t>
            </w:r>
          </w:p>
        </w:tc>
        <w:tc>
          <w:tcPr>
            <w:tcW w:w="2268" w:type="dxa"/>
            <w:vMerge w:val="restart"/>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rFonts w:cs="Courier New"/>
                <w:bCs/>
                <w:sz w:val="24"/>
                <w:szCs w:val="24"/>
              </w:rPr>
              <w:t>д</w:t>
            </w:r>
            <w:r w:rsidRPr="003E6F7D">
              <w:rPr>
                <w:rFonts w:cs="Courier New"/>
                <w:bCs/>
                <w:sz w:val="24"/>
                <w:szCs w:val="24"/>
              </w:rPr>
              <w:t>олгосрочное финансовое планирование</w:t>
            </w:r>
          </w:p>
        </w:tc>
        <w:tc>
          <w:tcPr>
            <w:tcW w:w="1561" w:type="dxa"/>
            <w:tcBorders>
              <w:left w:val="single" w:sz="4" w:space="0" w:color="auto"/>
            </w:tcBorders>
          </w:tcPr>
          <w:p w:rsidR="00DD1A10" w:rsidRPr="003E6F7D" w:rsidRDefault="00DD1A10" w:rsidP="008C1761">
            <w:pPr>
              <w:pStyle w:val="ConsPlusCell"/>
              <w:rPr>
                <w:sz w:val="24"/>
                <w:szCs w:val="24"/>
              </w:rPr>
            </w:pPr>
            <w:r w:rsidRPr="003E6F7D">
              <w:rPr>
                <w:sz w:val="24"/>
                <w:szCs w:val="24"/>
              </w:rPr>
              <w:t>всего</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rFonts w:cs="Courier New"/>
                <w:bCs/>
                <w:sz w:val="24"/>
                <w:szCs w:val="24"/>
              </w:rPr>
            </w:pPr>
          </w:p>
        </w:tc>
        <w:tc>
          <w:tcPr>
            <w:tcW w:w="1561" w:type="dxa"/>
            <w:tcBorders>
              <w:left w:val="single" w:sz="4" w:space="0" w:color="auto"/>
            </w:tcBorders>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p>
        </w:tc>
        <w:tc>
          <w:tcPr>
            <w:tcW w:w="1561" w:type="dxa"/>
            <w:tcBorders>
              <w:left w:val="single" w:sz="4" w:space="0" w:color="auto"/>
            </w:tcBorders>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p>
        </w:tc>
        <w:tc>
          <w:tcPr>
            <w:tcW w:w="1561" w:type="dxa"/>
            <w:tcBorders>
              <w:left w:val="single" w:sz="4" w:space="0" w:color="auto"/>
            </w:tcBorders>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p>
        </w:tc>
        <w:tc>
          <w:tcPr>
            <w:tcW w:w="1561" w:type="dxa"/>
            <w:tcBorders>
              <w:left w:val="single" w:sz="4" w:space="0" w:color="auto"/>
            </w:tcBorders>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Borders>
              <w:top w:val="single" w:sz="4" w:space="0" w:color="auto"/>
            </w:tcBorders>
          </w:tcPr>
          <w:p w:rsidR="00DD1A10" w:rsidRPr="003E6F7D" w:rsidRDefault="00DD1A10" w:rsidP="008C1761">
            <w:pPr>
              <w:pStyle w:val="ConsPlusCell"/>
              <w:rPr>
                <w:sz w:val="24"/>
                <w:szCs w:val="24"/>
              </w:rPr>
            </w:pPr>
            <w:r w:rsidRPr="003E6F7D">
              <w:rPr>
                <w:sz w:val="24"/>
                <w:szCs w:val="24"/>
              </w:rPr>
              <w:t xml:space="preserve">Подпрограмма 2   </w:t>
            </w:r>
          </w:p>
        </w:tc>
        <w:tc>
          <w:tcPr>
            <w:tcW w:w="2268" w:type="dxa"/>
            <w:vMerge w:val="restart"/>
            <w:tcBorders>
              <w:top w:val="single" w:sz="4" w:space="0" w:color="auto"/>
            </w:tcBorders>
          </w:tcPr>
          <w:p w:rsidR="00DD1A10" w:rsidRPr="003E6F7D" w:rsidRDefault="00DD1A10" w:rsidP="008C1761">
            <w:pPr>
              <w:pStyle w:val="ConsPlusCell"/>
              <w:jc w:val="both"/>
              <w:rPr>
                <w:sz w:val="24"/>
                <w:szCs w:val="24"/>
              </w:rPr>
            </w:pPr>
            <w:r>
              <w:rPr>
                <w:bCs/>
                <w:sz w:val="24"/>
                <w:szCs w:val="24"/>
              </w:rPr>
              <w:t>н</w:t>
            </w:r>
            <w:r w:rsidRPr="003E6F7D">
              <w:rPr>
                <w:bCs/>
                <w:sz w:val="24"/>
                <w:szCs w:val="24"/>
              </w:rPr>
              <w:t>ормативно-методическое обеспечение и организация бюджетного процесса</w:t>
            </w:r>
          </w:p>
        </w:tc>
        <w:tc>
          <w:tcPr>
            <w:tcW w:w="1561" w:type="dxa"/>
          </w:tcPr>
          <w:p w:rsidR="00DD1A10" w:rsidRPr="003E6F7D" w:rsidRDefault="00DD1A10" w:rsidP="008C1761">
            <w:pPr>
              <w:pStyle w:val="ConsPlusCell"/>
              <w:rPr>
                <w:sz w:val="24"/>
                <w:szCs w:val="24"/>
              </w:rPr>
            </w:pPr>
            <w:r w:rsidRPr="003E6F7D">
              <w:rPr>
                <w:sz w:val="24"/>
                <w:szCs w:val="24"/>
              </w:rPr>
              <w:t>всего</w:t>
            </w:r>
          </w:p>
        </w:tc>
        <w:tc>
          <w:tcPr>
            <w:tcW w:w="1417" w:type="dxa"/>
          </w:tcPr>
          <w:p w:rsidR="00DD1A10" w:rsidRDefault="00DD1A10" w:rsidP="008C1761">
            <w:pPr>
              <w:pStyle w:val="ConsPlusCell"/>
              <w:jc w:val="center"/>
              <w:rPr>
                <w:spacing w:val="-24"/>
                <w:sz w:val="24"/>
                <w:szCs w:val="24"/>
              </w:rPr>
            </w:pPr>
            <w:r>
              <w:rPr>
                <w:spacing w:val="-24"/>
                <w:sz w:val="24"/>
                <w:szCs w:val="24"/>
              </w:rPr>
              <w:t>8 652,3</w:t>
            </w:r>
          </w:p>
        </w:tc>
        <w:tc>
          <w:tcPr>
            <w:tcW w:w="1417" w:type="dxa"/>
          </w:tcPr>
          <w:p w:rsidR="00DD1A10" w:rsidRPr="00B260C9" w:rsidRDefault="00DD1A10" w:rsidP="008C1761">
            <w:pPr>
              <w:pStyle w:val="ConsPlusCell"/>
              <w:jc w:val="center"/>
              <w:rPr>
                <w:spacing w:val="-24"/>
                <w:sz w:val="24"/>
                <w:szCs w:val="24"/>
              </w:rPr>
            </w:pPr>
            <w:r>
              <w:rPr>
                <w:spacing w:val="-24"/>
                <w:sz w:val="24"/>
                <w:szCs w:val="24"/>
              </w:rPr>
              <w:t>9 549,0</w:t>
            </w:r>
          </w:p>
        </w:tc>
        <w:tc>
          <w:tcPr>
            <w:tcW w:w="1276" w:type="dxa"/>
          </w:tcPr>
          <w:p w:rsidR="00DD1A10" w:rsidRDefault="00DD1A10" w:rsidP="008C1761">
            <w:pPr>
              <w:jc w:val="center"/>
            </w:pPr>
            <w:r>
              <w:rPr>
                <w:spacing w:val="-24"/>
              </w:rPr>
              <w:t>9 470,5</w:t>
            </w:r>
          </w:p>
        </w:tc>
        <w:tc>
          <w:tcPr>
            <w:tcW w:w="1418" w:type="dxa"/>
          </w:tcPr>
          <w:p w:rsidR="00DD1A10" w:rsidRDefault="00DD1A10" w:rsidP="008C1761">
            <w:pPr>
              <w:jc w:val="center"/>
            </w:pPr>
            <w:r>
              <w:rPr>
                <w:spacing w:val="-24"/>
              </w:rPr>
              <w:t>9 782,9</w:t>
            </w:r>
          </w:p>
        </w:tc>
        <w:tc>
          <w:tcPr>
            <w:tcW w:w="1276" w:type="dxa"/>
          </w:tcPr>
          <w:p w:rsidR="00DD1A10" w:rsidRDefault="00DD1A10" w:rsidP="008C1761">
            <w:pPr>
              <w:jc w:val="center"/>
            </w:pPr>
            <w:r w:rsidRPr="00A275A6">
              <w:rPr>
                <w:spacing w:val="-24"/>
              </w:rPr>
              <w:t>8 363,9</w:t>
            </w:r>
          </w:p>
        </w:tc>
        <w:tc>
          <w:tcPr>
            <w:tcW w:w="1417" w:type="dxa"/>
          </w:tcPr>
          <w:p w:rsidR="00DD1A10" w:rsidRDefault="00DD1A10" w:rsidP="008C1761">
            <w:pPr>
              <w:jc w:val="center"/>
            </w:pPr>
            <w:r w:rsidRPr="00A275A6">
              <w:rPr>
                <w:spacing w:val="-24"/>
              </w:rPr>
              <w:t>8 363,9</w:t>
            </w:r>
          </w:p>
        </w:tc>
        <w:tc>
          <w:tcPr>
            <w:tcW w:w="1418" w:type="dxa"/>
          </w:tcPr>
          <w:p w:rsidR="00DD1A10" w:rsidRDefault="00DD1A10" w:rsidP="008C1761">
            <w:pPr>
              <w:jc w:val="center"/>
            </w:pPr>
            <w:r w:rsidRPr="00A275A6">
              <w:rPr>
                <w:spacing w:val="-24"/>
              </w:rPr>
              <w:t>8 363,9</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bCs/>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Default="00DD1A10" w:rsidP="008C1761">
            <w:pPr>
              <w:pStyle w:val="ConsPlusCell"/>
              <w:jc w:val="center"/>
              <w:rPr>
                <w:spacing w:val="-24"/>
                <w:sz w:val="24"/>
                <w:szCs w:val="24"/>
              </w:rPr>
            </w:pP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Default="00DD1A10" w:rsidP="008C1761">
            <w:pPr>
              <w:pStyle w:val="ConsPlusCell"/>
              <w:jc w:val="center"/>
              <w:rPr>
                <w:spacing w:val="-24"/>
                <w:sz w:val="24"/>
                <w:szCs w:val="24"/>
              </w:rPr>
            </w:pP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Default="00DD1A10" w:rsidP="008C1761">
            <w:pPr>
              <w:pStyle w:val="ConsPlusCell"/>
              <w:jc w:val="center"/>
              <w:rPr>
                <w:spacing w:val="-24"/>
                <w:sz w:val="24"/>
                <w:szCs w:val="24"/>
              </w:rPr>
            </w:pPr>
            <w:r>
              <w:rPr>
                <w:spacing w:val="-24"/>
                <w:sz w:val="24"/>
                <w:szCs w:val="24"/>
              </w:rPr>
              <w:t>8 652,3</w:t>
            </w:r>
          </w:p>
        </w:tc>
        <w:tc>
          <w:tcPr>
            <w:tcW w:w="1417" w:type="dxa"/>
          </w:tcPr>
          <w:p w:rsidR="00DD1A10" w:rsidRPr="00B260C9" w:rsidRDefault="00DD1A10" w:rsidP="008C1761">
            <w:pPr>
              <w:pStyle w:val="ConsPlusCell"/>
              <w:jc w:val="center"/>
              <w:rPr>
                <w:spacing w:val="-24"/>
                <w:sz w:val="24"/>
                <w:szCs w:val="24"/>
              </w:rPr>
            </w:pPr>
            <w:r>
              <w:rPr>
                <w:spacing w:val="-24"/>
                <w:sz w:val="24"/>
                <w:szCs w:val="24"/>
              </w:rPr>
              <w:t>9 549,0</w:t>
            </w:r>
          </w:p>
        </w:tc>
        <w:tc>
          <w:tcPr>
            <w:tcW w:w="1276" w:type="dxa"/>
          </w:tcPr>
          <w:p w:rsidR="00DD1A10" w:rsidRDefault="00DD1A10" w:rsidP="008C1761">
            <w:pPr>
              <w:jc w:val="center"/>
            </w:pPr>
            <w:r>
              <w:rPr>
                <w:spacing w:val="-24"/>
              </w:rPr>
              <w:t>9 470,5</w:t>
            </w:r>
          </w:p>
        </w:tc>
        <w:tc>
          <w:tcPr>
            <w:tcW w:w="1418" w:type="dxa"/>
          </w:tcPr>
          <w:p w:rsidR="00DD1A10" w:rsidRDefault="00DD1A10" w:rsidP="008C1761">
            <w:pPr>
              <w:jc w:val="center"/>
            </w:pPr>
            <w:r>
              <w:rPr>
                <w:spacing w:val="-24"/>
              </w:rPr>
              <w:t>9 782,9</w:t>
            </w:r>
          </w:p>
        </w:tc>
        <w:tc>
          <w:tcPr>
            <w:tcW w:w="1276" w:type="dxa"/>
          </w:tcPr>
          <w:p w:rsidR="00DD1A10" w:rsidRDefault="00DD1A10" w:rsidP="008C1761">
            <w:pPr>
              <w:jc w:val="center"/>
            </w:pPr>
            <w:r w:rsidRPr="00A275A6">
              <w:rPr>
                <w:spacing w:val="-24"/>
              </w:rPr>
              <w:t>8 363,9</w:t>
            </w:r>
          </w:p>
        </w:tc>
        <w:tc>
          <w:tcPr>
            <w:tcW w:w="1417" w:type="dxa"/>
          </w:tcPr>
          <w:p w:rsidR="00DD1A10" w:rsidRDefault="00DD1A10" w:rsidP="008C1761">
            <w:pPr>
              <w:jc w:val="center"/>
            </w:pPr>
            <w:r w:rsidRPr="00A275A6">
              <w:rPr>
                <w:spacing w:val="-24"/>
              </w:rPr>
              <w:t>8 363,9</w:t>
            </w:r>
          </w:p>
        </w:tc>
        <w:tc>
          <w:tcPr>
            <w:tcW w:w="1418" w:type="dxa"/>
          </w:tcPr>
          <w:p w:rsidR="00DD1A10" w:rsidRDefault="00DD1A10" w:rsidP="008C1761">
            <w:pPr>
              <w:jc w:val="center"/>
            </w:pPr>
            <w:r w:rsidRPr="00A275A6">
              <w:rPr>
                <w:spacing w:val="-24"/>
              </w:rPr>
              <w:t>8 363,9</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Default="00DD1A10" w:rsidP="008C1761">
            <w:pPr>
              <w:pStyle w:val="ConsPlusCell"/>
              <w:jc w:val="center"/>
              <w:rPr>
                <w:spacing w:val="-24"/>
                <w:sz w:val="24"/>
                <w:szCs w:val="24"/>
              </w:rPr>
            </w:pP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3</w:t>
            </w:r>
            <w:r w:rsidRPr="003E6F7D">
              <w:rPr>
                <w:sz w:val="24"/>
                <w:szCs w:val="24"/>
              </w:rPr>
              <w:t xml:space="preserve">   </w:t>
            </w:r>
          </w:p>
        </w:tc>
        <w:tc>
          <w:tcPr>
            <w:tcW w:w="2268" w:type="dxa"/>
            <w:vMerge w:val="restart"/>
          </w:tcPr>
          <w:p w:rsidR="00DD1A10" w:rsidRPr="003E6F7D" w:rsidRDefault="00DD1A10" w:rsidP="008C1761">
            <w:pPr>
              <w:pStyle w:val="ConsPlusCell"/>
              <w:jc w:val="both"/>
              <w:rPr>
                <w:sz w:val="24"/>
                <w:szCs w:val="24"/>
              </w:rPr>
            </w:pPr>
            <w:r>
              <w:rPr>
                <w:rFonts w:cs="Courier New"/>
                <w:bCs/>
                <w:sz w:val="24"/>
                <w:szCs w:val="24"/>
              </w:rPr>
              <w:t>у</w:t>
            </w:r>
            <w:r w:rsidRPr="003E6F7D">
              <w:rPr>
                <w:rFonts w:cs="Courier New"/>
                <w:bCs/>
                <w:sz w:val="24"/>
                <w:szCs w:val="24"/>
              </w:rPr>
              <w:t xml:space="preserve">правление </w:t>
            </w:r>
            <w:r>
              <w:rPr>
                <w:rFonts w:cs="Courier New"/>
                <w:bCs/>
                <w:sz w:val="24"/>
                <w:szCs w:val="24"/>
              </w:rPr>
              <w:t xml:space="preserve">муниципальным </w:t>
            </w:r>
            <w:r w:rsidRPr="003E6F7D">
              <w:rPr>
                <w:rFonts w:cs="Courier New"/>
                <w:bCs/>
                <w:sz w:val="24"/>
                <w:szCs w:val="24"/>
              </w:rPr>
              <w:t xml:space="preserve">долгом </w:t>
            </w:r>
            <w:r>
              <w:rPr>
                <w:rFonts w:cs="Courier New"/>
                <w:bCs/>
                <w:sz w:val="24"/>
                <w:szCs w:val="24"/>
              </w:rPr>
              <w:t>Белокалитвинского района</w:t>
            </w:r>
          </w:p>
        </w:tc>
        <w:tc>
          <w:tcPr>
            <w:tcW w:w="1561" w:type="dxa"/>
          </w:tcPr>
          <w:p w:rsidR="00DD1A10" w:rsidRPr="003E6F7D" w:rsidRDefault="00DD1A10" w:rsidP="008C1761">
            <w:pPr>
              <w:pStyle w:val="ConsPlusCell"/>
              <w:rPr>
                <w:sz w:val="24"/>
                <w:szCs w:val="24"/>
              </w:rPr>
            </w:pPr>
            <w:r w:rsidRPr="003E6F7D">
              <w:rPr>
                <w:sz w:val="24"/>
                <w:szCs w:val="24"/>
              </w:rPr>
              <w:t>всего</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rFonts w:cs="Courier New"/>
                <w:bCs/>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4</w:t>
            </w:r>
            <w:r w:rsidRPr="003E6F7D">
              <w:rPr>
                <w:sz w:val="24"/>
                <w:szCs w:val="24"/>
              </w:rPr>
              <w:t xml:space="preserve">   </w:t>
            </w:r>
          </w:p>
        </w:tc>
        <w:tc>
          <w:tcPr>
            <w:tcW w:w="2268" w:type="dxa"/>
            <w:vMerge w:val="restart"/>
          </w:tcPr>
          <w:p w:rsidR="00DD1A10" w:rsidRPr="003E6F7D" w:rsidRDefault="00DD1A10" w:rsidP="008C1761">
            <w:pPr>
              <w:pStyle w:val="ConsPlusCell"/>
              <w:jc w:val="both"/>
              <w:rPr>
                <w:sz w:val="24"/>
                <w:szCs w:val="24"/>
              </w:rPr>
            </w:pPr>
            <w:r>
              <w:rPr>
                <w:sz w:val="24"/>
                <w:szCs w:val="24"/>
              </w:rPr>
              <w:t>с</w:t>
            </w:r>
            <w:r w:rsidRPr="003E6F7D">
              <w:rPr>
                <w:sz w:val="24"/>
                <w:szCs w:val="24"/>
              </w:rPr>
              <w:t xml:space="preserve">овершенствование системы распределения и перераспределения финансовых ресурсов между уровнями </w:t>
            </w:r>
            <w:r w:rsidRPr="003E6F7D">
              <w:rPr>
                <w:sz w:val="24"/>
                <w:szCs w:val="24"/>
              </w:rPr>
              <w:lastRenderedPageBreak/>
              <w:t>бюджетной системы Ростовской области</w:t>
            </w:r>
          </w:p>
        </w:tc>
        <w:tc>
          <w:tcPr>
            <w:tcW w:w="1561" w:type="dxa"/>
          </w:tcPr>
          <w:p w:rsidR="00DD1A10" w:rsidRPr="003E6F7D" w:rsidRDefault="00DD1A10" w:rsidP="008C1761">
            <w:pPr>
              <w:pStyle w:val="ConsPlusCell"/>
              <w:rPr>
                <w:sz w:val="24"/>
                <w:szCs w:val="24"/>
              </w:rPr>
            </w:pPr>
            <w:r w:rsidRPr="003E6F7D">
              <w:rPr>
                <w:sz w:val="24"/>
                <w:szCs w:val="24"/>
              </w:rPr>
              <w:lastRenderedPageBreak/>
              <w:t>всего</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5</w:t>
            </w:r>
            <w:r w:rsidRPr="003E6F7D">
              <w:rPr>
                <w:sz w:val="24"/>
                <w:szCs w:val="24"/>
              </w:rPr>
              <w:t xml:space="preserve">  </w:t>
            </w:r>
          </w:p>
        </w:tc>
        <w:tc>
          <w:tcPr>
            <w:tcW w:w="2268" w:type="dxa"/>
            <w:vMerge w:val="restart"/>
          </w:tcPr>
          <w:p w:rsidR="00DD1A10" w:rsidRPr="003E6F7D" w:rsidRDefault="00DD1A10" w:rsidP="008C1761">
            <w:pPr>
              <w:pStyle w:val="ConsPlusCell"/>
              <w:jc w:val="both"/>
              <w:rPr>
                <w:sz w:val="24"/>
                <w:szCs w:val="24"/>
              </w:rPr>
            </w:pPr>
            <w:r>
              <w:rPr>
                <w:sz w:val="24"/>
                <w:szCs w:val="24"/>
              </w:rPr>
              <w:t>поддержка устойчивого исполнения бюджетов поселений</w:t>
            </w:r>
          </w:p>
        </w:tc>
        <w:tc>
          <w:tcPr>
            <w:tcW w:w="1561" w:type="dxa"/>
          </w:tcPr>
          <w:p w:rsidR="00DD1A10" w:rsidRPr="003E6F7D" w:rsidRDefault="00DD1A10" w:rsidP="008C1761">
            <w:pPr>
              <w:pStyle w:val="ConsPlusCell"/>
              <w:rPr>
                <w:sz w:val="24"/>
                <w:szCs w:val="24"/>
              </w:rPr>
            </w:pPr>
            <w:r w:rsidRPr="003E6F7D">
              <w:rPr>
                <w:sz w:val="24"/>
                <w:szCs w:val="24"/>
              </w:rPr>
              <w:t>всего</w:t>
            </w:r>
          </w:p>
        </w:tc>
        <w:tc>
          <w:tcPr>
            <w:tcW w:w="1417" w:type="dxa"/>
          </w:tcPr>
          <w:p w:rsidR="00DD1A10" w:rsidRDefault="00DD1A10" w:rsidP="008C1761">
            <w:pPr>
              <w:pStyle w:val="ConsPlusCell"/>
              <w:jc w:val="center"/>
              <w:rPr>
                <w:spacing w:val="-16"/>
                <w:sz w:val="24"/>
                <w:szCs w:val="24"/>
              </w:rPr>
            </w:pPr>
            <w:r>
              <w:rPr>
                <w:spacing w:val="-16"/>
                <w:sz w:val="24"/>
                <w:szCs w:val="24"/>
              </w:rPr>
              <w:t>60 112,4</w:t>
            </w:r>
          </w:p>
        </w:tc>
        <w:tc>
          <w:tcPr>
            <w:tcW w:w="1417" w:type="dxa"/>
          </w:tcPr>
          <w:p w:rsidR="00DD1A10" w:rsidRPr="00A32BF6" w:rsidRDefault="00DD1A10" w:rsidP="008C1761">
            <w:pPr>
              <w:pStyle w:val="ConsPlusCell"/>
              <w:jc w:val="center"/>
              <w:rPr>
                <w:spacing w:val="-16"/>
                <w:sz w:val="24"/>
                <w:szCs w:val="24"/>
              </w:rPr>
            </w:pPr>
            <w:r>
              <w:rPr>
                <w:spacing w:val="-16"/>
                <w:sz w:val="24"/>
                <w:szCs w:val="24"/>
              </w:rPr>
              <w:t>72 604,5</w:t>
            </w:r>
          </w:p>
        </w:tc>
        <w:tc>
          <w:tcPr>
            <w:tcW w:w="1276" w:type="dxa"/>
          </w:tcPr>
          <w:p w:rsidR="00DD1A10" w:rsidRDefault="00DD1A10" w:rsidP="008C1761">
            <w:pPr>
              <w:jc w:val="center"/>
            </w:pPr>
            <w:r>
              <w:rPr>
                <w:spacing w:val="-16"/>
              </w:rPr>
              <w:t>81 143,5</w:t>
            </w:r>
          </w:p>
        </w:tc>
        <w:tc>
          <w:tcPr>
            <w:tcW w:w="1418" w:type="dxa"/>
          </w:tcPr>
          <w:p w:rsidR="00DD1A10" w:rsidRDefault="00DD1A10" w:rsidP="008C1761">
            <w:pPr>
              <w:jc w:val="center"/>
            </w:pPr>
            <w:r>
              <w:rPr>
                <w:spacing w:val="-16"/>
              </w:rPr>
              <w:t>57 177,9</w:t>
            </w:r>
          </w:p>
        </w:tc>
        <w:tc>
          <w:tcPr>
            <w:tcW w:w="1276" w:type="dxa"/>
          </w:tcPr>
          <w:p w:rsidR="00DD1A10" w:rsidRDefault="00DD1A10" w:rsidP="008C1761">
            <w:pPr>
              <w:jc w:val="center"/>
            </w:pPr>
            <w:r w:rsidRPr="00787AE6">
              <w:rPr>
                <w:spacing w:val="-16"/>
              </w:rPr>
              <w:t>65 688,8</w:t>
            </w:r>
          </w:p>
        </w:tc>
        <w:tc>
          <w:tcPr>
            <w:tcW w:w="1417" w:type="dxa"/>
          </w:tcPr>
          <w:p w:rsidR="00DD1A10" w:rsidRDefault="00DD1A10" w:rsidP="008C1761">
            <w:pPr>
              <w:jc w:val="center"/>
            </w:pPr>
            <w:r w:rsidRPr="00787AE6">
              <w:rPr>
                <w:spacing w:val="-16"/>
              </w:rPr>
              <w:t>65 688,8</w:t>
            </w:r>
          </w:p>
        </w:tc>
        <w:tc>
          <w:tcPr>
            <w:tcW w:w="1418" w:type="dxa"/>
          </w:tcPr>
          <w:p w:rsidR="00DD1A10" w:rsidRDefault="00DD1A10" w:rsidP="008C1761">
            <w:pPr>
              <w:jc w:val="center"/>
            </w:pPr>
            <w:r w:rsidRPr="00787AE6">
              <w:rPr>
                <w:spacing w:val="-16"/>
              </w:rPr>
              <w:t>65 688,8</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Default="00DD1A10" w:rsidP="008C1761">
            <w:pPr>
              <w:pStyle w:val="ConsPlusCell"/>
              <w:jc w:val="center"/>
              <w:rPr>
                <w:spacing w:val="-16"/>
                <w:sz w:val="24"/>
                <w:szCs w:val="24"/>
              </w:rPr>
            </w:pPr>
            <w:r>
              <w:rPr>
                <w:spacing w:val="-16"/>
                <w:sz w:val="24"/>
                <w:szCs w:val="24"/>
              </w:rPr>
              <w:t>60 030,0</w:t>
            </w:r>
          </w:p>
        </w:tc>
        <w:tc>
          <w:tcPr>
            <w:tcW w:w="1417" w:type="dxa"/>
          </w:tcPr>
          <w:p w:rsidR="00DD1A10" w:rsidRPr="00A32BF6" w:rsidRDefault="00DD1A10" w:rsidP="008C1761">
            <w:pPr>
              <w:pStyle w:val="ConsPlusCell"/>
              <w:jc w:val="center"/>
              <w:rPr>
                <w:spacing w:val="-16"/>
                <w:sz w:val="24"/>
                <w:szCs w:val="24"/>
              </w:rPr>
            </w:pPr>
            <w:r>
              <w:rPr>
                <w:spacing w:val="-16"/>
                <w:sz w:val="24"/>
                <w:szCs w:val="24"/>
              </w:rPr>
              <w:t>70 587,0</w:t>
            </w:r>
          </w:p>
        </w:tc>
        <w:tc>
          <w:tcPr>
            <w:tcW w:w="1276" w:type="dxa"/>
          </w:tcPr>
          <w:p w:rsidR="00DD1A10" w:rsidRDefault="00DD1A10" w:rsidP="008C1761">
            <w:pPr>
              <w:jc w:val="center"/>
            </w:pPr>
            <w:r>
              <w:rPr>
                <w:spacing w:val="-16"/>
              </w:rPr>
              <w:t>81 143,5</w:t>
            </w:r>
          </w:p>
        </w:tc>
        <w:tc>
          <w:tcPr>
            <w:tcW w:w="1418" w:type="dxa"/>
          </w:tcPr>
          <w:p w:rsidR="00DD1A10" w:rsidRDefault="00DD1A10" w:rsidP="008C1761">
            <w:pPr>
              <w:jc w:val="center"/>
            </w:pPr>
            <w:r>
              <w:rPr>
                <w:spacing w:val="-16"/>
              </w:rPr>
              <w:t>57 177,9</w:t>
            </w:r>
          </w:p>
        </w:tc>
        <w:tc>
          <w:tcPr>
            <w:tcW w:w="1276" w:type="dxa"/>
          </w:tcPr>
          <w:p w:rsidR="00DD1A10" w:rsidRDefault="00DD1A10" w:rsidP="008C1761">
            <w:pPr>
              <w:jc w:val="center"/>
            </w:pPr>
            <w:r w:rsidRPr="00C76418">
              <w:rPr>
                <w:spacing w:val="-16"/>
              </w:rPr>
              <w:t>55 387,9</w:t>
            </w:r>
          </w:p>
        </w:tc>
        <w:tc>
          <w:tcPr>
            <w:tcW w:w="1417" w:type="dxa"/>
          </w:tcPr>
          <w:p w:rsidR="00DD1A10" w:rsidRDefault="00DD1A10" w:rsidP="008C1761">
            <w:pPr>
              <w:jc w:val="center"/>
            </w:pPr>
            <w:r w:rsidRPr="00C76418">
              <w:rPr>
                <w:spacing w:val="-16"/>
              </w:rPr>
              <w:t>55 387,9</w:t>
            </w:r>
          </w:p>
        </w:tc>
        <w:tc>
          <w:tcPr>
            <w:tcW w:w="1418" w:type="dxa"/>
          </w:tcPr>
          <w:p w:rsidR="00DD1A10" w:rsidRDefault="00DD1A10" w:rsidP="008C1761">
            <w:pPr>
              <w:jc w:val="center"/>
            </w:pPr>
            <w:r w:rsidRPr="00C76418">
              <w:rPr>
                <w:spacing w:val="-16"/>
              </w:rPr>
              <w:t>55 387,9</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Default="00DD1A10" w:rsidP="008C1761">
            <w:pPr>
              <w:pStyle w:val="ConsPlusCell"/>
              <w:jc w:val="center"/>
              <w:rPr>
                <w:spacing w:val="-24"/>
                <w:sz w:val="24"/>
                <w:szCs w:val="24"/>
              </w:rPr>
            </w:pP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Default="00DD1A10" w:rsidP="008C1761">
            <w:pPr>
              <w:pStyle w:val="ConsPlusCell"/>
              <w:jc w:val="center"/>
              <w:rPr>
                <w:spacing w:val="-24"/>
                <w:sz w:val="24"/>
                <w:szCs w:val="24"/>
              </w:rPr>
            </w:pPr>
            <w:r>
              <w:rPr>
                <w:spacing w:val="-24"/>
                <w:sz w:val="24"/>
                <w:szCs w:val="24"/>
              </w:rPr>
              <w:t>82,4</w:t>
            </w:r>
          </w:p>
        </w:tc>
        <w:tc>
          <w:tcPr>
            <w:tcW w:w="1417" w:type="dxa"/>
          </w:tcPr>
          <w:p w:rsidR="00DD1A10" w:rsidRPr="00B260C9" w:rsidRDefault="00DD1A10" w:rsidP="008C1761">
            <w:pPr>
              <w:pStyle w:val="ConsPlusCell"/>
              <w:jc w:val="center"/>
              <w:rPr>
                <w:spacing w:val="-24"/>
                <w:sz w:val="24"/>
                <w:szCs w:val="24"/>
              </w:rPr>
            </w:pPr>
            <w:r>
              <w:rPr>
                <w:spacing w:val="-24"/>
                <w:sz w:val="24"/>
                <w:szCs w:val="24"/>
              </w:rPr>
              <w:t>2 017,5</w:t>
            </w:r>
          </w:p>
        </w:tc>
        <w:tc>
          <w:tcPr>
            <w:tcW w:w="1276" w:type="dxa"/>
          </w:tcPr>
          <w:p w:rsidR="00DD1A10" w:rsidRDefault="00DD1A10" w:rsidP="008C1761">
            <w:pPr>
              <w:jc w:val="center"/>
            </w:pPr>
            <w:r>
              <w:rPr>
                <w:spacing w:val="-24"/>
              </w:rPr>
              <w:t>10 983,4</w:t>
            </w:r>
          </w:p>
        </w:tc>
        <w:tc>
          <w:tcPr>
            <w:tcW w:w="1418" w:type="dxa"/>
          </w:tcPr>
          <w:p w:rsidR="00DD1A10" w:rsidRDefault="00DD1A10" w:rsidP="008C1761">
            <w:pPr>
              <w:jc w:val="center"/>
              <w:rPr>
                <w:spacing w:val="-24"/>
              </w:rPr>
            </w:pPr>
            <w:r>
              <w:rPr>
                <w:spacing w:val="-24"/>
              </w:rPr>
              <w:t>0,0</w:t>
            </w:r>
          </w:p>
          <w:p w:rsidR="00DD1A10" w:rsidRDefault="00DD1A10" w:rsidP="008C1761">
            <w:pPr>
              <w:jc w:val="center"/>
            </w:pPr>
          </w:p>
        </w:tc>
        <w:tc>
          <w:tcPr>
            <w:tcW w:w="1276" w:type="dxa"/>
          </w:tcPr>
          <w:p w:rsidR="00DD1A10" w:rsidRDefault="00DD1A10" w:rsidP="008C1761">
            <w:pPr>
              <w:jc w:val="center"/>
            </w:pPr>
            <w:r w:rsidRPr="00774D0E">
              <w:rPr>
                <w:spacing w:val="-24"/>
              </w:rPr>
              <w:t>10 300,9</w:t>
            </w:r>
          </w:p>
        </w:tc>
        <w:tc>
          <w:tcPr>
            <w:tcW w:w="1417" w:type="dxa"/>
          </w:tcPr>
          <w:p w:rsidR="00DD1A10" w:rsidRDefault="00DD1A10" w:rsidP="008C1761">
            <w:pPr>
              <w:jc w:val="center"/>
            </w:pPr>
            <w:r w:rsidRPr="00774D0E">
              <w:rPr>
                <w:spacing w:val="-24"/>
              </w:rPr>
              <w:t>10 300,9</w:t>
            </w:r>
          </w:p>
        </w:tc>
        <w:tc>
          <w:tcPr>
            <w:tcW w:w="1418" w:type="dxa"/>
          </w:tcPr>
          <w:p w:rsidR="00DD1A10" w:rsidRDefault="00DD1A10" w:rsidP="008C1761">
            <w:pPr>
              <w:jc w:val="center"/>
            </w:pPr>
            <w:r w:rsidRPr="00774D0E">
              <w:rPr>
                <w:spacing w:val="-24"/>
              </w:rPr>
              <w:t>10 300,9</w:t>
            </w:r>
          </w:p>
        </w:tc>
      </w:tr>
      <w:tr w:rsidR="00DD1A10" w:rsidRPr="003E6F7D" w:rsidTr="008C1761">
        <w:trPr>
          <w:trHeight w:val="874"/>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jc w:val="both"/>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val="restart"/>
          </w:tcPr>
          <w:p w:rsidR="00DD1A10" w:rsidRPr="003E6F7D" w:rsidRDefault="00DD1A10" w:rsidP="008C1761">
            <w:pPr>
              <w:pStyle w:val="ConsPlusCell"/>
              <w:rPr>
                <w:sz w:val="24"/>
                <w:szCs w:val="24"/>
              </w:rPr>
            </w:pPr>
            <w:r w:rsidRPr="003E6F7D">
              <w:rPr>
                <w:sz w:val="24"/>
                <w:szCs w:val="24"/>
              </w:rPr>
              <w:t xml:space="preserve">Подпрограмма </w:t>
            </w:r>
            <w:r>
              <w:rPr>
                <w:sz w:val="24"/>
                <w:szCs w:val="24"/>
              </w:rPr>
              <w:t>6</w:t>
            </w:r>
          </w:p>
        </w:tc>
        <w:tc>
          <w:tcPr>
            <w:tcW w:w="2268" w:type="dxa"/>
            <w:vMerge w:val="restart"/>
          </w:tcPr>
          <w:p w:rsidR="00DD1A10" w:rsidRPr="003E6F7D" w:rsidRDefault="00DD1A10" w:rsidP="008C1761">
            <w:pPr>
              <w:pStyle w:val="ConsPlusCell"/>
              <w:jc w:val="both"/>
              <w:rPr>
                <w:sz w:val="24"/>
                <w:szCs w:val="24"/>
              </w:rPr>
            </w:pPr>
            <w:r>
              <w:rPr>
                <w:sz w:val="24"/>
                <w:szCs w:val="24"/>
              </w:rPr>
              <w:t>с</w:t>
            </w:r>
            <w:r w:rsidRPr="003E6F7D">
              <w:rPr>
                <w:sz w:val="24"/>
                <w:szCs w:val="24"/>
              </w:rPr>
              <w:t>одействие повышению качества управления муниципальными финансами</w:t>
            </w:r>
          </w:p>
        </w:tc>
        <w:tc>
          <w:tcPr>
            <w:tcW w:w="1561" w:type="dxa"/>
          </w:tcPr>
          <w:p w:rsidR="00DD1A10" w:rsidRPr="003E6F7D" w:rsidRDefault="00DD1A10" w:rsidP="008C1761">
            <w:pPr>
              <w:pStyle w:val="ConsPlusCell"/>
              <w:rPr>
                <w:sz w:val="24"/>
                <w:szCs w:val="24"/>
              </w:rPr>
            </w:pPr>
            <w:r w:rsidRPr="003E6F7D">
              <w:rPr>
                <w:sz w:val="24"/>
                <w:szCs w:val="24"/>
              </w:rPr>
              <w:t>всего</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областной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федеральный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местный бюджет</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r w:rsidR="00DD1A10" w:rsidRPr="003E6F7D" w:rsidTr="008C1761">
        <w:trPr>
          <w:tblCellSpacing w:w="5" w:type="nil"/>
        </w:trPr>
        <w:tc>
          <w:tcPr>
            <w:tcW w:w="1984" w:type="dxa"/>
            <w:vMerge/>
          </w:tcPr>
          <w:p w:rsidR="00DD1A10" w:rsidRPr="003E6F7D" w:rsidRDefault="00DD1A10" w:rsidP="008C1761">
            <w:pPr>
              <w:pStyle w:val="ConsPlusCell"/>
              <w:rPr>
                <w:sz w:val="24"/>
                <w:szCs w:val="24"/>
              </w:rPr>
            </w:pPr>
          </w:p>
        </w:tc>
        <w:tc>
          <w:tcPr>
            <w:tcW w:w="2268" w:type="dxa"/>
            <w:vMerge/>
          </w:tcPr>
          <w:p w:rsidR="00DD1A10" w:rsidRPr="003E6F7D" w:rsidRDefault="00DD1A10" w:rsidP="008C1761">
            <w:pPr>
              <w:pStyle w:val="ConsPlusCell"/>
              <w:rPr>
                <w:sz w:val="24"/>
                <w:szCs w:val="24"/>
              </w:rPr>
            </w:pPr>
          </w:p>
        </w:tc>
        <w:tc>
          <w:tcPr>
            <w:tcW w:w="1561" w:type="dxa"/>
          </w:tcPr>
          <w:p w:rsidR="00DD1A10" w:rsidRPr="003E6F7D" w:rsidRDefault="00DD1A10" w:rsidP="008C1761">
            <w:pPr>
              <w:pStyle w:val="ConsPlusCell"/>
              <w:rPr>
                <w:sz w:val="24"/>
                <w:szCs w:val="24"/>
              </w:rPr>
            </w:pPr>
            <w:r w:rsidRPr="003E6F7D">
              <w:rPr>
                <w:sz w:val="24"/>
                <w:szCs w:val="24"/>
              </w:rPr>
              <w:t xml:space="preserve">внебюджетные </w:t>
            </w:r>
          </w:p>
          <w:p w:rsidR="00DD1A10" w:rsidRPr="003E6F7D" w:rsidRDefault="00DD1A10" w:rsidP="008C1761">
            <w:pPr>
              <w:pStyle w:val="ConsPlusCell"/>
              <w:rPr>
                <w:sz w:val="24"/>
                <w:szCs w:val="24"/>
              </w:rPr>
            </w:pPr>
            <w:r w:rsidRPr="003E6F7D">
              <w:rPr>
                <w:sz w:val="24"/>
                <w:szCs w:val="24"/>
              </w:rPr>
              <w:t>источники</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417" w:type="dxa"/>
          </w:tcPr>
          <w:p w:rsidR="00DD1A10" w:rsidRPr="00B260C9" w:rsidRDefault="00DD1A10" w:rsidP="008C1761">
            <w:pPr>
              <w:pStyle w:val="ConsPlusCell"/>
              <w:jc w:val="center"/>
              <w:rPr>
                <w:spacing w:val="-24"/>
                <w:sz w:val="24"/>
                <w:szCs w:val="24"/>
              </w:rPr>
            </w:pPr>
            <w:r>
              <w:rPr>
                <w:spacing w:val="-24"/>
                <w:sz w:val="24"/>
                <w:szCs w:val="24"/>
              </w:rPr>
              <w:t>-</w:t>
            </w:r>
          </w:p>
        </w:tc>
        <w:tc>
          <w:tcPr>
            <w:tcW w:w="1276" w:type="dxa"/>
          </w:tcPr>
          <w:p w:rsidR="00DD1A10" w:rsidRPr="00B260C9" w:rsidRDefault="00DD1A10" w:rsidP="008C1761">
            <w:pPr>
              <w:pStyle w:val="ConsPlusCell"/>
              <w:jc w:val="center"/>
              <w:rPr>
                <w:spacing w:val="-24"/>
                <w:sz w:val="24"/>
                <w:szCs w:val="24"/>
              </w:rPr>
            </w:pPr>
            <w:r>
              <w:rPr>
                <w:spacing w:val="-24"/>
                <w:sz w:val="24"/>
                <w:szCs w:val="24"/>
              </w:rPr>
              <w:t>-</w:t>
            </w:r>
          </w:p>
        </w:tc>
        <w:tc>
          <w:tcPr>
            <w:tcW w:w="1418" w:type="dxa"/>
          </w:tcPr>
          <w:p w:rsidR="00DD1A10" w:rsidRPr="00B260C9" w:rsidRDefault="00DD1A10" w:rsidP="008C1761">
            <w:pPr>
              <w:jc w:val="center"/>
              <w:rPr>
                <w:spacing w:val="-24"/>
              </w:rPr>
            </w:pPr>
            <w:r>
              <w:rPr>
                <w:spacing w:val="-24"/>
              </w:rPr>
              <w:t>-</w:t>
            </w:r>
          </w:p>
        </w:tc>
        <w:tc>
          <w:tcPr>
            <w:tcW w:w="1276" w:type="dxa"/>
          </w:tcPr>
          <w:p w:rsidR="00DD1A10" w:rsidRPr="00B260C9" w:rsidRDefault="00DD1A10" w:rsidP="008C1761">
            <w:pPr>
              <w:jc w:val="center"/>
              <w:rPr>
                <w:spacing w:val="-24"/>
              </w:rPr>
            </w:pPr>
            <w:r>
              <w:rPr>
                <w:spacing w:val="-24"/>
              </w:rPr>
              <w:t>-</w:t>
            </w:r>
          </w:p>
        </w:tc>
        <w:tc>
          <w:tcPr>
            <w:tcW w:w="1417" w:type="dxa"/>
          </w:tcPr>
          <w:p w:rsidR="00DD1A10" w:rsidRPr="00B260C9" w:rsidRDefault="00DD1A10" w:rsidP="008C1761">
            <w:pPr>
              <w:jc w:val="center"/>
              <w:rPr>
                <w:spacing w:val="-24"/>
              </w:rPr>
            </w:pPr>
            <w:r>
              <w:rPr>
                <w:spacing w:val="-24"/>
              </w:rPr>
              <w:t>-</w:t>
            </w:r>
          </w:p>
        </w:tc>
        <w:tc>
          <w:tcPr>
            <w:tcW w:w="1418" w:type="dxa"/>
          </w:tcPr>
          <w:p w:rsidR="00DD1A10" w:rsidRPr="00B260C9" w:rsidRDefault="00DD1A10" w:rsidP="008C1761">
            <w:pPr>
              <w:jc w:val="center"/>
              <w:rPr>
                <w:spacing w:val="-24"/>
              </w:rPr>
            </w:pPr>
            <w:r>
              <w:rPr>
                <w:spacing w:val="-24"/>
              </w:rPr>
              <w:t>-</w:t>
            </w:r>
          </w:p>
        </w:tc>
      </w:tr>
    </w:tbl>
    <w:p w:rsidR="00DD1A10" w:rsidRPr="003E6F7D" w:rsidRDefault="00DD1A10" w:rsidP="00DD1A10">
      <w:pPr>
        <w:widowControl w:val="0"/>
        <w:autoSpaceDE w:val="0"/>
        <w:autoSpaceDN w:val="0"/>
        <w:adjustRightInd w:val="0"/>
        <w:ind w:firstLine="540"/>
        <w:jc w:val="both"/>
      </w:pPr>
    </w:p>
    <w:p w:rsidR="00DD1A10" w:rsidRDefault="00DD1A10" w:rsidP="00DD1A10">
      <w:pPr>
        <w:ind w:left="8505"/>
        <w:jc w:val="center"/>
        <w:rPr>
          <w:sz w:val="28"/>
          <w:szCs w:val="28"/>
        </w:rPr>
      </w:pPr>
    </w:p>
    <w:p w:rsidR="00B0719C" w:rsidRDefault="00B0719C" w:rsidP="00DD1A10">
      <w:pPr>
        <w:ind w:left="8505"/>
        <w:jc w:val="center"/>
        <w:rPr>
          <w:sz w:val="28"/>
          <w:szCs w:val="28"/>
        </w:rPr>
        <w:sectPr w:rsidR="00B0719C" w:rsidSect="00DD1A10">
          <w:pgSz w:w="16838" w:h="11906" w:orient="landscape" w:code="9"/>
          <w:pgMar w:top="709" w:right="709" w:bottom="851" w:left="1134" w:header="397" w:footer="567" w:gutter="0"/>
          <w:cols w:space="708"/>
          <w:docGrid w:linePitch="360"/>
        </w:sectPr>
      </w:pPr>
    </w:p>
    <w:p w:rsidR="00DD1A10" w:rsidRPr="00AE04E5" w:rsidRDefault="00DD1A10" w:rsidP="00DD1A10">
      <w:pPr>
        <w:ind w:left="8505"/>
        <w:jc w:val="center"/>
        <w:rPr>
          <w:sz w:val="28"/>
          <w:szCs w:val="28"/>
        </w:rPr>
      </w:pPr>
      <w:r w:rsidRPr="00AE04E5">
        <w:rPr>
          <w:sz w:val="28"/>
          <w:szCs w:val="28"/>
        </w:rPr>
        <w:lastRenderedPageBreak/>
        <w:t>Приложение № 6</w:t>
      </w:r>
    </w:p>
    <w:p w:rsidR="00DD1A10" w:rsidRDefault="00DD1A10" w:rsidP="00DD1A10">
      <w:pPr>
        <w:spacing w:line="252" w:lineRule="auto"/>
        <w:ind w:left="7938"/>
        <w:jc w:val="center"/>
        <w:rPr>
          <w:sz w:val="28"/>
          <w:szCs w:val="28"/>
        </w:rPr>
      </w:pPr>
      <w:r w:rsidRPr="00AE04E5">
        <w:rPr>
          <w:sz w:val="28"/>
          <w:szCs w:val="28"/>
        </w:rPr>
        <w:t>к муниципальной программе Белокалитвинского</w:t>
      </w:r>
      <w:r>
        <w:rPr>
          <w:sz w:val="28"/>
          <w:szCs w:val="28"/>
        </w:rPr>
        <w:t xml:space="preserve"> района «Управление муниципальными финансами района и </w:t>
      </w:r>
    </w:p>
    <w:p w:rsidR="00DD1A10" w:rsidRDefault="00DD1A10" w:rsidP="00DD1A10">
      <w:pPr>
        <w:spacing w:line="252" w:lineRule="auto"/>
        <w:ind w:left="7938"/>
        <w:jc w:val="center"/>
        <w:rPr>
          <w:sz w:val="28"/>
          <w:szCs w:val="28"/>
        </w:rPr>
      </w:pPr>
      <w:r>
        <w:rPr>
          <w:sz w:val="28"/>
          <w:szCs w:val="28"/>
        </w:rPr>
        <w:t xml:space="preserve">создание условий для эффективного управления </w:t>
      </w:r>
    </w:p>
    <w:p w:rsidR="00DD1A10" w:rsidRDefault="00DD1A10" w:rsidP="00DD1A10">
      <w:pPr>
        <w:spacing w:line="252" w:lineRule="auto"/>
        <w:ind w:left="7938"/>
        <w:jc w:val="center"/>
        <w:rPr>
          <w:sz w:val="28"/>
          <w:szCs w:val="28"/>
        </w:rPr>
      </w:pPr>
      <w:r>
        <w:rPr>
          <w:sz w:val="28"/>
          <w:szCs w:val="28"/>
        </w:rPr>
        <w:t>муниципальными финансами поселений»</w:t>
      </w:r>
    </w:p>
    <w:p w:rsidR="00DD1A10" w:rsidRDefault="00DD1A10" w:rsidP="00DD1A10">
      <w:pPr>
        <w:spacing w:line="252" w:lineRule="auto"/>
        <w:ind w:left="8505"/>
        <w:jc w:val="center"/>
        <w:rPr>
          <w:sz w:val="28"/>
          <w:szCs w:val="28"/>
        </w:rPr>
      </w:pPr>
    </w:p>
    <w:p w:rsidR="00DD1A10" w:rsidRDefault="00DD1A10" w:rsidP="00DD1A10">
      <w:pPr>
        <w:widowControl w:val="0"/>
        <w:autoSpaceDE w:val="0"/>
        <w:autoSpaceDN w:val="0"/>
        <w:adjustRightInd w:val="0"/>
        <w:ind w:firstLine="540"/>
        <w:jc w:val="both"/>
      </w:pPr>
    </w:p>
    <w:p w:rsidR="00DD1A10" w:rsidRPr="003E6F7D" w:rsidRDefault="00DD1A10" w:rsidP="00DD1A10">
      <w:pPr>
        <w:widowControl w:val="0"/>
        <w:autoSpaceDE w:val="0"/>
        <w:autoSpaceDN w:val="0"/>
        <w:adjustRightInd w:val="0"/>
        <w:ind w:firstLine="540"/>
        <w:jc w:val="both"/>
      </w:pPr>
    </w:p>
    <w:p w:rsidR="00DD1A10" w:rsidRPr="00E062F9" w:rsidRDefault="00DD1A10" w:rsidP="00DD1A10">
      <w:pPr>
        <w:widowControl w:val="0"/>
        <w:autoSpaceDE w:val="0"/>
        <w:autoSpaceDN w:val="0"/>
        <w:adjustRightInd w:val="0"/>
        <w:jc w:val="center"/>
        <w:rPr>
          <w:sz w:val="28"/>
          <w:szCs w:val="28"/>
        </w:rPr>
      </w:pPr>
      <w:bookmarkStart w:id="9" w:name="Par1016"/>
      <w:bookmarkEnd w:id="9"/>
      <w:r w:rsidRPr="00E062F9">
        <w:rPr>
          <w:sz w:val="28"/>
          <w:szCs w:val="28"/>
        </w:rPr>
        <w:t>Сведения</w:t>
      </w:r>
    </w:p>
    <w:p w:rsidR="00DD1A10" w:rsidRPr="00E062F9" w:rsidRDefault="00DD1A10" w:rsidP="00DD1A10">
      <w:pPr>
        <w:widowControl w:val="0"/>
        <w:autoSpaceDE w:val="0"/>
        <w:autoSpaceDN w:val="0"/>
        <w:adjustRightInd w:val="0"/>
        <w:jc w:val="center"/>
        <w:rPr>
          <w:sz w:val="28"/>
          <w:szCs w:val="28"/>
        </w:rPr>
      </w:pPr>
      <w:r w:rsidRPr="00E062F9">
        <w:rPr>
          <w:sz w:val="28"/>
          <w:szCs w:val="28"/>
        </w:rPr>
        <w:t xml:space="preserve">о методике расчета показателя (индикатора) </w:t>
      </w:r>
      <w:r>
        <w:rPr>
          <w:sz w:val="28"/>
          <w:szCs w:val="28"/>
        </w:rPr>
        <w:t>муниципальной</w:t>
      </w:r>
      <w:r w:rsidRPr="00E062F9">
        <w:rPr>
          <w:sz w:val="28"/>
          <w:szCs w:val="28"/>
        </w:rPr>
        <w:t xml:space="preserve"> программы</w:t>
      </w:r>
      <w:r>
        <w:rPr>
          <w:sz w:val="28"/>
          <w:szCs w:val="28"/>
        </w:rPr>
        <w:t xml:space="preserve"> </w:t>
      </w:r>
      <w:r w:rsidRPr="00FA57BE">
        <w:rPr>
          <w:sz w:val="28"/>
          <w:szCs w:val="28"/>
        </w:rPr>
        <w:t>Белокалитвинского района</w:t>
      </w:r>
      <w:r>
        <w:rPr>
          <w:sz w:val="28"/>
          <w:szCs w:val="28"/>
        </w:rPr>
        <w:t xml:space="preserve"> «Управление муниципальными финансами района и создание условий для эффективного управления муниципальными финансами поселений»</w:t>
      </w:r>
    </w:p>
    <w:p w:rsidR="00DD1A10" w:rsidRPr="003E6F7D" w:rsidRDefault="00DD1A10" w:rsidP="00DD1A10">
      <w:pPr>
        <w:autoSpaceDE w:val="0"/>
        <w:autoSpaceDN w:val="0"/>
        <w:adjustRightInd w:val="0"/>
        <w:jc w:val="center"/>
      </w:pPr>
    </w:p>
    <w:tbl>
      <w:tblPr>
        <w:tblW w:w="15168" w:type="dxa"/>
        <w:tblCellSpacing w:w="5" w:type="nil"/>
        <w:tblInd w:w="-209" w:type="dxa"/>
        <w:tblLayout w:type="fixed"/>
        <w:tblCellMar>
          <w:left w:w="75" w:type="dxa"/>
          <w:right w:w="75" w:type="dxa"/>
        </w:tblCellMar>
        <w:tblLook w:val="0000" w:firstRow="0" w:lastRow="0" w:firstColumn="0" w:lastColumn="0" w:noHBand="0" w:noVBand="0"/>
      </w:tblPr>
      <w:tblGrid>
        <w:gridCol w:w="576"/>
        <w:gridCol w:w="3110"/>
        <w:gridCol w:w="1276"/>
        <w:gridCol w:w="6662"/>
        <w:gridCol w:w="3544"/>
      </w:tblGrid>
      <w:tr w:rsidR="00DD1A10" w:rsidRPr="003E6F7D" w:rsidTr="008C1761">
        <w:trPr>
          <w:trHeight w:val="721"/>
          <w:tblCellSpacing w:w="5" w:type="nil"/>
        </w:trPr>
        <w:tc>
          <w:tcPr>
            <w:tcW w:w="5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roofErr w:type="gramStart"/>
            <w:r w:rsidRPr="003E6F7D">
              <w:rPr>
                <w:sz w:val="24"/>
                <w:szCs w:val="24"/>
              </w:rPr>
              <w:t xml:space="preserve">№  </w:t>
            </w:r>
            <w:r w:rsidRPr="003E6F7D">
              <w:rPr>
                <w:sz w:val="24"/>
                <w:szCs w:val="24"/>
              </w:rPr>
              <w:br/>
              <w:t>п</w:t>
            </w:r>
            <w:proofErr w:type="gramEnd"/>
            <w:r w:rsidRPr="003E6F7D">
              <w:rPr>
                <w:sz w:val="24"/>
                <w:szCs w:val="24"/>
              </w:rPr>
              <w:t>/п</w:t>
            </w:r>
          </w:p>
        </w:tc>
        <w:tc>
          <w:tcPr>
            <w:tcW w:w="3110"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roofErr w:type="gramStart"/>
            <w:r w:rsidRPr="003E6F7D">
              <w:rPr>
                <w:sz w:val="24"/>
                <w:szCs w:val="24"/>
              </w:rPr>
              <w:t xml:space="preserve">Наименование </w:t>
            </w:r>
            <w:r w:rsidRPr="003E6F7D">
              <w:rPr>
                <w:sz w:val="24"/>
                <w:szCs w:val="24"/>
              </w:rPr>
              <w:br/>
              <w:t xml:space="preserve"> показателя</w:t>
            </w:r>
            <w:proofErr w:type="gramEnd"/>
          </w:p>
        </w:tc>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Ед. </w:t>
            </w:r>
            <w:r w:rsidRPr="003E6F7D">
              <w:rPr>
                <w:sz w:val="24"/>
                <w:szCs w:val="24"/>
              </w:rPr>
              <w:br/>
              <w:t>изм.</w:t>
            </w:r>
          </w:p>
        </w:tc>
        <w:tc>
          <w:tcPr>
            <w:tcW w:w="6662" w:type="dxa"/>
            <w:tcBorders>
              <w:top w:val="single" w:sz="4" w:space="0" w:color="auto"/>
              <w:left w:val="single" w:sz="4" w:space="0" w:color="auto"/>
              <w:bottom w:val="single" w:sz="4" w:space="0" w:color="auto"/>
              <w:right w:val="single" w:sz="4" w:space="0" w:color="auto"/>
            </w:tcBorders>
          </w:tcPr>
          <w:p w:rsidR="00DD1A10" w:rsidRDefault="00DD1A10" w:rsidP="008C1761">
            <w:pPr>
              <w:pStyle w:val="ConsPlusCell"/>
              <w:jc w:val="center"/>
              <w:rPr>
                <w:sz w:val="24"/>
                <w:szCs w:val="24"/>
              </w:rPr>
            </w:pPr>
            <w:r w:rsidRPr="003E6F7D">
              <w:rPr>
                <w:sz w:val="24"/>
                <w:szCs w:val="24"/>
              </w:rPr>
              <w:t xml:space="preserve">Методика расчета показателя (формула) и методологические </w:t>
            </w:r>
          </w:p>
          <w:p w:rsidR="00DD1A10" w:rsidRPr="003E6F7D" w:rsidRDefault="00DD1A10" w:rsidP="008C1761">
            <w:pPr>
              <w:pStyle w:val="ConsPlusCell"/>
              <w:jc w:val="center"/>
              <w:rPr>
                <w:sz w:val="24"/>
                <w:szCs w:val="24"/>
              </w:rPr>
            </w:pPr>
            <w:r w:rsidRPr="003E6F7D">
              <w:rPr>
                <w:sz w:val="24"/>
                <w:szCs w:val="24"/>
              </w:rPr>
              <w:t>пояснения к показателю</w:t>
            </w:r>
          </w:p>
        </w:tc>
        <w:tc>
          <w:tcPr>
            <w:tcW w:w="354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 xml:space="preserve">Базовые показатели </w:t>
            </w:r>
            <w:proofErr w:type="gramStart"/>
            <w:r w:rsidRPr="003E6F7D">
              <w:rPr>
                <w:sz w:val="24"/>
                <w:szCs w:val="24"/>
              </w:rPr>
              <w:t xml:space="preserve">  </w:t>
            </w:r>
            <w:r w:rsidRPr="003E6F7D">
              <w:rPr>
                <w:sz w:val="24"/>
                <w:szCs w:val="24"/>
              </w:rPr>
              <w:br/>
              <w:t xml:space="preserve"> (</w:t>
            </w:r>
            <w:proofErr w:type="gramEnd"/>
            <w:r w:rsidRPr="003E6F7D">
              <w:rPr>
                <w:sz w:val="24"/>
                <w:szCs w:val="24"/>
              </w:rPr>
              <w:t>используемые в формуле)</w:t>
            </w:r>
          </w:p>
        </w:tc>
      </w:tr>
    </w:tbl>
    <w:p w:rsidR="00DD1A10" w:rsidRPr="003E6F7D" w:rsidRDefault="00DD1A10" w:rsidP="00DD1A10">
      <w:pPr>
        <w:rPr>
          <w:sz w:val="2"/>
          <w:szCs w:val="2"/>
        </w:rPr>
      </w:pPr>
    </w:p>
    <w:p w:rsidR="00DD1A10" w:rsidRPr="003E6F7D" w:rsidRDefault="00DD1A10" w:rsidP="00DD1A10">
      <w:pPr>
        <w:pStyle w:val="af3"/>
        <w:rPr>
          <w:sz w:val="2"/>
          <w:szCs w:val="2"/>
        </w:rPr>
      </w:pPr>
    </w:p>
    <w:tbl>
      <w:tblPr>
        <w:tblW w:w="15168" w:type="dxa"/>
        <w:tblCellSpacing w:w="5" w:type="nil"/>
        <w:tblInd w:w="-209" w:type="dxa"/>
        <w:tblLayout w:type="fixed"/>
        <w:tblCellMar>
          <w:left w:w="75" w:type="dxa"/>
          <w:right w:w="75" w:type="dxa"/>
        </w:tblCellMar>
        <w:tblLook w:val="0000" w:firstRow="0" w:lastRow="0" w:firstColumn="0" w:lastColumn="0" w:noHBand="0" w:noVBand="0"/>
      </w:tblPr>
      <w:tblGrid>
        <w:gridCol w:w="568"/>
        <w:gridCol w:w="3118"/>
        <w:gridCol w:w="1276"/>
        <w:gridCol w:w="6662"/>
        <w:gridCol w:w="3544"/>
      </w:tblGrid>
      <w:tr w:rsidR="00DD1A10" w:rsidRPr="003E6F7D" w:rsidTr="008C1761">
        <w:trPr>
          <w:trHeight w:val="294"/>
          <w:tblHeader/>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bCs/>
                <w:sz w:val="24"/>
                <w:szCs w:val="24"/>
              </w:rPr>
            </w:pPr>
            <w:r w:rsidRPr="003E6F7D">
              <w:rPr>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3</w:t>
            </w:r>
          </w:p>
        </w:tc>
        <w:tc>
          <w:tcPr>
            <w:tcW w:w="6662"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4</w:t>
            </w:r>
          </w:p>
        </w:tc>
        <w:tc>
          <w:tcPr>
            <w:tcW w:w="354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5</w:t>
            </w:r>
          </w:p>
        </w:tc>
      </w:tr>
      <w:tr w:rsidR="00DD1A10" w:rsidRPr="003E6F7D" w:rsidTr="008C1761">
        <w:trPr>
          <w:trHeight w:val="1184"/>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1</w:t>
            </w:r>
            <w:r>
              <w:rPr>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Показатель 1. Наличие бюджетного прогноза Белокалитвинского района на долгосрочный период</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да/нет</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«да» - если бюджетный прогноз </w:t>
            </w:r>
            <w:r w:rsidRPr="0096420D">
              <w:rPr>
                <w:bCs/>
                <w:sz w:val="24"/>
                <w:szCs w:val="24"/>
              </w:rPr>
              <w:t>Белокалитвинского района на долгосрочный период утвержден</w:t>
            </w:r>
            <w:r w:rsidRPr="0096420D">
              <w:rPr>
                <w:sz w:val="24"/>
                <w:szCs w:val="24"/>
              </w:rPr>
              <w:t>;</w:t>
            </w:r>
          </w:p>
          <w:p w:rsidR="00DD1A10" w:rsidRPr="0096420D" w:rsidRDefault="00DD1A10" w:rsidP="008C1761">
            <w:pPr>
              <w:pStyle w:val="ConsPlusCell"/>
              <w:jc w:val="both"/>
              <w:rPr>
                <w:sz w:val="24"/>
                <w:szCs w:val="24"/>
              </w:rPr>
            </w:pPr>
            <w:r w:rsidRPr="0096420D">
              <w:rPr>
                <w:sz w:val="24"/>
                <w:szCs w:val="24"/>
              </w:rPr>
              <w:t xml:space="preserve">«нет» - если бюджетный прогноз </w:t>
            </w:r>
            <w:r w:rsidRPr="0096420D">
              <w:rPr>
                <w:bCs/>
                <w:sz w:val="24"/>
                <w:szCs w:val="24"/>
              </w:rPr>
              <w:t xml:space="preserve">Белокалитвинского района на долгосрочный </w:t>
            </w:r>
            <w:proofErr w:type="gramStart"/>
            <w:r w:rsidRPr="0096420D">
              <w:rPr>
                <w:bCs/>
                <w:sz w:val="24"/>
                <w:szCs w:val="24"/>
              </w:rPr>
              <w:t>период  не</w:t>
            </w:r>
            <w:proofErr w:type="gramEnd"/>
            <w:r w:rsidRPr="0096420D">
              <w:rPr>
                <w:bCs/>
                <w:sz w:val="24"/>
                <w:szCs w:val="24"/>
              </w:rPr>
              <w:t xml:space="preserve"> утвержден</w:t>
            </w:r>
            <w:r w:rsidRPr="0096420D">
              <w:rPr>
                <w:sz w:val="24"/>
                <w:szCs w:val="24"/>
              </w:rPr>
              <w:t>;;</w:t>
            </w:r>
          </w:p>
          <w:p w:rsidR="00DD1A10" w:rsidRPr="0096420D" w:rsidRDefault="00DD1A10" w:rsidP="008C1761">
            <w:pPr>
              <w:pStyle w:val="ConsPlusCell"/>
              <w:jc w:val="both"/>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bCs/>
                <w:sz w:val="24"/>
                <w:szCs w:val="24"/>
              </w:rPr>
              <w:t>бюджетный прогноз Белокалитвинского района на долгосрочный период</w:t>
            </w:r>
          </w:p>
        </w:tc>
      </w:tr>
      <w:tr w:rsidR="00DD1A10" w:rsidRPr="003E6F7D" w:rsidTr="008C1761">
        <w:trPr>
          <w:trHeight w:val="1380"/>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sidRPr="003E6F7D">
              <w:rPr>
                <w:sz w:val="24"/>
                <w:szCs w:val="24"/>
              </w:rPr>
              <w:t>2</w:t>
            </w:r>
            <w:r>
              <w:rPr>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 xml:space="preserve">Показатель 2. Качество управления финансами </w:t>
            </w:r>
            <w:r w:rsidRPr="0096420D">
              <w:rPr>
                <w:color w:val="000000"/>
                <w:sz w:val="24"/>
                <w:szCs w:val="24"/>
              </w:rPr>
              <w:t>поселений</w:t>
            </w:r>
            <w:r w:rsidRPr="0096420D">
              <w:rPr>
                <w:bCs/>
                <w:sz w:val="24"/>
                <w:szCs w:val="24"/>
              </w:rPr>
              <w:t xml:space="preserve"> </w:t>
            </w:r>
            <w:r w:rsidRPr="0096420D">
              <w:rPr>
                <w:sz w:val="24"/>
                <w:szCs w:val="24"/>
              </w:rPr>
              <w:t>Белокалитвинского района</w:t>
            </w:r>
            <w:r w:rsidRPr="0096420D">
              <w:rPr>
                <w:bCs/>
                <w:sz w:val="24"/>
                <w:szCs w:val="24"/>
              </w:rPr>
              <w:t xml:space="preserve">, определяемое </w:t>
            </w:r>
            <w:r w:rsidRPr="0096420D">
              <w:rPr>
                <w:sz w:val="24"/>
                <w:szCs w:val="24"/>
              </w:rPr>
              <w:t>финансовое управление Администрации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степень</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в соответствии с приказом от 14.06.2011 № 26 финансовым управлением Администрации Белокалитвинского района ежегодно проводится оценка качества управления финансами </w:t>
            </w:r>
            <w:r w:rsidRPr="0096420D">
              <w:rPr>
                <w:color w:val="000000"/>
                <w:sz w:val="24"/>
                <w:szCs w:val="24"/>
              </w:rPr>
              <w:t>поселений, по</w:t>
            </w:r>
            <w:r w:rsidRPr="0096420D">
              <w:rPr>
                <w:sz w:val="24"/>
                <w:szCs w:val="24"/>
              </w:rPr>
              <w:t xml:space="preserve"> результатам которой поселениям присваивается I, II или III степень качества управления муниципальными финансами;</w:t>
            </w:r>
          </w:p>
          <w:p w:rsidR="00DD1A10" w:rsidRPr="0096420D" w:rsidRDefault="00DD1A10" w:rsidP="008C1761">
            <w:pPr>
              <w:pStyle w:val="ConsPlusCell"/>
              <w:jc w:val="both"/>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both"/>
              <w:rPr>
                <w:sz w:val="24"/>
                <w:szCs w:val="24"/>
              </w:rPr>
            </w:pPr>
            <w:r>
              <w:rPr>
                <w:sz w:val="24"/>
                <w:szCs w:val="24"/>
              </w:rPr>
              <w:t>к</w:t>
            </w:r>
            <w:r w:rsidRPr="003E6F7D">
              <w:rPr>
                <w:sz w:val="24"/>
                <w:szCs w:val="24"/>
              </w:rPr>
              <w:t>ачество управления финансами</w:t>
            </w:r>
            <w:r>
              <w:rPr>
                <w:sz w:val="24"/>
                <w:szCs w:val="24"/>
              </w:rPr>
              <w:t xml:space="preserve"> </w:t>
            </w:r>
            <w:r>
              <w:rPr>
                <w:color w:val="000000"/>
                <w:sz w:val="24"/>
                <w:szCs w:val="24"/>
              </w:rPr>
              <w:t>поселений</w:t>
            </w:r>
          </w:p>
        </w:tc>
      </w:tr>
      <w:tr w:rsidR="00DD1A10" w:rsidRPr="003E6F7D" w:rsidTr="008C1761">
        <w:trPr>
          <w:trHeight w:val="256"/>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5927E7" w:rsidRDefault="00DD1A10" w:rsidP="008C1761">
            <w:pPr>
              <w:pStyle w:val="ConsPlusCell"/>
              <w:jc w:val="center"/>
              <w:rPr>
                <w:sz w:val="24"/>
                <w:szCs w:val="24"/>
                <w:highlight w:val="yellow"/>
              </w:rPr>
            </w:pPr>
            <w:r w:rsidRPr="0096420D">
              <w:rPr>
                <w:sz w:val="24"/>
                <w:szCs w:val="24"/>
              </w:rPr>
              <w:t>3.</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 xml:space="preserve">Показатель 3. </w:t>
            </w:r>
            <w:r w:rsidRPr="0096420D">
              <w:rPr>
                <w:sz w:val="24"/>
                <w:szCs w:val="24"/>
              </w:rPr>
              <w:t xml:space="preserve">Объем финансовой поддержки бюджетам поселений из бюджета Белокалитвинского района в соответствии с </w:t>
            </w:r>
            <w:r w:rsidRPr="0096420D">
              <w:rPr>
                <w:sz w:val="24"/>
                <w:szCs w:val="24"/>
              </w:rPr>
              <w:lastRenderedPageBreak/>
              <w:t>требованиями бюджетного законодательства</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bCs/>
                <w:sz w:val="24"/>
                <w:szCs w:val="24"/>
              </w:rPr>
              <w:lastRenderedPageBreak/>
              <w:t>рублей</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bCs/>
                <w:sz w:val="24"/>
                <w:szCs w:val="24"/>
              </w:rPr>
            </w:pPr>
            <w:r w:rsidRPr="0096420D">
              <w:rPr>
                <w:sz w:val="24"/>
                <w:szCs w:val="24"/>
              </w:rPr>
              <w:t>показатель характеризует объем</w:t>
            </w:r>
            <w:r w:rsidRPr="0096420D">
              <w:rPr>
                <w:bCs/>
                <w:sz w:val="24"/>
                <w:szCs w:val="24"/>
              </w:rPr>
              <w:t xml:space="preserve"> финансовой поддержки бюджетам </w:t>
            </w:r>
            <w:r w:rsidRPr="0096420D">
              <w:rPr>
                <w:color w:val="000000"/>
                <w:sz w:val="24"/>
                <w:szCs w:val="24"/>
              </w:rPr>
              <w:t>поселений</w:t>
            </w:r>
            <w:r w:rsidRPr="0096420D">
              <w:rPr>
                <w:bCs/>
                <w:sz w:val="24"/>
                <w:szCs w:val="24"/>
              </w:rPr>
              <w:t xml:space="preserve"> из бюджета </w:t>
            </w:r>
            <w:r w:rsidRPr="0096420D">
              <w:rPr>
                <w:sz w:val="24"/>
                <w:szCs w:val="24"/>
              </w:rPr>
              <w:t>Белокалитвинского района</w:t>
            </w:r>
            <w:r w:rsidRPr="0096420D">
              <w:rPr>
                <w:bCs/>
                <w:sz w:val="24"/>
                <w:szCs w:val="24"/>
              </w:rPr>
              <w:t xml:space="preserve"> в соответствии с требованиями Бюджетного кодекса Российской Федерации и </w:t>
            </w:r>
            <w:r w:rsidRPr="0096420D">
              <w:rPr>
                <w:sz w:val="24"/>
                <w:szCs w:val="24"/>
              </w:rPr>
              <w:t xml:space="preserve">Порядка и условий предоставления межбюджетных трансфертов из бюджета Белокалитвинского </w:t>
            </w:r>
            <w:r w:rsidRPr="0096420D">
              <w:rPr>
                <w:sz w:val="24"/>
                <w:szCs w:val="24"/>
              </w:rPr>
              <w:lastRenderedPageBreak/>
              <w:t>района бюджетам поселений, входящих в состав Белокалитвинского района, утвержденного  решением Собрания депутатов Белокалитвинского района от 14.11.2008 №346 «Об утверждении Порядка и условий предоставления межбюджетных трансфертов из бюджета муниципального района бюджетам поселений, входящих в состав Белокалитвинского района»;</w:t>
            </w:r>
          </w:p>
          <w:p w:rsidR="00DD1A10" w:rsidRPr="0096420D" w:rsidRDefault="00DD1A10" w:rsidP="008C1761">
            <w:pPr>
              <w:pStyle w:val="ConsPlusCell"/>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rPr>
                <w:sz w:val="24"/>
                <w:szCs w:val="24"/>
              </w:rPr>
            </w:pPr>
            <w:r>
              <w:rPr>
                <w:sz w:val="24"/>
                <w:szCs w:val="24"/>
              </w:rPr>
              <w:lastRenderedPageBreak/>
              <w:t>о</w:t>
            </w:r>
            <w:r w:rsidRPr="003E6F7D">
              <w:rPr>
                <w:sz w:val="24"/>
                <w:szCs w:val="24"/>
              </w:rPr>
              <w:t>тсутствуют</w:t>
            </w:r>
          </w:p>
        </w:tc>
      </w:tr>
      <w:tr w:rsidR="00DD1A10" w:rsidRPr="003E6F7D" w:rsidTr="008C1761">
        <w:trPr>
          <w:trHeight w:val="690"/>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r>
              <w:rPr>
                <w:sz w:val="24"/>
                <w:szCs w:val="24"/>
              </w:rPr>
              <w:t>4.</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jc w:val="both"/>
              <w:rPr>
                <w:rFonts w:ascii="Times New Roman" w:hAnsi="Times New Roman"/>
                <w:bCs/>
                <w:sz w:val="24"/>
                <w:szCs w:val="24"/>
              </w:rPr>
            </w:pPr>
            <w:r w:rsidRPr="0096420D">
              <w:rPr>
                <w:rFonts w:ascii="Times New Roman" w:hAnsi="Times New Roman"/>
                <w:bCs/>
                <w:sz w:val="24"/>
                <w:szCs w:val="24"/>
              </w:rPr>
              <w:t>Показатель 1.1.</w:t>
            </w:r>
            <w:r w:rsidRPr="0096420D">
              <w:rPr>
                <w:bCs/>
                <w:sz w:val="24"/>
                <w:szCs w:val="24"/>
              </w:rPr>
              <w:t xml:space="preserve"> </w:t>
            </w:r>
            <w:r w:rsidRPr="0096420D">
              <w:rPr>
                <w:rFonts w:ascii="Times New Roman" w:hAnsi="Times New Roman"/>
                <w:sz w:val="24"/>
                <w:szCs w:val="24"/>
              </w:rPr>
              <w:t>Объем налоговых и неналоговых доходов консолидированного бюджета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bCs/>
                <w:sz w:val="24"/>
                <w:szCs w:val="24"/>
              </w:rPr>
              <w:t>тыс. рублей</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jc w:val="both"/>
              <w:rPr>
                <w:rFonts w:ascii="Times New Roman" w:hAnsi="Times New Roman"/>
                <w:sz w:val="24"/>
                <w:szCs w:val="24"/>
              </w:rPr>
            </w:pPr>
            <w:r w:rsidRPr="0096420D">
              <w:rPr>
                <w:rFonts w:ascii="Times New Roman" w:hAnsi="Times New Roman"/>
                <w:sz w:val="24"/>
                <w:szCs w:val="24"/>
              </w:rPr>
              <w:t>базой для расчета является отчет об исполнении консолидированного бюджета Белокалитвинского района;</w:t>
            </w:r>
          </w:p>
          <w:p w:rsidR="00DD1A10" w:rsidRPr="0096420D" w:rsidRDefault="00DD1A10" w:rsidP="008C1761">
            <w:pPr>
              <w:pStyle w:val="af3"/>
              <w:jc w:val="both"/>
              <w:rPr>
                <w:rFonts w:ascii="Times New Roman" w:hAnsi="Times New Roman"/>
                <w:sz w:val="24"/>
                <w:szCs w:val="24"/>
              </w:rPr>
            </w:pPr>
            <w:r w:rsidRPr="0096420D">
              <w:rPr>
                <w:rFonts w:ascii="Times New Roman" w:eastAsia="Times New Roman" w:hAnsi="Times New Roman" w:cs="Calibri"/>
                <w:sz w:val="24"/>
                <w:szCs w:val="24"/>
                <w:lang w:eastAsia="ru-RU"/>
              </w:rPr>
              <w:t>периодичность показателя - годовая</w:t>
            </w:r>
          </w:p>
          <w:p w:rsidR="00DD1A10" w:rsidRPr="0096420D" w:rsidRDefault="00DD1A10" w:rsidP="008C1761">
            <w:pPr>
              <w:pStyle w:val="af3"/>
              <w:jc w:val="both"/>
              <w:rPr>
                <w:rFonts w:ascii="Times New Roman" w:hAnsi="Times New Roman"/>
                <w:sz w:val="24"/>
                <w:szCs w:val="24"/>
              </w:rPr>
            </w:pPr>
          </w:p>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 xml:space="preserve">фактическое поступление (прогнозируемое поступление) </w:t>
            </w:r>
            <w:r w:rsidRPr="0096420D">
              <w:rPr>
                <w:bCs/>
                <w:sz w:val="24"/>
                <w:szCs w:val="24"/>
              </w:rPr>
              <w:t xml:space="preserve">налоговых и неналоговых доходов в консолидированный бюджет </w:t>
            </w:r>
            <w:r w:rsidRPr="0096420D">
              <w:rPr>
                <w:sz w:val="24"/>
                <w:szCs w:val="24"/>
              </w:rPr>
              <w:t>Белокалитвинского района</w:t>
            </w:r>
            <w:r w:rsidRPr="0096420D">
              <w:rPr>
                <w:bCs/>
                <w:sz w:val="24"/>
                <w:szCs w:val="24"/>
              </w:rPr>
              <w:t xml:space="preserve"> за определенный период</w:t>
            </w:r>
          </w:p>
        </w:tc>
      </w:tr>
      <w:tr w:rsidR="00DD1A10" w:rsidRPr="003E6F7D" w:rsidTr="008C1761">
        <w:trPr>
          <w:trHeight w:val="533"/>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5.</w:t>
            </w:r>
          </w:p>
        </w:tc>
        <w:tc>
          <w:tcPr>
            <w:tcW w:w="311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jc w:val="both"/>
              <w:rPr>
                <w:rFonts w:ascii="Times New Roman" w:hAnsi="Times New Roman"/>
                <w:bCs/>
                <w:sz w:val="24"/>
                <w:szCs w:val="24"/>
              </w:rPr>
            </w:pPr>
            <w:r w:rsidRPr="0096420D">
              <w:rPr>
                <w:rFonts w:ascii="Times New Roman" w:hAnsi="Times New Roman"/>
                <w:bCs/>
                <w:sz w:val="24"/>
                <w:szCs w:val="24"/>
              </w:rPr>
              <w:t>Показатель 1.2.</w:t>
            </w:r>
            <w:r w:rsidRPr="0096420D">
              <w:rPr>
                <w:bCs/>
                <w:sz w:val="24"/>
                <w:szCs w:val="24"/>
              </w:rPr>
              <w:t xml:space="preserve"> </w:t>
            </w:r>
            <w:r w:rsidRPr="0096420D">
              <w:rPr>
                <w:rFonts w:ascii="Times New Roman" w:hAnsi="Times New Roman"/>
                <w:bCs/>
                <w:sz w:val="24"/>
                <w:szCs w:val="24"/>
              </w:rPr>
              <w:t xml:space="preserve">Доля расходов бюджета </w:t>
            </w:r>
            <w:r w:rsidRPr="0096420D">
              <w:rPr>
                <w:rFonts w:ascii="Times New Roman" w:hAnsi="Times New Roman"/>
                <w:sz w:val="24"/>
                <w:szCs w:val="24"/>
              </w:rPr>
              <w:t>Белокалитвинского района</w:t>
            </w:r>
            <w:r w:rsidRPr="0096420D">
              <w:rPr>
                <w:rFonts w:ascii="Times New Roman" w:hAnsi="Times New Roman"/>
                <w:bCs/>
                <w:sz w:val="24"/>
                <w:szCs w:val="24"/>
              </w:rPr>
              <w:t xml:space="preserve">, формируемых в рамках </w:t>
            </w:r>
            <w:r w:rsidRPr="0096420D">
              <w:rPr>
                <w:rFonts w:ascii="Times New Roman" w:hAnsi="Times New Roman"/>
                <w:sz w:val="24"/>
                <w:szCs w:val="24"/>
              </w:rPr>
              <w:t>муниципальных</w:t>
            </w:r>
            <w:r w:rsidRPr="0096420D">
              <w:rPr>
                <w:rFonts w:ascii="Times New Roman" w:hAnsi="Times New Roman"/>
                <w:bCs/>
                <w:sz w:val="24"/>
                <w:szCs w:val="24"/>
              </w:rPr>
              <w:t xml:space="preserve"> программ в общем объеме расходов бюджета </w:t>
            </w:r>
            <w:r w:rsidRPr="0096420D">
              <w:rPr>
                <w:rFonts w:ascii="Times New Roman" w:hAnsi="Times New Roman"/>
                <w:sz w:val="24"/>
                <w:szCs w:val="24"/>
              </w:rPr>
              <w:t>Белокалитвинского района</w:t>
            </w:r>
          </w:p>
        </w:tc>
        <w:tc>
          <w:tcPr>
            <w:tcW w:w="1276"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процентов</w:t>
            </w:r>
          </w:p>
        </w:tc>
        <w:tc>
          <w:tcPr>
            <w:tcW w:w="6662"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Д = ∑</w:t>
            </w:r>
            <w:proofErr w:type="spellStart"/>
            <w:r w:rsidRPr="0096420D">
              <w:rPr>
                <w:sz w:val="24"/>
                <w:szCs w:val="24"/>
              </w:rPr>
              <w:t>прогр</w:t>
            </w:r>
            <w:proofErr w:type="spellEnd"/>
            <w:r w:rsidRPr="0096420D">
              <w:rPr>
                <w:sz w:val="24"/>
                <w:szCs w:val="24"/>
              </w:rPr>
              <w:t>. / ∑всего*100</w:t>
            </w:r>
          </w:p>
          <w:p w:rsidR="00DD1A10" w:rsidRPr="0096420D" w:rsidRDefault="00DD1A10" w:rsidP="008C1761">
            <w:pPr>
              <w:pStyle w:val="ConsPlusCell"/>
              <w:jc w:val="both"/>
              <w:rPr>
                <w:sz w:val="24"/>
                <w:szCs w:val="24"/>
              </w:rPr>
            </w:pPr>
            <w:r w:rsidRPr="0096420D">
              <w:rPr>
                <w:sz w:val="24"/>
                <w:szCs w:val="24"/>
              </w:rPr>
              <w:t>Показатель рассчитывается как отношение объема расходов бюджета Белокалитвинского района, формируемых в рамках муниципальных программ, к общему объему расходов бюджета Белокалитвинского района;</w:t>
            </w:r>
          </w:p>
          <w:p w:rsidR="00DD1A10" w:rsidRPr="0096420D" w:rsidRDefault="00DD1A10" w:rsidP="008C1761">
            <w:pPr>
              <w:pStyle w:val="ConsPlusCell"/>
              <w:jc w:val="both"/>
              <w:rPr>
                <w:sz w:val="24"/>
                <w:szCs w:val="24"/>
              </w:rPr>
            </w:pPr>
            <w:r w:rsidRPr="0096420D">
              <w:rPr>
                <w:sz w:val="24"/>
                <w:szCs w:val="24"/>
              </w:rPr>
              <w:t>источником данных является отчет об исполнении консолидированного бюджета Белокалитвинского района;</w:t>
            </w:r>
          </w:p>
          <w:p w:rsidR="00DD1A10" w:rsidRPr="0096420D" w:rsidRDefault="00DD1A10" w:rsidP="008C1761">
            <w:pPr>
              <w:pStyle w:val="ConsPlusCell"/>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w:t>
            </w:r>
            <w:proofErr w:type="spellStart"/>
            <w:proofErr w:type="gramStart"/>
            <w:r w:rsidRPr="0096420D">
              <w:rPr>
                <w:sz w:val="24"/>
                <w:szCs w:val="24"/>
              </w:rPr>
              <w:t>прогр</w:t>
            </w:r>
            <w:proofErr w:type="spellEnd"/>
            <w:r w:rsidRPr="0096420D">
              <w:rPr>
                <w:sz w:val="24"/>
                <w:szCs w:val="24"/>
              </w:rPr>
              <w:t>.-</w:t>
            </w:r>
            <w:proofErr w:type="gramEnd"/>
            <w:r w:rsidRPr="0096420D">
              <w:rPr>
                <w:sz w:val="24"/>
                <w:szCs w:val="24"/>
              </w:rPr>
              <w:t xml:space="preserve"> объем расходов бюджета Белокалитвинского района, формируемый в рамках муниципальных программ </w:t>
            </w:r>
          </w:p>
        </w:tc>
      </w:tr>
      <w:tr w:rsidR="00DD1A10" w:rsidRPr="003E6F7D" w:rsidTr="008C1761">
        <w:trPr>
          <w:trHeight w:val="697"/>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jc w:val="both"/>
              <w:rPr>
                <w:rFonts w:ascii="Times New Roman" w:hAnsi="Times New Roman"/>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 xml:space="preserve">∑всего - общий объем расходов бюджета Белокалитвинского района </w:t>
            </w:r>
          </w:p>
        </w:tc>
      </w:tr>
      <w:tr w:rsidR="00DD1A10" w:rsidRPr="003E6F7D" w:rsidTr="008C1761">
        <w:trPr>
          <w:trHeight w:val="957"/>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DD1A10" w:rsidRPr="00EC5094" w:rsidRDefault="00DD1A10" w:rsidP="008C1761">
            <w:pPr>
              <w:pStyle w:val="ConsPlusCell"/>
              <w:jc w:val="center"/>
              <w:rPr>
                <w:sz w:val="24"/>
                <w:szCs w:val="24"/>
                <w:highlight w:val="yellow"/>
              </w:rPr>
            </w:pPr>
            <w:r w:rsidRPr="0096420D">
              <w:rPr>
                <w:sz w:val="24"/>
                <w:szCs w:val="24"/>
              </w:rPr>
              <w:t>6.</w:t>
            </w:r>
          </w:p>
        </w:tc>
        <w:tc>
          <w:tcPr>
            <w:tcW w:w="311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jc w:val="both"/>
              <w:rPr>
                <w:rFonts w:ascii="Times New Roman" w:hAnsi="Times New Roman"/>
                <w:sz w:val="24"/>
                <w:szCs w:val="24"/>
              </w:rPr>
            </w:pPr>
            <w:r w:rsidRPr="0096420D">
              <w:rPr>
                <w:rFonts w:ascii="Times New Roman" w:hAnsi="Times New Roman"/>
                <w:bCs/>
                <w:sz w:val="24"/>
                <w:szCs w:val="24"/>
              </w:rPr>
              <w:t>Показатель 2.1.</w:t>
            </w:r>
            <w:r w:rsidRPr="0096420D">
              <w:rPr>
                <w:bCs/>
                <w:sz w:val="24"/>
                <w:szCs w:val="24"/>
              </w:rPr>
              <w:t xml:space="preserve"> </w:t>
            </w:r>
            <w:r w:rsidRPr="0096420D">
              <w:rPr>
                <w:rFonts w:ascii="Times New Roman" w:hAnsi="Times New Roman"/>
                <w:sz w:val="24"/>
                <w:szCs w:val="24"/>
              </w:rPr>
              <w:t>Исполнение расходных обязательств бюджета Белокалитвинского района</w:t>
            </w:r>
          </w:p>
          <w:p w:rsidR="00DD1A10" w:rsidRPr="0096420D" w:rsidRDefault="00DD1A10" w:rsidP="008C1761">
            <w:pPr>
              <w:autoSpaceDE w:val="0"/>
              <w:autoSpaceDN w:val="0"/>
              <w:adjustRightInd w:val="0"/>
              <w:ind w:firstLine="851"/>
              <w:jc w:val="both"/>
              <w:rPr>
                <w:bCs/>
              </w:rPr>
            </w:pPr>
          </w:p>
        </w:tc>
        <w:tc>
          <w:tcPr>
            <w:tcW w:w="1276"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процентов</w:t>
            </w:r>
          </w:p>
        </w:tc>
        <w:tc>
          <w:tcPr>
            <w:tcW w:w="6662"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af3"/>
              <w:ind w:firstLine="851"/>
              <w:jc w:val="both"/>
              <w:rPr>
                <w:rFonts w:ascii="Times New Roman" w:hAnsi="Times New Roman"/>
                <w:sz w:val="24"/>
                <w:szCs w:val="24"/>
              </w:rPr>
            </w:pPr>
            <w:r w:rsidRPr="0096420D">
              <w:rPr>
                <w:rFonts w:ascii="Times New Roman" w:hAnsi="Times New Roman"/>
                <w:sz w:val="24"/>
                <w:szCs w:val="24"/>
              </w:rPr>
              <w:t xml:space="preserve">                            И=Ф/П*100%</w:t>
            </w:r>
          </w:p>
          <w:p w:rsidR="00DD1A10" w:rsidRPr="0096420D" w:rsidRDefault="00DD1A10" w:rsidP="008C1761">
            <w:pPr>
              <w:pStyle w:val="af3"/>
              <w:jc w:val="both"/>
              <w:rPr>
                <w:rFonts w:ascii="Times New Roman" w:hAnsi="Times New Roman"/>
                <w:sz w:val="28"/>
                <w:szCs w:val="28"/>
              </w:rPr>
            </w:pPr>
            <w:r w:rsidRPr="0096420D">
              <w:rPr>
                <w:rFonts w:ascii="Times New Roman" w:hAnsi="Times New Roman"/>
                <w:sz w:val="24"/>
                <w:szCs w:val="24"/>
              </w:rPr>
              <w:t>Указанный показатель измеряется в процентах и определяет кассовое исполнение расходных обязательств бюджета Белокалитвинского района по отношению к бюджетным ассигнованиям в соответствии со сводной бюджетной росписью;</w:t>
            </w:r>
          </w:p>
          <w:p w:rsidR="00DD1A10" w:rsidRPr="0096420D" w:rsidRDefault="00DD1A10" w:rsidP="008C1761">
            <w:pPr>
              <w:autoSpaceDE w:val="0"/>
              <w:autoSpaceDN w:val="0"/>
              <w:adjustRightInd w:val="0"/>
              <w:jc w:val="both"/>
            </w:pPr>
            <w:r w:rsidRPr="0096420D">
              <w:t>объем утвержденных бюджетных ассигнований и кассовых расходов отражен в отчете об исполнении консолидированного бюджета;</w:t>
            </w:r>
          </w:p>
          <w:p w:rsidR="00DD1A10" w:rsidRPr="0096420D" w:rsidRDefault="00DD1A10" w:rsidP="008C1761">
            <w:pPr>
              <w:pStyle w:val="ConsPlusCell"/>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hd w:val="clear" w:color="auto" w:fill="FFFFFF"/>
              <w:rPr>
                <w:spacing w:val="-5"/>
              </w:rPr>
            </w:pPr>
            <w:r w:rsidRPr="0096420D">
              <w:rPr>
                <w:spacing w:val="-5"/>
              </w:rPr>
              <w:t>П - Объем</w:t>
            </w:r>
            <w:r w:rsidRPr="0096420D">
              <w:t xml:space="preserve"> </w:t>
            </w:r>
            <w:r w:rsidRPr="0096420D">
              <w:rPr>
                <w:spacing w:val="-13"/>
              </w:rPr>
              <w:t>бюджетных</w:t>
            </w:r>
            <w:r w:rsidRPr="0096420D">
              <w:t xml:space="preserve"> </w:t>
            </w:r>
            <w:r w:rsidRPr="0096420D">
              <w:rPr>
                <w:spacing w:val="-3"/>
              </w:rPr>
              <w:t>ассигно</w:t>
            </w:r>
            <w:r w:rsidRPr="0096420D">
              <w:t xml:space="preserve">ваний </w:t>
            </w:r>
            <w:r w:rsidRPr="0096420D">
              <w:rPr>
                <w:spacing w:val="-4"/>
              </w:rPr>
              <w:t>на отчетный</w:t>
            </w:r>
            <w:r w:rsidRPr="0096420D">
              <w:rPr>
                <w:spacing w:val="-5"/>
              </w:rPr>
              <w:t xml:space="preserve"> год в соответствии со сводной бюджетной росписью, </w:t>
            </w:r>
            <w:r w:rsidRPr="0096420D">
              <w:t xml:space="preserve">тыс. </w:t>
            </w:r>
            <w:r w:rsidRPr="0096420D">
              <w:rPr>
                <w:spacing w:val="-5"/>
              </w:rPr>
              <w:t xml:space="preserve">рублей </w:t>
            </w:r>
          </w:p>
        </w:tc>
      </w:tr>
      <w:tr w:rsidR="00DD1A10" w:rsidRPr="003E6F7D" w:rsidTr="008C1761">
        <w:trPr>
          <w:trHeight w:val="857"/>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3E6F7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hd w:val="clear" w:color="auto" w:fill="FFFFFF"/>
              <w:rPr>
                <w:spacing w:val="-5"/>
              </w:rPr>
            </w:pPr>
            <w:r w:rsidRPr="0096420D">
              <w:rPr>
                <w:spacing w:val="-5"/>
              </w:rPr>
              <w:t>Ф - кассовое исполнение бюджета</w:t>
            </w:r>
            <w:r w:rsidRPr="0096420D">
              <w:rPr>
                <w:spacing w:val="-4"/>
              </w:rPr>
              <w:t xml:space="preserve"> </w:t>
            </w:r>
            <w:r w:rsidRPr="0096420D">
              <w:t>Белокалитвинского района</w:t>
            </w:r>
            <w:r w:rsidRPr="0096420D">
              <w:rPr>
                <w:spacing w:val="-4"/>
              </w:rPr>
              <w:t xml:space="preserve"> за отчетный</w:t>
            </w:r>
            <w:r w:rsidRPr="0096420D">
              <w:rPr>
                <w:spacing w:val="-5"/>
              </w:rPr>
              <w:t xml:space="preserve"> год, </w:t>
            </w:r>
            <w:r w:rsidRPr="0096420D">
              <w:t xml:space="preserve">тыс. </w:t>
            </w:r>
            <w:r w:rsidRPr="0096420D">
              <w:rPr>
                <w:spacing w:val="-5"/>
              </w:rPr>
              <w:t xml:space="preserve">рублей </w:t>
            </w:r>
          </w:p>
        </w:tc>
      </w:tr>
      <w:tr w:rsidR="00DD1A10" w:rsidRPr="003E6F7D" w:rsidTr="008C1761">
        <w:trPr>
          <w:trHeight w:val="535"/>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7.</w:t>
            </w:r>
          </w:p>
        </w:tc>
        <w:tc>
          <w:tcPr>
            <w:tcW w:w="311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widowControl w:val="0"/>
              <w:autoSpaceDE w:val="0"/>
              <w:autoSpaceDN w:val="0"/>
              <w:adjustRightInd w:val="0"/>
              <w:jc w:val="both"/>
            </w:pPr>
            <w:r w:rsidRPr="0096420D">
              <w:rPr>
                <w:bCs/>
              </w:rPr>
              <w:t xml:space="preserve">Показатель 3.1. </w:t>
            </w:r>
            <w:r w:rsidRPr="0096420D">
              <w:t xml:space="preserve">Отношение объема муниципального </w:t>
            </w:r>
            <w:r w:rsidRPr="0096420D">
              <w:lastRenderedPageBreak/>
              <w:t>долга Белокалитвинского района к общему годовому объему доходов бюджета Белокалитвинского района без учета объема безвозмездных поступлений</w:t>
            </w:r>
          </w:p>
        </w:tc>
        <w:tc>
          <w:tcPr>
            <w:tcW w:w="1276"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pPr>
            <w:r w:rsidRPr="0096420D">
              <w:lastRenderedPageBreak/>
              <w:t>процент</w:t>
            </w:r>
          </w:p>
        </w:tc>
        <w:tc>
          <w:tcPr>
            <w:tcW w:w="6662"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color w:val="000000"/>
                <w:position w:val="-28"/>
              </w:rPr>
              <w:object w:dxaOrig="2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8.8pt" o:ole="">
                  <v:imagedata r:id="rId19" o:title=""/>
                </v:shape>
                <o:OLEObject Type="Embed" ProgID="Equation.3" ShapeID="_x0000_i1025" DrawAspect="Content" ObjectID="_1524464287" r:id="rId20"/>
              </w:object>
            </w:r>
          </w:p>
          <w:p w:rsidR="00DD1A10" w:rsidRPr="0096420D" w:rsidRDefault="00DD1A10" w:rsidP="008C1761">
            <w:pPr>
              <w:pStyle w:val="ConsPlusCell"/>
              <w:jc w:val="both"/>
              <w:rPr>
                <w:sz w:val="24"/>
                <w:szCs w:val="24"/>
              </w:rPr>
            </w:pPr>
            <w:r w:rsidRPr="0096420D">
              <w:rPr>
                <w:sz w:val="24"/>
                <w:szCs w:val="24"/>
              </w:rPr>
              <w:t>Показатель рассчитывается как отношение объема муниципального долга Белокалитвинского района на конец года к общему объему доходов бюджета Белокалитвинского района без учета объема безвозмездных поступлений за соответствующий год;</w:t>
            </w:r>
          </w:p>
          <w:p w:rsidR="00DD1A10" w:rsidRPr="0096420D" w:rsidRDefault="00DD1A10" w:rsidP="008C1761">
            <w:pPr>
              <w:pStyle w:val="ConsPlusCell"/>
              <w:jc w:val="both"/>
              <w:rPr>
                <w:sz w:val="24"/>
                <w:szCs w:val="24"/>
              </w:rPr>
            </w:pPr>
            <w:r w:rsidRPr="0096420D">
              <w:rPr>
                <w:sz w:val="24"/>
                <w:szCs w:val="24"/>
              </w:rPr>
              <w:t xml:space="preserve">показатель муниципального долга Белокалитвинского района, а также объем </w:t>
            </w:r>
            <w:proofErr w:type="gramStart"/>
            <w:r w:rsidRPr="0096420D">
              <w:rPr>
                <w:sz w:val="24"/>
                <w:szCs w:val="24"/>
              </w:rPr>
              <w:t>доходов  бюджета</w:t>
            </w:r>
            <w:proofErr w:type="gramEnd"/>
            <w:r w:rsidRPr="0096420D">
              <w:rPr>
                <w:sz w:val="24"/>
                <w:szCs w:val="24"/>
              </w:rPr>
              <w:t xml:space="preserve"> Белокалитвинского района, объем безвозмездных поступлений отражаются в решениях Собрания депутатов о бюджете Белокалитвинского района, отчетах об исполнении бюджета Белокалитвинского района;</w:t>
            </w:r>
          </w:p>
          <w:p w:rsidR="00DD1A10" w:rsidRPr="0096420D" w:rsidRDefault="00DD1A10" w:rsidP="008C1761">
            <w:pPr>
              <w:pStyle w:val="ConsPlusCell"/>
              <w:jc w:val="both"/>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МД - объем муниципального долга Белокалитвинского района </w:t>
            </w:r>
          </w:p>
        </w:tc>
      </w:tr>
      <w:tr w:rsidR="00DD1A10" w:rsidRPr="003E6F7D" w:rsidTr="008C1761">
        <w:trPr>
          <w:trHeight w:val="579"/>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D1A10" w:rsidRPr="0096420D" w:rsidRDefault="00DD1A10" w:rsidP="008C1761">
            <w:pPr>
              <w:pStyle w:val="ConsPlusCell"/>
              <w:jc w:val="both"/>
              <w:rPr>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Д - объем доходов бюджета Белокалитвинского района </w:t>
            </w:r>
          </w:p>
        </w:tc>
      </w:tr>
      <w:tr w:rsidR="00DD1A10" w:rsidRPr="003E6F7D" w:rsidTr="008C1761">
        <w:trPr>
          <w:trHeight w:val="579"/>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DD1A10" w:rsidRPr="0096420D" w:rsidRDefault="00DD1A10" w:rsidP="008C1761">
            <w:pPr>
              <w:pStyle w:val="ConsPlusCell"/>
              <w:jc w:val="both"/>
              <w:rPr>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Б - объем безвозмездных поступлений </w:t>
            </w:r>
          </w:p>
        </w:tc>
      </w:tr>
      <w:tr w:rsidR="00DD1A10" w:rsidRPr="003E6F7D" w:rsidTr="008C1761">
        <w:trPr>
          <w:trHeight w:val="579"/>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8.</w:t>
            </w:r>
          </w:p>
        </w:tc>
        <w:tc>
          <w:tcPr>
            <w:tcW w:w="3118"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widowControl w:val="0"/>
              <w:autoSpaceDE w:val="0"/>
              <w:autoSpaceDN w:val="0"/>
              <w:adjustRightInd w:val="0"/>
              <w:jc w:val="both"/>
            </w:pPr>
            <w:r w:rsidRPr="0096420D">
              <w:rPr>
                <w:bCs/>
              </w:rPr>
              <w:t xml:space="preserve">Показатель 3.2. </w:t>
            </w:r>
            <w:r w:rsidRPr="0096420D">
              <w:t>Доля расходов на обслуживание муниципального долга Белокалитвинского района в объеме расходов бюджета Белокалитвинского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jc w:val="center"/>
            </w:pPr>
            <w:r w:rsidRPr="0096420D">
              <w:t>процент</w:t>
            </w:r>
          </w:p>
        </w:tc>
        <w:tc>
          <w:tcPr>
            <w:tcW w:w="6662" w:type="dxa"/>
            <w:vMerge w:val="restart"/>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color w:val="000000"/>
                <w:position w:val="-24"/>
              </w:rPr>
              <w:object w:dxaOrig="1780" w:dyaOrig="620">
                <v:shape id="_x0000_i1026" type="#_x0000_t75" style="width:93.6pt;height:28.8pt" o:ole="">
                  <v:imagedata r:id="rId21" o:title=""/>
                </v:shape>
                <o:OLEObject Type="Embed" ProgID="Equation.3" ShapeID="_x0000_i1026" DrawAspect="Content" ObjectID="_1524464288" r:id="rId22"/>
              </w:object>
            </w:r>
          </w:p>
          <w:p w:rsidR="00DD1A10" w:rsidRPr="0096420D" w:rsidRDefault="00DD1A10" w:rsidP="008C1761">
            <w:pPr>
              <w:pStyle w:val="ConsPlusCell"/>
              <w:jc w:val="both"/>
              <w:rPr>
                <w:sz w:val="24"/>
                <w:szCs w:val="24"/>
              </w:rPr>
            </w:pPr>
            <w:r w:rsidRPr="0096420D">
              <w:rPr>
                <w:sz w:val="24"/>
                <w:szCs w:val="24"/>
              </w:rPr>
              <w:t>Показатель рассчитывается как отношение объема расходов на обслуживание муниципального долга Белокалитвинского района к объему расходов бюджета Белокалитвинского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D1A10" w:rsidRPr="0096420D" w:rsidRDefault="00DD1A10" w:rsidP="008C1761">
            <w:pPr>
              <w:pStyle w:val="ConsPlusCell"/>
              <w:jc w:val="both"/>
              <w:rPr>
                <w:sz w:val="24"/>
                <w:szCs w:val="24"/>
              </w:rPr>
            </w:pPr>
            <w:r w:rsidRPr="0096420D">
              <w:rPr>
                <w:sz w:val="24"/>
                <w:szCs w:val="24"/>
              </w:rPr>
              <w:t xml:space="preserve">объем расходов на обслуживание муниципального долга Белокалитвинского района, объем расходов бюджета Белокалитвинского района, а также объем субвенций, предоставляемых из бюджетов </w:t>
            </w:r>
            <w:proofErr w:type="gramStart"/>
            <w:r w:rsidRPr="0096420D">
              <w:rPr>
                <w:sz w:val="24"/>
                <w:szCs w:val="24"/>
              </w:rPr>
              <w:t>бюджетной системы Российской Федерации</w:t>
            </w:r>
            <w:proofErr w:type="gramEnd"/>
            <w:r w:rsidRPr="0096420D">
              <w:rPr>
                <w:sz w:val="24"/>
                <w:szCs w:val="24"/>
              </w:rPr>
              <w:t xml:space="preserve"> отражаются в решениях Собрания депутатов о бюджете Белокалитвинского района, отчетах об исполнении бюджета Белокалитвинского района;</w:t>
            </w:r>
          </w:p>
          <w:p w:rsidR="00DD1A10" w:rsidRPr="0096420D" w:rsidRDefault="00DD1A10" w:rsidP="008C1761">
            <w:pPr>
              <w:pStyle w:val="ConsPlusCell"/>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 xml:space="preserve">Р </w:t>
            </w:r>
            <w:proofErr w:type="spellStart"/>
            <w:r w:rsidRPr="0096420D">
              <w:rPr>
                <w:sz w:val="24"/>
                <w:szCs w:val="24"/>
              </w:rPr>
              <w:t>обсл</w:t>
            </w:r>
            <w:proofErr w:type="spellEnd"/>
            <w:r w:rsidRPr="0096420D">
              <w:rPr>
                <w:sz w:val="24"/>
                <w:szCs w:val="24"/>
              </w:rPr>
              <w:t xml:space="preserve"> - объем расходов на обслуживание муниципального долга Белокалитвинского района </w:t>
            </w:r>
          </w:p>
        </w:tc>
      </w:tr>
      <w:tr w:rsidR="00DD1A10" w:rsidRPr="003E6F7D" w:rsidTr="008C1761">
        <w:trPr>
          <w:trHeight w:val="579"/>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 xml:space="preserve">Р - объем расходов бюджета Белокалитвинского района </w:t>
            </w:r>
          </w:p>
        </w:tc>
      </w:tr>
      <w:tr w:rsidR="00DD1A10" w:rsidRPr="003E6F7D" w:rsidTr="008C1761">
        <w:trPr>
          <w:trHeight w:val="579"/>
          <w:tblCellSpacing w:w="5" w:type="nil"/>
        </w:trPr>
        <w:tc>
          <w:tcPr>
            <w:tcW w:w="56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bCs/>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p>
        </w:tc>
        <w:tc>
          <w:tcPr>
            <w:tcW w:w="6662" w:type="dxa"/>
            <w:vMerge/>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 xml:space="preserve">С - субвенции, предоставляемые из бюджетов бюджетной системы Российской Федерации </w:t>
            </w:r>
          </w:p>
        </w:tc>
      </w:tr>
      <w:tr w:rsidR="00DD1A10" w:rsidRPr="003E6F7D" w:rsidTr="008C1761">
        <w:trPr>
          <w:trHeight w:val="544"/>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9.</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 xml:space="preserve">Показатель 4.2. Объемы </w:t>
            </w:r>
            <w:r w:rsidRPr="0096420D">
              <w:rPr>
                <w:sz w:val="24"/>
                <w:szCs w:val="24"/>
              </w:rPr>
              <w:t xml:space="preserve">единых, дополнительных и дифференцированных нормативов отчислений от отдельных налогов </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тыс. рублей</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Показатель характеризует передачу в бюджеты </w:t>
            </w:r>
            <w:r w:rsidRPr="0096420D">
              <w:rPr>
                <w:color w:val="000000"/>
                <w:sz w:val="24"/>
                <w:szCs w:val="24"/>
              </w:rPr>
              <w:t>поселений</w:t>
            </w:r>
            <w:r w:rsidRPr="0096420D">
              <w:rPr>
                <w:sz w:val="24"/>
                <w:szCs w:val="24"/>
              </w:rPr>
              <w:t xml:space="preserve"> отчислений от отдельных налогов по единым, дополнительным и дифференцированным нормативам отчислений от отдельных налогов согласно статье 63 Бюджетного кодекса Российской Федерации 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rPr>
                <w:sz w:val="24"/>
                <w:szCs w:val="24"/>
              </w:rPr>
            </w:pPr>
            <w:r w:rsidRPr="0096420D">
              <w:rPr>
                <w:sz w:val="24"/>
                <w:szCs w:val="24"/>
              </w:rPr>
              <w:t>Отсутствуют</w:t>
            </w:r>
          </w:p>
        </w:tc>
      </w:tr>
      <w:tr w:rsidR="00DD1A10" w:rsidRPr="003E6F7D" w:rsidTr="008C1761">
        <w:trPr>
          <w:trHeight w:val="384"/>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lastRenderedPageBreak/>
              <w:t>10.</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Показатель 4.3. Т</w:t>
            </w:r>
            <w:r w:rsidRPr="0096420D">
              <w:rPr>
                <w:sz w:val="24"/>
                <w:szCs w:val="24"/>
              </w:rPr>
              <w:t>емп роста объемов дотаций на выравнивание бюджетной обеспеченности бюджетов</w:t>
            </w:r>
            <w:r w:rsidRPr="0096420D">
              <w:rPr>
                <w:color w:val="000000"/>
                <w:sz w:val="24"/>
                <w:szCs w:val="24"/>
              </w:rPr>
              <w:t xml:space="preserve"> поселений</w:t>
            </w:r>
            <w:r w:rsidRPr="0096420D">
              <w:rPr>
                <w:sz w:val="24"/>
                <w:szCs w:val="24"/>
              </w:rPr>
              <w:t xml:space="preserve"> в «денежной» форме </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процентов</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pacing w:line="240" w:lineRule="atLeast"/>
              <w:rPr>
                <w:bCs/>
              </w:rPr>
            </w:pPr>
            <w:r w:rsidRPr="0096420D">
              <w:rPr>
                <w:bCs/>
              </w:rPr>
              <w:t>показатель рассчитывается по следующей формуле:</w:t>
            </w:r>
          </w:p>
          <w:p w:rsidR="00DD1A10" w:rsidRPr="0096420D" w:rsidRDefault="00DD1A10" w:rsidP="008C1761">
            <w:pPr>
              <w:pStyle w:val="ConsPlusCell"/>
              <w:jc w:val="center"/>
              <w:rPr>
                <w:color w:val="000000"/>
              </w:rPr>
            </w:pPr>
          </w:p>
          <w:p w:rsidR="00DD1A10" w:rsidRPr="0096420D" w:rsidRDefault="00DD1A10" w:rsidP="008C1761">
            <w:pPr>
              <w:pStyle w:val="ConsPlusCell"/>
              <w:jc w:val="center"/>
              <w:rPr>
                <w:color w:val="000000"/>
              </w:rPr>
            </w:pPr>
            <w:r w:rsidRPr="0096420D">
              <w:rPr>
                <w:color w:val="000000"/>
                <w:position w:val="-30"/>
              </w:rPr>
              <w:object w:dxaOrig="1719" w:dyaOrig="700">
                <v:shape id="_x0000_i1027" type="#_x0000_t75" style="width:86.4pt;height:36pt" o:ole="">
                  <v:imagedata r:id="rId23" o:title=""/>
                </v:shape>
                <o:OLEObject Type="Embed" ProgID="Equation.3" ShapeID="_x0000_i1027" DrawAspect="Content" ObjectID="_1524464289" r:id="rId24"/>
              </w:object>
            </w:r>
          </w:p>
          <w:p w:rsidR="00DD1A10" w:rsidRPr="0096420D" w:rsidRDefault="00DD1A10" w:rsidP="008C1761">
            <w:pPr>
              <w:spacing w:line="240" w:lineRule="atLeast"/>
              <w:jc w:val="both"/>
            </w:pPr>
            <w:r w:rsidRPr="0096420D">
              <w:t>где:</w:t>
            </w:r>
          </w:p>
          <w:p w:rsidR="00DD1A10" w:rsidRPr="0096420D" w:rsidRDefault="00DD1A10" w:rsidP="008C1761">
            <w:pPr>
              <w:spacing w:line="240" w:lineRule="atLeast"/>
              <w:jc w:val="both"/>
            </w:pPr>
            <w:r w:rsidRPr="0096420D">
              <w:t>Д</w:t>
            </w:r>
            <w:r w:rsidRPr="0096420D">
              <w:rPr>
                <w:vertAlign w:val="subscript"/>
              </w:rPr>
              <w:t>1</w:t>
            </w:r>
            <w:r w:rsidRPr="0096420D">
              <w:t xml:space="preserve"> - объем дотаций на выравнивание бюджетной обеспеченности бюджетов</w:t>
            </w:r>
            <w:r w:rsidRPr="0096420D">
              <w:rPr>
                <w:color w:val="000000"/>
              </w:rPr>
              <w:t xml:space="preserve"> поселений в «денежной» форме</w:t>
            </w:r>
            <w:r w:rsidRPr="0096420D">
              <w:t xml:space="preserve">, предоставленных </w:t>
            </w:r>
            <w:r w:rsidRPr="0096420D">
              <w:rPr>
                <w:color w:val="000000"/>
              </w:rPr>
              <w:t>поселениям</w:t>
            </w:r>
            <w:r w:rsidRPr="0096420D">
              <w:t xml:space="preserve"> в текущем году (тыс. руб.);</w:t>
            </w:r>
          </w:p>
          <w:p w:rsidR="00DD1A10" w:rsidRPr="0096420D" w:rsidRDefault="00DD1A10" w:rsidP="008C1761">
            <w:pPr>
              <w:spacing w:line="240" w:lineRule="atLeast"/>
              <w:jc w:val="both"/>
            </w:pPr>
            <w:r w:rsidRPr="0096420D">
              <w:t>Д</w:t>
            </w:r>
            <w:r w:rsidRPr="0096420D">
              <w:rPr>
                <w:vertAlign w:val="subscript"/>
              </w:rPr>
              <w:t>2</w:t>
            </w:r>
            <w:r w:rsidRPr="0096420D">
              <w:t xml:space="preserve"> - объем дотаций на выравнивание бюджетной обеспеченности бюджетов </w:t>
            </w:r>
            <w:r w:rsidRPr="0096420D">
              <w:rPr>
                <w:color w:val="000000"/>
              </w:rPr>
              <w:t>поселений</w:t>
            </w:r>
            <w:r w:rsidRPr="0096420D">
              <w:t>, предоставленных</w:t>
            </w:r>
            <w:r w:rsidRPr="0096420D">
              <w:rPr>
                <w:color w:val="000000"/>
              </w:rPr>
              <w:t xml:space="preserve"> поселениям</w:t>
            </w:r>
            <w:r w:rsidRPr="0096420D">
              <w:t xml:space="preserve"> в отчетном году (тыс. руб.);</w:t>
            </w:r>
          </w:p>
          <w:p w:rsidR="00DD1A10" w:rsidRPr="0096420D" w:rsidRDefault="00DD1A10" w:rsidP="008C1761">
            <w:pPr>
              <w:spacing w:line="240" w:lineRule="atLeast"/>
              <w:jc w:val="both"/>
            </w:pPr>
            <w:r w:rsidRPr="0096420D">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Отсутствуют </w:t>
            </w:r>
          </w:p>
        </w:tc>
      </w:tr>
      <w:tr w:rsidR="00DD1A10" w:rsidRPr="003E6F7D" w:rsidTr="008C1761">
        <w:trPr>
          <w:trHeight w:val="720"/>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11.</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bCs/>
                <w:sz w:val="24"/>
                <w:szCs w:val="24"/>
              </w:rPr>
              <w:t xml:space="preserve">Показатель 4.4. </w:t>
            </w:r>
            <w:r w:rsidRPr="0096420D">
              <w:rPr>
                <w:sz w:val="24"/>
                <w:szCs w:val="24"/>
              </w:rPr>
              <w:t>Доля дотаций в объеме межбюджетных трансфертов из бюджета района бюджетам поселений</w:t>
            </w:r>
          </w:p>
          <w:p w:rsidR="00DD1A10" w:rsidRPr="0096420D" w:rsidRDefault="00DD1A10" w:rsidP="008C1761">
            <w:pPr>
              <w:pStyle w:val="ConsPlusCell"/>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процент</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pacing w:line="240" w:lineRule="atLeast"/>
              <w:rPr>
                <w:bCs/>
              </w:rPr>
            </w:pPr>
            <w:r w:rsidRPr="0096420D">
              <w:rPr>
                <w:bCs/>
              </w:rPr>
              <w:t>показатель рассчитывается по следующей формуле:</w:t>
            </w:r>
          </w:p>
          <w:p w:rsidR="00DD1A10" w:rsidRPr="0096420D" w:rsidRDefault="00DD1A10" w:rsidP="008C1761">
            <w:pPr>
              <w:pStyle w:val="ConsPlusCell"/>
              <w:jc w:val="center"/>
              <w:rPr>
                <w:color w:val="000000"/>
              </w:rPr>
            </w:pPr>
          </w:p>
          <w:p w:rsidR="00DD1A10" w:rsidRPr="0096420D" w:rsidRDefault="00DD1A10" w:rsidP="008C1761">
            <w:pPr>
              <w:pStyle w:val="ConsPlusCell"/>
              <w:jc w:val="center"/>
              <w:rPr>
                <w:color w:val="000000"/>
              </w:rPr>
            </w:pPr>
            <w:r w:rsidRPr="0096420D">
              <w:rPr>
                <w:color w:val="000000"/>
                <w:position w:val="-30"/>
              </w:rPr>
              <w:object w:dxaOrig="1640" w:dyaOrig="700">
                <v:shape id="_x0000_i1028" type="#_x0000_t75" style="width:86.4pt;height:36pt" o:ole="">
                  <v:imagedata r:id="rId25" o:title=""/>
                </v:shape>
                <o:OLEObject Type="Embed" ProgID="Equation.3" ShapeID="_x0000_i1028" DrawAspect="Content" ObjectID="_1524464290" r:id="rId26"/>
              </w:object>
            </w:r>
          </w:p>
          <w:p w:rsidR="00DD1A10" w:rsidRPr="0096420D" w:rsidRDefault="00DD1A10" w:rsidP="008C1761">
            <w:pPr>
              <w:spacing w:line="240" w:lineRule="atLeast"/>
            </w:pPr>
            <w:r w:rsidRPr="0096420D">
              <w:t>где:</w:t>
            </w:r>
          </w:p>
          <w:p w:rsidR="00DD1A10" w:rsidRPr="0096420D" w:rsidRDefault="00DD1A10" w:rsidP="008C1761">
            <w:pPr>
              <w:spacing w:line="240" w:lineRule="atLeast"/>
              <w:jc w:val="both"/>
            </w:pPr>
            <w:r w:rsidRPr="0096420D">
              <w:t>С</w:t>
            </w:r>
            <w:r w:rsidRPr="0096420D">
              <w:rPr>
                <w:vertAlign w:val="subscript"/>
              </w:rPr>
              <w:t>1</w:t>
            </w:r>
            <w:r w:rsidRPr="0096420D">
              <w:t xml:space="preserve"> – объем дотаций из бюджета Белокалитвинского района бюджетам </w:t>
            </w:r>
            <w:r w:rsidRPr="0096420D">
              <w:rPr>
                <w:color w:val="000000"/>
              </w:rPr>
              <w:t>поселений</w:t>
            </w:r>
            <w:r w:rsidRPr="0096420D">
              <w:t xml:space="preserve"> (тыс. руб.); </w:t>
            </w:r>
          </w:p>
          <w:p w:rsidR="00DD1A10" w:rsidRPr="0096420D" w:rsidRDefault="00DD1A10" w:rsidP="008C1761">
            <w:pPr>
              <w:spacing w:line="240" w:lineRule="atLeast"/>
              <w:jc w:val="both"/>
            </w:pPr>
            <w:r w:rsidRPr="0096420D">
              <w:t>С</w:t>
            </w:r>
            <w:r w:rsidRPr="0096420D">
              <w:rPr>
                <w:vertAlign w:val="subscript"/>
              </w:rPr>
              <w:t>2</w:t>
            </w:r>
            <w:r w:rsidRPr="0096420D">
              <w:t xml:space="preserve"> - объем </w:t>
            </w:r>
            <w:proofErr w:type="gramStart"/>
            <w:r w:rsidRPr="0096420D">
              <w:t>дотаций</w:t>
            </w:r>
            <w:proofErr w:type="gramEnd"/>
            <w:r w:rsidRPr="0096420D">
              <w:t xml:space="preserve"> распределяемых по утвержденным методикам (тыс. рублей)</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отсутствуют</w:t>
            </w:r>
          </w:p>
        </w:tc>
      </w:tr>
      <w:tr w:rsidR="00DD1A10" w:rsidRPr="003E6F7D" w:rsidTr="008C1761">
        <w:trPr>
          <w:trHeight w:val="544"/>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12.</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Показатель 5.1. Выравнивание бюджетной обеспеченности </w:t>
            </w:r>
            <w:r w:rsidRPr="0096420D">
              <w:rPr>
                <w:color w:val="000000"/>
                <w:sz w:val="24"/>
                <w:szCs w:val="24"/>
              </w:rPr>
              <w:t>поселений</w:t>
            </w:r>
            <w:r w:rsidRPr="0096420D">
              <w:rPr>
                <w:sz w:val="24"/>
                <w:szCs w:val="24"/>
              </w:rPr>
              <w:t xml:space="preserve"> в соответствии с требованиями бюджетного законодательства на человека </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рублей</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показатель характеризует осуществление выравнивания бюджетной обеспеченности поселений в соответствии со статьями 137, 138 Бюджетного кодекса Российской Федерации;</w:t>
            </w:r>
          </w:p>
          <w:p w:rsidR="00DD1A10" w:rsidRPr="0096420D" w:rsidRDefault="00DD1A10" w:rsidP="008C1761">
            <w:pPr>
              <w:pStyle w:val="ConsPlusCell"/>
              <w:jc w:val="both"/>
              <w:rPr>
                <w:color w:val="FF0000"/>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отсутствуют</w:t>
            </w:r>
          </w:p>
        </w:tc>
      </w:tr>
      <w:tr w:rsidR="00DD1A10" w:rsidRPr="0096420D" w:rsidTr="008C1761">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13.</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tabs>
                <w:tab w:val="left" w:pos="266"/>
              </w:tabs>
              <w:jc w:val="both"/>
              <w:rPr>
                <w:sz w:val="24"/>
                <w:szCs w:val="24"/>
              </w:rPr>
            </w:pPr>
            <w:r w:rsidRPr="0096420D">
              <w:rPr>
                <w:sz w:val="24"/>
                <w:szCs w:val="24"/>
              </w:rPr>
              <w:t xml:space="preserve">Показатель 5.2. Доля просроченной кредиторской задолженности к расходам </w:t>
            </w:r>
            <w:r w:rsidRPr="0096420D">
              <w:rPr>
                <w:color w:val="000000"/>
                <w:sz w:val="24"/>
                <w:szCs w:val="24"/>
              </w:rPr>
              <w:t>поселений</w:t>
            </w:r>
            <w:r w:rsidRPr="0096420D">
              <w:rPr>
                <w:sz w:val="24"/>
                <w:szCs w:val="24"/>
              </w:rPr>
              <w:t xml:space="preserve">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процентов</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pacing w:line="240" w:lineRule="atLeast"/>
              <w:rPr>
                <w:bCs/>
              </w:rPr>
            </w:pPr>
            <w:r w:rsidRPr="0096420D">
              <w:rPr>
                <w:bCs/>
              </w:rPr>
              <w:t>показатель рассчитывается по следующей формуле:</w:t>
            </w:r>
          </w:p>
          <w:p w:rsidR="00DD1A10" w:rsidRPr="0096420D" w:rsidRDefault="00DD1A10" w:rsidP="008C1761">
            <w:pPr>
              <w:spacing w:line="240" w:lineRule="atLeast"/>
              <w:rPr>
                <w:color w:val="000000"/>
                <w:sz w:val="28"/>
                <w:szCs w:val="28"/>
              </w:rPr>
            </w:pPr>
          </w:p>
          <w:p w:rsidR="00DD1A10" w:rsidRPr="0096420D" w:rsidRDefault="00DD1A10" w:rsidP="008C1761">
            <w:pPr>
              <w:spacing w:line="240" w:lineRule="atLeast"/>
              <w:jc w:val="center"/>
              <w:rPr>
                <w:color w:val="000000"/>
                <w:sz w:val="28"/>
                <w:szCs w:val="28"/>
              </w:rPr>
            </w:pPr>
            <w:r w:rsidRPr="0096420D">
              <w:rPr>
                <w:color w:val="000000"/>
                <w:position w:val="-24"/>
                <w:sz w:val="28"/>
                <w:szCs w:val="28"/>
              </w:rPr>
              <w:object w:dxaOrig="2405" w:dyaOrig="873">
                <v:shape id="_x0000_i1029" type="#_x0000_t75" style="width:115.2pt;height:36pt" o:ole="">
                  <v:imagedata r:id="rId27" o:title=""/>
                </v:shape>
                <o:OLEObject Type="Embed" ProgID="Equation.3" ShapeID="_x0000_i1029" DrawAspect="Content" ObjectID="_1524464291" r:id="rId28"/>
              </w:object>
            </w:r>
          </w:p>
          <w:p w:rsidR="00DD1A10" w:rsidRPr="0096420D" w:rsidRDefault="00DD1A10" w:rsidP="008C1761">
            <w:pPr>
              <w:spacing w:line="240" w:lineRule="atLeast"/>
              <w:rPr>
                <w:color w:val="000000"/>
                <w:sz w:val="28"/>
                <w:szCs w:val="28"/>
              </w:rPr>
            </w:pPr>
          </w:p>
          <w:p w:rsidR="00DD1A10" w:rsidRPr="0096420D" w:rsidRDefault="00DD1A10" w:rsidP="008C1761">
            <w:pPr>
              <w:spacing w:line="240" w:lineRule="atLeast"/>
            </w:pPr>
            <w:r w:rsidRPr="0096420D">
              <w:lastRenderedPageBreak/>
              <w:t>где:</w:t>
            </w:r>
          </w:p>
          <w:p w:rsidR="00DD1A10" w:rsidRPr="0096420D" w:rsidRDefault="00DD1A10" w:rsidP="008C1761">
            <w:pPr>
              <w:spacing w:line="240" w:lineRule="atLeast"/>
              <w:jc w:val="both"/>
            </w:pPr>
            <w:r w:rsidRPr="0096420D">
              <w:t xml:space="preserve">ПКРЗ - объем просроченной кредиторской задолженности по расходам </w:t>
            </w:r>
            <w:r w:rsidRPr="0096420D">
              <w:rPr>
                <w:color w:val="000000"/>
              </w:rPr>
              <w:t>поселений</w:t>
            </w:r>
            <w:r w:rsidRPr="0096420D">
              <w:t xml:space="preserve"> Белокалитвинского района (тыс. руб.);</w:t>
            </w:r>
          </w:p>
          <w:p w:rsidR="00DD1A10" w:rsidRPr="0096420D" w:rsidRDefault="00DD1A10" w:rsidP="008C1761">
            <w:pPr>
              <w:pStyle w:val="ConsPlusCell"/>
              <w:jc w:val="both"/>
              <w:rPr>
                <w:sz w:val="24"/>
                <w:szCs w:val="24"/>
              </w:rPr>
            </w:pPr>
            <w:r w:rsidRPr="0096420D">
              <w:rPr>
                <w:sz w:val="24"/>
                <w:szCs w:val="24"/>
              </w:rPr>
              <w:t xml:space="preserve">Р - объем расходов </w:t>
            </w:r>
            <w:r w:rsidRPr="0096420D">
              <w:rPr>
                <w:color w:val="000000"/>
                <w:sz w:val="24"/>
                <w:szCs w:val="24"/>
              </w:rPr>
              <w:t>поселений</w:t>
            </w:r>
            <w:r w:rsidRPr="0096420D">
              <w:rPr>
                <w:sz w:val="24"/>
                <w:szCs w:val="24"/>
              </w:rPr>
              <w:t xml:space="preserve"> Белокалитвинского района (тыс. руб.);</w:t>
            </w:r>
          </w:p>
          <w:p w:rsidR="00DD1A10" w:rsidRPr="0096420D" w:rsidRDefault="00DD1A10" w:rsidP="008C1761">
            <w:pPr>
              <w:pStyle w:val="ConsPlusCell"/>
              <w:jc w:val="both"/>
              <w:rPr>
                <w:sz w:val="24"/>
                <w:szCs w:val="24"/>
              </w:rPr>
            </w:pPr>
            <w:r w:rsidRPr="0096420D">
              <w:rPr>
                <w:sz w:val="24"/>
                <w:szCs w:val="24"/>
              </w:rPr>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lastRenderedPageBreak/>
              <w:t>отсутствуют</w:t>
            </w:r>
          </w:p>
        </w:tc>
      </w:tr>
      <w:tr w:rsidR="00DD1A10" w:rsidRPr="0096420D" w:rsidTr="008C1761">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14.</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tabs>
                <w:tab w:val="left" w:pos="266"/>
              </w:tabs>
              <w:jc w:val="both"/>
              <w:rPr>
                <w:sz w:val="24"/>
                <w:szCs w:val="24"/>
              </w:rPr>
            </w:pPr>
            <w:r w:rsidRPr="0096420D">
              <w:rPr>
                <w:sz w:val="24"/>
                <w:szCs w:val="24"/>
              </w:rPr>
              <w:t xml:space="preserve">Показатель 5.3. Количество </w:t>
            </w:r>
            <w:r w:rsidRPr="0096420D">
              <w:rPr>
                <w:color w:val="000000"/>
                <w:sz w:val="24"/>
                <w:szCs w:val="24"/>
              </w:rPr>
              <w:t>поселений</w:t>
            </w:r>
            <w:r w:rsidRPr="0096420D">
              <w:rPr>
                <w:sz w:val="24"/>
                <w:szCs w:val="24"/>
              </w:rPr>
              <w:t>, в которых дефицит бюджета и предельный объем муниципального долга превышают уровень, установленный бюджетным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штук</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pacing w:line="240" w:lineRule="atLeast"/>
              <w:jc w:val="both"/>
            </w:pPr>
            <w:r w:rsidRPr="0096420D">
              <w:t xml:space="preserve">показатель рассчитывается согласно статьям 92.1 и 107 Бюджетного кодекса Российской Федерации; </w:t>
            </w:r>
          </w:p>
          <w:p w:rsidR="00DD1A10" w:rsidRPr="0096420D" w:rsidRDefault="00DD1A10" w:rsidP="008C1761">
            <w:pPr>
              <w:pStyle w:val="ConsPlusCell"/>
              <w:rPr>
                <w:sz w:val="24"/>
                <w:szCs w:val="24"/>
              </w:rPr>
            </w:pPr>
            <w:r w:rsidRPr="0096420D">
              <w:rPr>
                <w:sz w:val="24"/>
                <w:szCs w:val="24"/>
              </w:rPr>
              <w:t>периодичность показателя – полугодовая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отсутствуют</w:t>
            </w:r>
          </w:p>
        </w:tc>
      </w:tr>
      <w:tr w:rsidR="00DD1A10" w:rsidRPr="003E6F7D" w:rsidTr="008C1761">
        <w:trPr>
          <w:trHeight w:val="827"/>
          <w:tblCellSpacing w:w="5" w:type="nil"/>
        </w:trPr>
        <w:tc>
          <w:tcPr>
            <w:tcW w:w="56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15.</w:t>
            </w:r>
          </w:p>
        </w:tc>
        <w:tc>
          <w:tcPr>
            <w:tcW w:w="3118"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both"/>
              <w:rPr>
                <w:sz w:val="24"/>
                <w:szCs w:val="24"/>
              </w:rPr>
            </w:pPr>
            <w:r w:rsidRPr="0096420D">
              <w:rPr>
                <w:sz w:val="24"/>
                <w:szCs w:val="24"/>
              </w:rPr>
              <w:t xml:space="preserve">Показатель 6.1. </w:t>
            </w:r>
            <w:r w:rsidRPr="0096420D">
              <w:rPr>
                <w:bCs/>
                <w:sz w:val="24"/>
                <w:szCs w:val="24"/>
              </w:rPr>
              <w:t xml:space="preserve">Количество </w:t>
            </w:r>
            <w:r w:rsidRPr="0096420D">
              <w:rPr>
                <w:color w:val="000000"/>
                <w:sz w:val="24"/>
                <w:szCs w:val="24"/>
              </w:rPr>
              <w:t>поселений</w:t>
            </w:r>
            <w:r w:rsidRPr="0096420D">
              <w:rPr>
                <w:bCs/>
                <w:sz w:val="24"/>
                <w:szCs w:val="24"/>
              </w:rPr>
              <w:t xml:space="preserve"> </w:t>
            </w:r>
            <w:r w:rsidRPr="0096420D">
              <w:rPr>
                <w:sz w:val="24"/>
                <w:szCs w:val="24"/>
              </w:rPr>
              <w:t>Белокалитвинского района</w:t>
            </w:r>
            <w:r w:rsidRPr="0096420D">
              <w:rPr>
                <w:bCs/>
                <w:sz w:val="24"/>
                <w:szCs w:val="24"/>
              </w:rPr>
              <w:t>, оценка качества управления бюджетным процессом которых соответствует I степени качества</w:t>
            </w:r>
          </w:p>
        </w:tc>
        <w:tc>
          <w:tcPr>
            <w:tcW w:w="1276"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pStyle w:val="ConsPlusCell"/>
              <w:jc w:val="center"/>
              <w:rPr>
                <w:sz w:val="24"/>
                <w:szCs w:val="24"/>
              </w:rPr>
            </w:pPr>
            <w:r w:rsidRPr="0096420D">
              <w:rPr>
                <w:sz w:val="24"/>
                <w:szCs w:val="24"/>
              </w:rPr>
              <w:t>шт.</w:t>
            </w:r>
          </w:p>
        </w:tc>
        <w:tc>
          <w:tcPr>
            <w:tcW w:w="6662" w:type="dxa"/>
            <w:tcBorders>
              <w:top w:val="single" w:sz="4" w:space="0" w:color="auto"/>
              <w:left w:val="single" w:sz="4" w:space="0" w:color="auto"/>
              <w:bottom w:val="single" w:sz="4" w:space="0" w:color="auto"/>
              <w:right w:val="single" w:sz="4" w:space="0" w:color="auto"/>
            </w:tcBorders>
          </w:tcPr>
          <w:p w:rsidR="00DD1A10" w:rsidRPr="0096420D" w:rsidRDefault="00DD1A10" w:rsidP="008C1761">
            <w:pPr>
              <w:spacing w:line="240" w:lineRule="atLeast"/>
              <w:jc w:val="both"/>
              <w:rPr>
                <w:bCs/>
              </w:rPr>
            </w:pPr>
            <w:r w:rsidRPr="0096420D">
              <w:rPr>
                <w:bCs/>
              </w:rPr>
              <w:t xml:space="preserve">количество </w:t>
            </w:r>
            <w:r w:rsidRPr="0096420D">
              <w:rPr>
                <w:color w:val="000000"/>
              </w:rPr>
              <w:t>поселений</w:t>
            </w:r>
            <w:r w:rsidRPr="0096420D">
              <w:rPr>
                <w:bCs/>
              </w:rPr>
              <w:t xml:space="preserve">, имеющих I степень качества управления муниципальными финансами, определяется согласно Порядку осуществления мониторинга и оценки качества управления бюджетным процессом в </w:t>
            </w:r>
            <w:r w:rsidRPr="0096420D">
              <w:rPr>
                <w:color w:val="000000"/>
              </w:rPr>
              <w:t>поселениях</w:t>
            </w:r>
            <w:r w:rsidRPr="0096420D">
              <w:rPr>
                <w:bCs/>
              </w:rPr>
              <w:t xml:space="preserve"> </w:t>
            </w:r>
            <w:r w:rsidRPr="0096420D">
              <w:t>Белокалитвинского района</w:t>
            </w:r>
            <w:r w:rsidRPr="0096420D">
              <w:rPr>
                <w:bCs/>
              </w:rPr>
              <w:t xml:space="preserve">, утвержденному приказом финансового управления Администрации </w:t>
            </w:r>
            <w:r w:rsidRPr="0096420D">
              <w:t>Белокалитвинского района</w:t>
            </w:r>
            <w:r w:rsidRPr="0096420D">
              <w:rPr>
                <w:bCs/>
              </w:rPr>
              <w:t>;</w:t>
            </w:r>
          </w:p>
          <w:p w:rsidR="00DD1A10" w:rsidRPr="0096420D" w:rsidRDefault="00DD1A10" w:rsidP="008C1761">
            <w:pPr>
              <w:spacing w:line="240" w:lineRule="atLeast"/>
              <w:jc w:val="both"/>
            </w:pPr>
            <w:r w:rsidRPr="0096420D">
              <w:t>периодичность показателя – годовая</w:t>
            </w:r>
          </w:p>
        </w:tc>
        <w:tc>
          <w:tcPr>
            <w:tcW w:w="3544" w:type="dxa"/>
            <w:tcBorders>
              <w:top w:val="single" w:sz="4" w:space="0" w:color="auto"/>
              <w:left w:val="single" w:sz="4" w:space="0" w:color="auto"/>
              <w:bottom w:val="single" w:sz="4" w:space="0" w:color="auto"/>
              <w:right w:val="single" w:sz="4" w:space="0" w:color="auto"/>
            </w:tcBorders>
          </w:tcPr>
          <w:p w:rsidR="00DD1A10" w:rsidRPr="00FA0C1E" w:rsidRDefault="00DD1A10" w:rsidP="008C1761">
            <w:pPr>
              <w:pStyle w:val="ConsPlusCell"/>
              <w:rPr>
                <w:sz w:val="24"/>
                <w:szCs w:val="24"/>
              </w:rPr>
            </w:pPr>
            <w:r w:rsidRPr="0096420D">
              <w:rPr>
                <w:sz w:val="24"/>
                <w:szCs w:val="24"/>
              </w:rPr>
              <w:t>отсутствуют</w:t>
            </w:r>
          </w:p>
        </w:tc>
      </w:tr>
    </w:tbl>
    <w:p w:rsidR="00DD1A10" w:rsidRDefault="00DD1A10" w:rsidP="00DD1A10">
      <w:pPr>
        <w:widowControl w:val="0"/>
        <w:autoSpaceDE w:val="0"/>
        <w:autoSpaceDN w:val="0"/>
        <w:adjustRightInd w:val="0"/>
        <w:jc w:val="both"/>
      </w:pPr>
    </w:p>
    <w:p w:rsidR="00DD1A10" w:rsidRDefault="00DD1A10" w:rsidP="00DD1A10">
      <w:pPr>
        <w:widowControl w:val="0"/>
        <w:autoSpaceDE w:val="0"/>
        <w:autoSpaceDN w:val="0"/>
        <w:adjustRightInd w:val="0"/>
        <w:jc w:val="both"/>
      </w:pPr>
    </w:p>
    <w:p w:rsidR="00506564" w:rsidRDefault="00506564">
      <w:pPr>
        <w:pStyle w:val="a3"/>
        <w:tabs>
          <w:tab w:val="clear" w:pos="4536"/>
          <w:tab w:val="clear" w:pos="9072"/>
        </w:tabs>
      </w:pPr>
    </w:p>
    <w:sectPr w:rsidR="00506564" w:rsidSect="00DD1A10">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84C" w:rsidRDefault="00AB784C">
      <w:r>
        <w:separator/>
      </w:r>
    </w:p>
  </w:endnote>
  <w:endnote w:type="continuationSeparator" w:id="0">
    <w:p w:rsidR="00AB784C" w:rsidRDefault="00AB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9C" w:rsidRPr="00844AAA" w:rsidRDefault="00B0719C">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B0719C">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G</w:t>
    </w:r>
    <w:r w:rsidRPr="00B0719C">
      <w:rPr>
        <w:noProof/>
        <w:sz w:val="14"/>
      </w:rPr>
      <w:t>:\Мои документы\Постановления\изм_1758.</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E3F10" w:rsidRPr="00FE3F10">
      <w:rPr>
        <w:noProof/>
        <w:sz w:val="14"/>
      </w:rPr>
      <w:t>4/29/2016 10:44:00</w:t>
    </w:r>
    <w:r w:rsidR="00FE3F10">
      <w:rPr>
        <w:noProof/>
        <w:sz w:val="14"/>
        <w:lang w:val="en-US"/>
      </w:rPr>
      <w:t xml:space="preserve"> AM</w:t>
    </w:r>
    <w:r>
      <w:rPr>
        <w:sz w:val="14"/>
        <w:lang w:val="en-US"/>
      </w:rPr>
      <w:fldChar w:fldCharType="end"/>
    </w:r>
    <w:r w:rsidRPr="00844AAA">
      <w:rPr>
        <w:sz w:val="14"/>
      </w:rPr>
      <w:tab/>
    </w:r>
  </w:p>
  <w:p w:rsidR="00B0719C" w:rsidRDefault="00B0719C">
    <w:pPr>
      <w:pStyle w:val="a6"/>
      <w:jc w:val="right"/>
      <w:rPr>
        <w:sz w:val="14"/>
        <w:lang w:val="en-US"/>
      </w:rPr>
    </w:pPr>
    <w:r>
      <w:rPr>
        <w:sz w:val="14"/>
      </w:rPr>
      <w:t>стр</w:t>
    </w:r>
    <w:r w:rsidRPr="00B0719C">
      <w:rPr>
        <w:sz w:val="14"/>
      </w:rPr>
      <w:t xml:space="preserve">. </w:t>
    </w:r>
    <w:r>
      <w:rPr>
        <w:sz w:val="14"/>
      </w:rPr>
      <w:fldChar w:fldCharType="begin"/>
    </w:r>
    <w:r>
      <w:rPr>
        <w:sz w:val="14"/>
        <w:lang w:val="en-US"/>
      </w:rPr>
      <w:instrText xml:space="preserve"> PAGE </w:instrText>
    </w:r>
    <w:r>
      <w:rPr>
        <w:sz w:val="14"/>
      </w:rPr>
      <w:fldChar w:fldCharType="separate"/>
    </w:r>
    <w:r w:rsidR="00FE3F10">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E3F10">
      <w:rPr>
        <w:noProof/>
        <w:sz w:val="14"/>
      </w:rPr>
      <w:t>76</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C0" w:rsidRDefault="004872C0" w:rsidP="004872C0">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872C0" w:rsidRDefault="004872C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C0" w:rsidRDefault="004872C0" w:rsidP="004872C0">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D58" w:rsidRDefault="00AB784C">
    <w:pPr>
      <w:pStyle w:val="a6"/>
      <w:jc w:val="right"/>
    </w:pPr>
  </w:p>
  <w:p w:rsidR="00791070" w:rsidRDefault="00AB784C">
    <w:pPr>
      <w:pStyle w:val="a6"/>
      <w:jc w:val="right"/>
      <w:rPr>
        <w:sz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84C" w:rsidRDefault="00AB784C">
      <w:r>
        <w:separator/>
      </w:r>
    </w:p>
  </w:footnote>
  <w:footnote w:type="continuationSeparator" w:id="0">
    <w:p w:rsidR="00AB784C" w:rsidRDefault="00AB7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113CA"/>
    <w:multiLevelType w:val="hybridMultilevel"/>
    <w:tmpl w:val="C56C405C"/>
    <w:lvl w:ilvl="0" w:tplc="AC301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0A13F96"/>
    <w:multiLevelType w:val="hybridMultilevel"/>
    <w:tmpl w:val="DA9E7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DF720E"/>
    <w:multiLevelType w:val="hybridMultilevel"/>
    <w:tmpl w:val="2110C768"/>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2935E9D"/>
    <w:multiLevelType w:val="hybridMultilevel"/>
    <w:tmpl w:val="61183E58"/>
    <w:lvl w:ilvl="0" w:tplc="51A6BA66">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6" w15:restartNumberingAfterBreak="0">
    <w:nsid w:val="0761503E"/>
    <w:multiLevelType w:val="hybridMultilevel"/>
    <w:tmpl w:val="467A344A"/>
    <w:lvl w:ilvl="0" w:tplc="0644A862">
      <w:start w:val="1"/>
      <w:numFmt w:val="decimal"/>
      <w:lvlText w:val="%1."/>
      <w:lvlJc w:val="left"/>
      <w:pPr>
        <w:tabs>
          <w:tab w:val="num" w:pos="1440"/>
        </w:tabs>
        <w:ind w:left="1440" w:hanging="360"/>
      </w:pPr>
    </w:lvl>
    <w:lvl w:ilvl="1" w:tplc="65607FCA" w:tentative="1">
      <w:start w:val="1"/>
      <w:numFmt w:val="lowerLetter"/>
      <w:lvlText w:val="%2."/>
      <w:lvlJc w:val="left"/>
      <w:pPr>
        <w:tabs>
          <w:tab w:val="num" w:pos="2160"/>
        </w:tabs>
        <w:ind w:left="2160" w:hanging="360"/>
      </w:pPr>
    </w:lvl>
    <w:lvl w:ilvl="2" w:tplc="E70A2CBC" w:tentative="1">
      <w:start w:val="1"/>
      <w:numFmt w:val="lowerRoman"/>
      <w:lvlText w:val="%3."/>
      <w:lvlJc w:val="right"/>
      <w:pPr>
        <w:tabs>
          <w:tab w:val="num" w:pos="2880"/>
        </w:tabs>
        <w:ind w:left="2880" w:hanging="180"/>
      </w:pPr>
    </w:lvl>
    <w:lvl w:ilvl="3" w:tplc="731C5A52" w:tentative="1">
      <w:start w:val="1"/>
      <w:numFmt w:val="decimal"/>
      <w:lvlText w:val="%4."/>
      <w:lvlJc w:val="left"/>
      <w:pPr>
        <w:tabs>
          <w:tab w:val="num" w:pos="3600"/>
        </w:tabs>
        <w:ind w:left="3600" w:hanging="360"/>
      </w:pPr>
    </w:lvl>
    <w:lvl w:ilvl="4" w:tplc="6DCA805A" w:tentative="1">
      <w:start w:val="1"/>
      <w:numFmt w:val="lowerLetter"/>
      <w:lvlText w:val="%5."/>
      <w:lvlJc w:val="left"/>
      <w:pPr>
        <w:tabs>
          <w:tab w:val="num" w:pos="4320"/>
        </w:tabs>
        <w:ind w:left="4320" w:hanging="360"/>
      </w:pPr>
    </w:lvl>
    <w:lvl w:ilvl="5" w:tplc="A45862E0" w:tentative="1">
      <w:start w:val="1"/>
      <w:numFmt w:val="lowerRoman"/>
      <w:lvlText w:val="%6."/>
      <w:lvlJc w:val="right"/>
      <w:pPr>
        <w:tabs>
          <w:tab w:val="num" w:pos="5040"/>
        </w:tabs>
        <w:ind w:left="5040" w:hanging="180"/>
      </w:pPr>
    </w:lvl>
    <w:lvl w:ilvl="6" w:tplc="A5B20B76" w:tentative="1">
      <w:start w:val="1"/>
      <w:numFmt w:val="decimal"/>
      <w:lvlText w:val="%7."/>
      <w:lvlJc w:val="left"/>
      <w:pPr>
        <w:tabs>
          <w:tab w:val="num" w:pos="5760"/>
        </w:tabs>
        <w:ind w:left="5760" w:hanging="360"/>
      </w:pPr>
    </w:lvl>
    <w:lvl w:ilvl="7" w:tplc="2E4A4B82" w:tentative="1">
      <w:start w:val="1"/>
      <w:numFmt w:val="lowerLetter"/>
      <w:lvlText w:val="%8."/>
      <w:lvlJc w:val="left"/>
      <w:pPr>
        <w:tabs>
          <w:tab w:val="num" w:pos="6480"/>
        </w:tabs>
        <w:ind w:left="6480" w:hanging="360"/>
      </w:pPr>
    </w:lvl>
    <w:lvl w:ilvl="8" w:tplc="0A40BB4E" w:tentative="1">
      <w:start w:val="1"/>
      <w:numFmt w:val="lowerRoman"/>
      <w:lvlText w:val="%9."/>
      <w:lvlJc w:val="right"/>
      <w:pPr>
        <w:tabs>
          <w:tab w:val="num" w:pos="7200"/>
        </w:tabs>
        <w:ind w:left="7200" w:hanging="180"/>
      </w:pPr>
    </w:lvl>
  </w:abstractNum>
  <w:abstractNum w:abstractNumId="7" w15:restartNumberingAfterBreak="0">
    <w:nsid w:val="0F752503"/>
    <w:multiLevelType w:val="hybridMultilevel"/>
    <w:tmpl w:val="136C5BC8"/>
    <w:lvl w:ilvl="0" w:tplc="DECE1AA2">
      <w:start w:val="1"/>
      <w:numFmt w:val="decimal"/>
      <w:lvlText w:val="%1."/>
      <w:lvlJc w:val="left"/>
      <w:pPr>
        <w:ind w:left="2014" w:hanging="13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176C1F"/>
    <w:multiLevelType w:val="hybridMultilevel"/>
    <w:tmpl w:val="6AB4F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520B8D"/>
    <w:multiLevelType w:val="hybridMultilevel"/>
    <w:tmpl w:val="022E11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1B58CB"/>
    <w:multiLevelType w:val="multilevel"/>
    <w:tmpl w:val="4E9E6790"/>
    <w:lvl w:ilvl="0">
      <w:start w:val="7"/>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59B036C"/>
    <w:multiLevelType w:val="hybridMultilevel"/>
    <w:tmpl w:val="00D8A73A"/>
    <w:lvl w:ilvl="0" w:tplc="A49EC7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A101890"/>
    <w:multiLevelType w:val="hybridMultilevel"/>
    <w:tmpl w:val="E6724C78"/>
    <w:lvl w:ilvl="0" w:tplc="F65CB5FE">
      <w:start w:val="1"/>
      <w:numFmt w:val="decimal"/>
      <w:lvlText w:val="%1."/>
      <w:lvlJc w:val="left"/>
      <w:pPr>
        <w:tabs>
          <w:tab w:val="num" w:pos="720"/>
        </w:tabs>
        <w:ind w:left="720" w:hanging="360"/>
      </w:pPr>
    </w:lvl>
    <w:lvl w:ilvl="1" w:tplc="593CAD5E" w:tentative="1">
      <w:start w:val="1"/>
      <w:numFmt w:val="decimal"/>
      <w:lvlText w:val="%2."/>
      <w:lvlJc w:val="left"/>
      <w:pPr>
        <w:tabs>
          <w:tab w:val="num" w:pos="1440"/>
        </w:tabs>
        <w:ind w:left="1440" w:hanging="360"/>
      </w:pPr>
    </w:lvl>
    <w:lvl w:ilvl="2" w:tplc="63A89E3C" w:tentative="1">
      <w:start w:val="1"/>
      <w:numFmt w:val="decimal"/>
      <w:lvlText w:val="%3."/>
      <w:lvlJc w:val="left"/>
      <w:pPr>
        <w:tabs>
          <w:tab w:val="num" w:pos="2160"/>
        </w:tabs>
        <w:ind w:left="2160" w:hanging="360"/>
      </w:pPr>
    </w:lvl>
    <w:lvl w:ilvl="3" w:tplc="13202300" w:tentative="1">
      <w:start w:val="1"/>
      <w:numFmt w:val="decimal"/>
      <w:lvlText w:val="%4."/>
      <w:lvlJc w:val="left"/>
      <w:pPr>
        <w:tabs>
          <w:tab w:val="num" w:pos="2880"/>
        </w:tabs>
        <w:ind w:left="2880" w:hanging="360"/>
      </w:pPr>
    </w:lvl>
    <w:lvl w:ilvl="4" w:tplc="15F6E3FE" w:tentative="1">
      <w:start w:val="1"/>
      <w:numFmt w:val="decimal"/>
      <w:lvlText w:val="%5."/>
      <w:lvlJc w:val="left"/>
      <w:pPr>
        <w:tabs>
          <w:tab w:val="num" w:pos="3600"/>
        </w:tabs>
        <w:ind w:left="3600" w:hanging="360"/>
      </w:pPr>
    </w:lvl>
    <w:lvl w:ilvl="5" w:tplc="4A6467C0" w:tentative="1">
      <w:start w:val="1"/>
      <w:numFmt w:val="decimal"/>
      <w:lvlText w:val="%6."/>
      <w:lvlJc w:val="left"/>
      <w:pPr>
        <w:tabs>
          <w:tab w:val="num" w:pos="4320"/>
        </w:tabs>
        <w:ind w:left="4320" w:hanging="360"/>
      </w:pPr>
    </w:lvl>
    <w:lvl w:ilvl="6" w:tplc="8EFE4D20" w:tentative="1">
      <w:start w:val="1"/>
      <w:numFmt w:val="decimal"/>
      <w:lvlText w:val="%7."/>
      <w:lvlJc w:val="left"/>
      <w:pPr>
        <w:tabs>
          <w:tab w:val="num" w:pos="5040"/>
        </w:tabs>
        <w:ind w:left="5040" w:hanging="360"/>
      </w:pPr>
    </w:lvl>
    <w:lvl w:ilvl="7" w:tplc="4A5288DA" w:tentative="1">
      <w:start w:val="1"/>
      <w:numFmt w:val="decimal"/>
      <w:lvlText w:val="%8."/>
      <w:lvlJc w:val="left"/>
      <w:pPr>
        <w:tabs>
          <w:tab w:val="num" w:pos="5760"/>
        </w:tabs>
        <w:ind w:left="5760" w:hanging="360"/>
      </w:pPr>
    </w:lvl>
    <w:lvl w:ilvl="8" w:tplc="A322D640" w:tentative="1">
      <w:start w:val="1"/>
      <w:numFmt w:val="decimal"/>
      <w:lvlText w:val="%9."/>
      <w:lvlJc w:val="left"/>
      <w:pPr>
        <w:tabs>
          <w:tab w:val="num" w:pos="6480"/>
        </w:tabs>
        <w:ind w:left="6480" w:hanging="360"/>
      </w:pPr>
    </w:lvl>
  </w:abstractNum>
  <w:abstractNum w:abstractNumId="13" w15:restartNumberingAfterBreak="0">
    <w:nsid w:val="26635070"/>
    <w:multiLevelType w:val="hybridMultilevel"/>
    <w:tmpl w:val="1F72BA0E"/>
    <w:lvl w:ilvl="0" w:tplc="7FE87BC2">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15:restartNumberingAfterBreak="0">
    <w:nsid w:val="2BF228F7"/>
    <w:multiLevelType w:val="hybridMultilevel"/>
    <w:tmpl w:val="0D3AEBC6"/>
    <w:lvl w:ilvl="0" w:tplc="B510B5D4">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5" w15:restartNumberingAfterBreak="0">
    <w:nsid w:val="31E0278A"/>
    <w:multiLevelType w:val="hybridMultilevel"/>
    <w:tmpl w:val="3B7C8B0A"/>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16" w15:restartNumberingAfterBreak="0">
    <w:nsid w:val="3278560F"/>
    <w:multiLevelType w:val="multilevel"/>
    <w:tmpl w:val="A26451E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47E7598"/>
    <w:multiLevelType w:val="hybridMultilevel"/>
    <w:tmpl w:val="4EF46610"/>
    <w:lvl w:ilvl="0" w:tplc="A0ECE4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93B5762"/>
    <w:multiLevelType w:val="multilevel"/>
    <w:tmpl w:val="12A00552"/>
    <w:lvl w:ilvl="0">
      <w:start w:val="8"/>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C596DE0"/>
    <w:multiLevelType w:val="hybridMultilevel"/>
    <w:tmpl w:val="185E4B18"/>
    <w:lvl w:ilvl="0" w:tplc="49F002D6">
      <w:start w:val="1"/>
      <w:numFmt w:val="decimal"/>
      <w:lvlText w:val="%1."/>
      <w:lvlJc w:val="left"/>
      <w:pPr>
        <w:ind w:left="515" w:hanging="360"/>
      </w:pPr>
      <w:rPr>
        <w:rFonts w:hint="default"/>
      </w:r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20" w15:restartNumberingAfterBreak="0">
    <w:nsid w:val="410055EC"/>
    <w:multiLevelType w:val="hybridMultilevel"/>
    <w:tmpl w:val="0694B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0E4465"/>
    <w:multiLevelType w:val="hybridMultilevel"/>
    <w:tmpl w:val="11822F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0863B6"/>
    <w:multiLevelType w:val="hybridMultilevel"/>
    <w:tmpl w:val="9A3A3CEC"/>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AD1EA0"/>
    <w:multiLevelType w:val="hybridMultilevel"/>
    <w:tmpl w:val="3C946DB0"/>
    <w:lvl w:ilvl="0" w:tplc="CD7ED0D8">
      <w:start w:val="1"/>
      <w:numFmt w:val="decimal"/>
      <w:lvlText w:val="%1."/>
      <w:lvlJc w:val="left"/>
      <w:pPr>
        <w:tabs>
          <w:tab w:val="num" w:pos="1440"/>
        </w:tabs>
        <w:ind w:left="1440" w:hanging="360"/>
      </w:pPr>
    </w:lvl>
    <w:lvl w:ilvl="1" w:tplc="96EA0F36" w:tentative="1">
      <w:start w:val="1"/>
      <w:numFmt w:val="lowerLetter"/>
      <w:lvlText w:val="%2."/>
      <w:lvlJc w:val="left"/>
      <w:pPr>
        <w:tabs>
          <w:tab w:val="num" w:pos="2160"/>
        </w:tabs>
        <w:ind w:left="2160" w:hanging="360"/>
      </w:pPr>
    </w:lvl>
    <w:lvl w:ilvl="2" w:tplc="FC6EA404" w:tentative="1">
      <w:start w:val="1"/>
      <w:numFmt w:val="lowerRoman"/>
      <w:lvlText w:val="%3."/>
      <w:lvlJc w:val="right"/>
      <w:pPr>
        <w:tabs>
          <w:tab w:val="num" w:pos="2880"/>
        </w:tabs>
        <w:ind w:left="2880" w:hanging="180"/>
      </w:pPr>
    </w:lvl>
    <w:lvl w:ilvl="3" w:tplc="9FF0349C" w:tentative="1">
      <w:start w:val="1"/>
      <w:numFmt w:val="decimal"/>
      <w:lvlText w:val="%4."/>
      <w:lvlJc w:val="left"/>
      <w:pPr>
        <w:tabs>
          <w:tab w:val="num" w:pos="3600"/>
        </w:tabs>
        <w:ind w:left="3600" w:hanging="360"/>
      </w:pPr>
    </w:lvl>
    <w:lvl w:ilvl="4" w:tplc="BC9ADD3A" w:tentative="1">
      <w:start w:val="1"/>
      <w:numFmt w:val="lowerLetter"/>
      <w:lvlText w:val="%5."/>
      <w:lvlJc w:val="left"/>
      <w:pPr>
        <w:tabs>
          <w:tab w:val="num" w:pos="4320"/>
        </w:tabs>
        <w:ind w:left="4320" w:hanging="360"/>
      </w:pPr>
    </w:lvl>
    <w:lvl w:ilvl="5" w:tplc="A52AB0B4" w:tentative="1">
      <w:start w:val="1"/>
      <w:numFmt w:val="lowerRoman"/>
      <w:lvlText w:val="%6."/>
      <w:lvlJc w:val="right"/>
      <w:pPr>
        <w:tabs>
          <w:tab w:val="num" w:pos="5040"/>
        </w:tabs>
        <w:ind w:left="5040" w:hanging="180"/>
      </w:pPr>
    </w:lvl>
    <w:lvl w:ilvl="6" w:tplc="66E6E6E8" w:tentative="1">
      <w:start w:val="1"/>
      <w:numFmt w:val="decimal"/>
      <w:lvlText w:val="%7."/>
      <w:lvlJc w:val="left"/>
      <w:pPr>
        <w:tabs>
          <w:tab w:val="num" w:pos="5760"/>
        </w:tabs>
        <w:ind w:left="5760" w:hanging="360"/>
      </w:pPr>
    </w:lvl>
    <w:lvl w:ilvl="7" w:tplc="085284A2" w:tentative="1">
      <w:start w:val="1"/>
      <w:numFmt w:val="lowerLetter"/>
      <w:lvlText w:val="%8."/>
      <w:lvlJc w:val="left"/>
      <w:pPr>
        <w:tabs>
          <w:tab w:val="num" w:pos="6480"/>
        </w:tabs>
        <w:ind w:left="6480" w:hanging="360"/>
      </w:pPr>
    </w:lvl>
    <w:lvl w:ilvl="8" w:tplc="DF904EE4" w:tentative="1">
      <w:start w:val="1"/>
      <w:numFmt w:val="lowerRoman"/>
      <w:lvlText w:val="%9."/>
      <w:lvlJc w:val="right"/>
      <w:pPr>
        <w:tabs>
          <w:tab w:val="num" w:pos="7200"/>
        </w:tabs>
        <w:ind w:left="7200" w:hanging="180"/>
      </w:pPr>
    </w:lvl>
  </w:abstractNum>
  <w:abstractNum w:abstractNumId="24" w15:restartNumberingAfterBreak="0">
    <w:nsid w:val="4C022C93"/>
    <w:multiLevelType w:val="hybridMultilevel"/>
    <w:tmpl w:val="013A44A0"/>
    <w:lvl w:ilvl="0" w:tplc="7D5CCA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FC531C"/>
    <w:multiLevelType w:val="hybridMultilevel"/>
    <w:tmpl w:val="48E04C0E"/>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047715"/>
    <w:multiLevelType w:val="hybridMultilevel"/>
    <w:tmpl w:val="3F40E908"/>
    <w:lvl w:ilvl="0" w:tplc="592082FE">
      <w:start w:val="1"/>
      <w:numFmt w:val="decimal"/>
      <w:lvlText w:val="%1."/>
      <w:lvlJc w:val="left"/>
      <w:pPr>
        <w:tabs>
          <w:tab w:val="num" w:pos="720"/>
        </w:tabs>
        <w:ind w:left="720" w:hanging="360"/>
      </w:pPr>
    </w:lvl>
    <w:lvl w:ilvl="1" w:tplc="AA585C2E" w:tentative="1">
      <w:start w:val="1"/>
      <w:numFmt w:val="decimal"/>
      <w:lvlText w:val="%2."/>
      <w:lvlJc w:val="left"/>
      <w:pPr>
        <w:tabs>
          <w:tab w:val="num" w:pos="1440"/>
        </w:tabs>
        <w:ind w:left="1440" w:hanging="360"/>
      </w:pPr>
    </w:lvl>
    <w:lvl w:ilvl="2" w:tplc="AE9AF92C" w:tentative="1">
      <w:start w:val="1"/>
      <w:numFmt w:val="decimal"/>
      <w:lvlText w:val="%3."/>
      <w:lvlJc w:val="left"/>
      <w:pPr>
        <w:tabs>
          <w:tab w:val="num" w:pos="2160"/>
        </w:tabs>
        <w:ind w:left="2160" w:hanging="360"/>
      </w:pPr>
    </w:lvl>
    <w:lvl w:ilvl="3" w:tplc="A46C7372" w:tentative="1">
      <w:start w:val="1"/>
      <w:numFmt w:val="decimal"/>
      <w:lvlText w:val="%4."/>
      <w:lvlJc w:val="left"/>
      <w:pPr>
        <w:tabs>
          <w:tab w:val="num" w:pos="2880"/>
        </w:tabs>
        <w:ind w:left="2880" w:hanging="360"/>
      </w:pPr>
    </w:lvl>
    <w:lvl w:ilvl="4" w:tplc="77764906" w:tentative="1">
      <w:start w:val="1"/>
      <w:numFmt w:val="decimal"/>
      <w:lvlText w:val="%5."/>
      <w:lvlJc w:val="left"/>
      <w:pPr>
        <w:tabs>
          <w:tab w:val="num" w:pos="3600"/>
        </w:tabs>
        <w:ind w:left="3600" w:hanging="360"/>
      </w:pPr>
    </w:lvl>
    <w:lvl w:ilvl="5" w:tplc="FF8A04D2" w:tentative="1">
      <w:start w:val="1"/>
      <w:numFmt w:val="decimal"/>
      <w:lvlText w:val="%6."/>
      <w:lvlJc w:val="left"/>
      <w:pPr>
        <w:tabs>
          <w:tab w:val="num" w:pos="4320"/>
        </w:tabs>
        <w:ind w:left="4320" w:hanging="360"/>
      </w:pPr>
    </w:lvl>
    <w:lvl w:ilvl="6" w:tplc="4AFE4150" w:tentative="1">
      <w:start w:val="1"/>
      <w:numFmt w:val="decimal"/>
      <w:lvlText w:val="%7."/>
      <w:lvlJc w:val="left"/>
      <w:pPr>
        <w:tabs>
          <w:tab w:val="num" w:pos="5040"/>
        </w:tabs>
        <w:ind w:left="5040" w:hanging="360"/>
      </w:pPr>
    </w:lvl>
    <w:lvl w:ilvl="7" w:tplc="FAAC413A" w:tentative="1">
      <w:start w:val="1"/>
      <w:numFmt w:val="decimal"/>
      <w:lvlText w:val="%8."/>
      <w:lvlJc w:val="left"/>
      <w:pPr>
        <w:tabs>
          <w:tab w:val="num" w:pos="5760"/>
        </w:tabs>
        <w:ind w:left="5760" w:hanging="360"/>
      </w:pPr>
    </w:lvl>
    <w:lvl w:ilvl="8" w:tplc="BF1E6728" w:tentative="1">
      <w:start w:val="1"/>
      <w:numFmt w:val="decimal"/>
      <w:lvlText w:val="%9."/>
      <w:lvlJc w:val="left"/>
      <w:pPr>
        <w:tabs>
          <w:tab w:val="num" w:pos="6480"/>
        </w:tabs>
        <w:ind w:left="6480" w:hanging="360"/>
      </w:pPr>
    </w:lvl>
  </w:abstractNum>
  <w:abstractNum w:abstractNumId="27" w15:restartNumberingAfterBreak="0">
    <w:nsid w:val="5EE957EF"/>
    <w:multiLevelType w:val="hybridMultilevel"/>
    <w:tmpl w:val="4F04C50E"/>
    <w:lvl w:ilvl="0" w:tplc="60563F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073783C"/>
    <w:multiLevelType w:val="hybridMultilevel"/>
    <w:tmpl w:val="B87E5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B62DAC"/>
    <w:multiLevelType w:val="hybridMultilevel"/>
    <w:tmpl w:val="AE161F52"/>
    <w:lvl w:ilvl="0" w:tplc="35101FC2">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30" w15:restartNumberingAfterBreak="0">
    <w:nsid w:val="69D141B4"/>
    <w:multiLevelType w:val="hybridMultilevel"/>
    <w:tmpl w:val="1660C306"/>
    <w:lvl w:ilvl="0" w:tplc="1EB2160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1" w15:restartNumberingAfterBreak="0">
    <w:nsid w:val="6A215421"/>
    <w:multiLevelType w:val="hybridMultilevel"/>
    <w:tmpl w:val="ADF4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976615"/>
    <w:multiLevelType w:val="hybridMultilevel"/>
    <w:tmpl w:val="BEF2E842"/>
    <w:lvl w:ilvl="0" w:tplc="EC08B53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AB73161"/>
    <w:multiLevelType w:val="hybridMultilevel"/>
    <w:tmpl w:val="1D4EAB66"/>
    <w:lvl w:ilvl="0" w:tplc="E66EA3B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0CD47D4"/>
    <w:multiLevelType w:val="hybridMultilevel"/>
    <w:tmpl w:val="07EEB0DC"/>
    <w:lvl w:ilvl="0" w:tplc="CBF6347C">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35" w15:restartNumberingAfterBreak="0">
    <w:nsid w:val="713019F4"/>
    <w:multiLevelType w:val="hybridMultilevel"/>
    <w:tmpl w:val="525CF948"/>
    <w:lvl w:ilvl="0" w:tplc="C8505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EC241E"/>
    <w:multiLevelType w:val="hybridMultilevel"/>
    <w:tmpl w:val="BA7CB3B4"/>
    <w:lvl w:ilvl="0" w:tplc="0DC45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738625E"/>
    <w:multiLevelType w:val="hybridMultilevel"/>
    <w:tmpl w:val="2EA4905C"/>
    <w:lvl w:ilvl="0" w:tplc="86D8B2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634C26"/>
    <w:multiLevelType w:val="hybridMultilevel"/>
    <w:tmpl w:val="782EFC7C"/>
    <w:lvl w:ilvl="0" w:tplc="78468F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E6C5BD9"/>
    <w:multiLevelType w:val="multilevel"/>
    <w:tmpl w:val="B48AC580"/>
    <w:lvl w:ilvl="0">
      <w:start w:val="9"/>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E850A28"/>
    <w:multiLevelType w:val="hybridMultilevel"/>
    <w:tmpl w:val="B56A5546"/>
    <w:lvl w:ilvl="0" w:tplc="49F002D6">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41" w15:restartNumberingAfterBreak="0">
    <w:nsid w:val="7EF125FA"/>
    <w:multiLevelType w:val="hybridMultilevel"/>
    <w:tmpl w:val="471C886A"/>
    <w:lvl w:ilvl="0" w:tplc="BD9230E0">
      <w:start w:val="1"/>
      <w:numFmt w:val="decimal"/>
      <w:lvlText w:val="%1."/>
      <w:lvlJc w:val="left"/>
      <w:pPr>
        <w:tabs>
          <w:tab w:val="num" w:pos="360"/>
        </w:tabs>
        <w:ind w:left="360" w:hanging="360"/>
      </w:pPr>
    </w:lvl>
    <w:lvl w:ilvl="1" w:tplc="550ACD3A" w:tentative="1">
      <w:start w:val="1"/>
      <w:numFmt w:val="decimal"/>
      <w:lvlText w:val="%2."/>
      <w:lvlJc w:val="left"/>
      <w:pPr>
        <w:tabs>
          <w:tab w:val="num" w:pos="1221"/>
        </w:tabs>
        <w:ind w:left="1221" w:hanging="360"/>
      </w:pPr>
    </w:lvl>
    <w:lvl w:ilvl="2" w:tplc="BDD06F76" w:tentative="1">
      <w:start w:val="1"/>
      <w:numFmt w:val="decimal"/>
      <w:lvlText w:val="%3."/>
      <w:lvlJc w:val="left"/>
      <w:pPr>
        <w:tabs>
          <w:tab w:val="num" w:pos="1941"/>
        </w:tabs>
        <w:ind w:left="1941" w:hanging="360"/>
      </w:pPr>
    </w:lvl>
    <w:lvl w:ilvl="3" w:tplc="9CE20740" w:tentative="1">
      <w:start w:val="1"/>
      <w:numFmt w:val="decimal"/>
      <w:lvlText w:val="%4."/>
      <w:lvlJc w:val="left"/>
      <w:pPr>
        <w:tabs>
          <w:tab w:val="num" w:pos="2661"/>
        </w:tabs>
        <w:ind w:left="2661" w:hanging="360"/>
      </w:pPr>
    </w:lvl>
    <w:lvl w:ilvl="4" w:tplc="9842A65E" w:tentative="1">
      <w:start w:val="1"/>
      <w:numFmt w:val="decimal"/>
      <w:lvlText w:val="%5."/>
      <w:lvlJc w:val="left"/>
      <w:pPr>
        <w:tabs>
          <w:tab w:val="num" w:pos="3381"/>
        </w:tabs>
        <w:ind w:left="3381" w:hanging="360"/>
      </w:pPr>
    </w:lvl>
    <w:lvl w:ilvl="5" w:tplc="FFE4723C" w:tentative="1">
      <w:start w:val="1"/>
      <w:numFmt w:val="decimal"/>
      <w:lvlText w:val="%6."/>
      <w:lvlJc w:val="left"/>
      <w:pPr>
        <w:tabs>
          <w:tab w:val="num" w:pos="4101"/>
        </w:tabs>
        <w:ind w:left="4101" w:hanging="360"/>
      </w:pPr>
    </w:lvl>
    <w:lvl w:ilvl="6" w:tplc="E56CFA2E" w:tentative="1">
      <w:start w:val="1"/>
      <w:numFmt w:val="decimal"/>
      <w:lvlText w:val="%7."/>
      <w:lvlJc w:val="left"/>
      <w:pPr>
        <w:tabs>
          <w:tab w:val="num" w:pos="4821"/>
        </w:tabs>
        <w:ind w:left="4821" w:hanging="360"/>
      </w:pPr>
    </w:lvl>
    <w:lvl w:ilvl="7" w:tplc="56A6ABA8" w:tentative="1">
      <w:start w:val="1"/>
      <w:numFmt w:val="decimal"/>
      <w:lvlText w:val="%8."/>
      <w:lvlJc w:val="left"/>
      <w:pPr>
        <w:tabs>
          <w:tab w:val="num" w:pos="5541"/>
        </w:tabs>
        <w:ind w:left="5541" w:hanging="360"/>
      </w:pPr>
    </w:lvl>
    <w:lvl w:ilvl="8" w:tplc="FC3E7BE0" w:tentative="1">
      <w:start w:val="1"/>
      <w:numFmt w:val="decimal"/>
      <w:lvlText w:val="%9."/>
      <w:lvlJc w:val="left"/>
      <w:pPr>
        <w:tabs>
          <w:tab w:val="num" w:pos="6261"/>
        </w:tabs>
        <w:ind w:left="6261" w:hanging="360"/>
      </w:pPr>
    </w:lvl>
  </w:abstractNum>
  <w:abstractNum w:abstractNumId="42" w15:restartNumberingAfterBreak="0">
    <w:nsid w:val="7FFA750C"/>
    <w:multiLevelType w:val="multilevel"/>
    <w:tmpl w:val="3E94FE58"/>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3"/>
  </w:num>
  <w:num w:numId="3">
    <w:abstractNumId w:val="6"/>
  </w:num>
  <w:num w:numId="4">
    <w:abstractNumId w:val="8"/>
  </w:num>
  <w:num w:numId="5">
    <w:abstractNumId w:val="7"/>
  </w:num>
  <w:num w:numId="6">
    <w:abstractNumId w:val="17"/>
  </w:num>
  <w:num w:numId="7">
    <w:abstractNumId w:val="30"/>
  </w:num>
  <w:num w:numId="8">
    <w:abstractNumId w:val="26"/>
  </w:num>
  <w:num w:numId="9">
    <w:abstractNumId w:val="12"/>
  </w:num>
  <w:num w:numId="10">
    <w:abstractNumId w:val="1"/>
  </w:num>
  <w:num w:numId="11">
    <w:abstractNumId w:val="38"/>
  </w:num>
  <w:num w:numId="12">
    <w:abstractNumId w:val="41"/>
  </w:num>
  <w:num w:numId="13">
    <w:abstractNumId w:val="24"/>
  </w:num>
  <w:num w:numId="14">
    <w:abstractNumId w:val="22"/>
  </w:num>
  <w:num w:numId="15">
    <w:abstractNumId w:val="35"/>
  </w:num>
  <w:num w:numId="16">
    <w:abstractNumId w:val="29"/>
  </w:num>
  <w:num w:numId="17">
    <w:abstractNumId w:val="15"/>
  </w:num>
  <w:num w:numId="18">
    <w:abstractNumId w:val="25"/>
  </w:num>
  <w:num w:numId="19">
    <w:abstractNumId w:val="3"/>
  </w:num>
  <w:num w:numId="20">
    <w:abstractNumId w:val="19"/>
  </w:num>
  <w:num w:numId="21">
    <w:abstractNumId w:val="14"/>
  </w:num>
  <w:num w:numId="22">
    <w:abstractNumId w:val="27"/>
  </w:num>
  <w:num w:numId="23">
    <w:abstractNumId w:val="40"/>
  </w:num>
  <w:num w:numId="24">
    <w:abstractNumId w:val="5"/>
  </w:num>
  <w:num w:numId="25">
    <w:abstractNumId w:val="28"/>
  </w:num>
  <w:num w:numId="26">
    <w:abstractNumId w:val="31"/>
  </w:num>
  <w:num w:numId="27">
    <w:abstractNumId w:val="33"/>
  </w:num>
  <w:num w:numId="28">
    <w:abstractNumId w:val="36"/>
  </w:num>
  <w:num w:numId="29">
    <w:abstractNumId w:val="37"/>
  </w:num>
  <w:num w:numId="30">
    <w:abstractNumId w:val="34"/>
  </w:num>
  <w:num w:numId="31">
    <w:abstractNumId w:val="11"/>
  </w:num>
  <w:num w:numId="32">
    <w:abstractNumId w:val="2"/>
  </w:num>
  <w:num w:numId="33">
    <w:abstractNumId w:val="13"/>
  </w:num>
  <w:num w:numId="34">
    <w:abstractNumId w:val="9"/>
  </w:num>
  <w:num w:numId="35">
    <w:abstractNumId w:val="3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6"/>
  </w:num>
  <w:num w:numId="39">
    <w:abstractNumId w:val="42"/>
  </w:num>
  <w:num w:numId="40">
    <w:abstractNumId w:val="10"/>
  </w:num>
  <w:num w:numId="41">
    <w:abstractNumId w:val="18"/>
  </w:num>
  <w:num w:numId="42">
    <w:abstractNumId w:val="21"/>
  </w:num>
  <w:num w:numId="43">
    <w:abstractNumId w:val="3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C0"/>
    <w:rsid w:val="000135FF"/>
    <w:rsid w:val="0002101A"/>
    <w:rsid w:val="00040C21"/>
    <w:rsid w:val="00042119"/>
    <w:rsid w:val="00056046"/>
    <w:rsid w:val="0007630E"/>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872C0"/>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C49BB"/>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AB784C"/>
    <w:rsid w:val="00B0719C"/>
    <w:rsid w:val="00B36163"/>
    <w:rsid w:val="00BB6ED2"/>
    <w:rsid w:val="00C202E1"/>
    <w:rsid w:val="00C534ED"/>
    <w:rsid w:val="00CA0926"/>
    <w:rsid w:val="00CC3551"/>
    <w:rsid w:val="00CE740C"/>
    <w:rsid w:val="00CF6248"/>
    <w:rsid w:val="00D129B6"/>
    <w:rsid w:val="00D25DED"/>
    <w:rsid w:val="00D33728"/>
    <w:rsid w:val="00D41E71"/>
    <w:rsid w:val="00D46DAB"/>
    <w:rsid w:val="00DD1A10"/>
    <w:rsid w:val="00DF1B73"/>
    <w:rsid w:val="00E57C9A"/>
    <w:rsid w:val="00E6029D"/>
    <w:rsid w:val="00E84D87"/>
    <w:rsid w:val="00E9655A"/>
    <w:rsid w:val="00EA0F1C"/>
    <w:rsid w:val="00F4755E"/>
    <w:rsid w:val="00F76CA4"/>
    <w:rsid w:val="00FE3F10"/>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1BC3B-3828-4610-AB29-7AD6FB9B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4872C0"/>
    <w:pPr>
      <w:keepNext/>
      <w:spacing w:before="240" w:after="60"/>
      <w:outlineLvl w:val="2"/>
    </w:pPr>
    <w:rPr>
      <w:rFonts w:ascii="Arial" w:hAnsi="Arial" w:cs="Arial"/>
      <w:b/>
      <w:bCs/>
      <w:sz w:val="26"/>
      <w:szCs w:val="26"/>
    </w:rPr>
  </w:style>
  <w:style w:type="paragraph" w:styleId="4">
    <w:name w:val="heading 4"/>
    <w:basedOn w:val="a"/>
    <w:next w:val="a"/>
    <w:link w:val="40"/>
    <w:qFormat/>
    <w:rsid w:val="004872C0"/>
    <w:pPr>
      <w:keepNext/>
      <w:spacing w:before="240" w:after="60"/>
      <w:outlineLvl w:val="3"/>
    </w:pPr>
    <w:rPr>
      <w:b/>
      <w:bCs/>
      <w:sz w:val="28"/>
      <w:szCs w:val="28"/>
    </w:rPr>
  </w:style>
  <w:style w:type="paragraph" w:styleId="8">
    <w:name w:val="heading 8"/>
    <w:basedOn w:val="a"/>
    <w:next w:val="a"/>
    <w:link w:val="80"/>
    <w:qFormat/>
    <w:rsid w:val="004872C0"/>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character" w:customStyle="1" w:styleId="30">
    <w:name w:val="Заголовок 3 Знак"/>
    <w:basedOn w:val="a0"/>
    <w:link w:val="3"/>
    <w:rsid w:val="004872C0"/>
    <w:rPr>
      <w:rFonts w:ascii="Arial" w:hAnsi="Arial" w:cs="Arial"/>
      <w:b/>
      <w:bCs/>
      <w:sz w:val="26"/>
      <w:szCs w:val="26"/>
    </w:rPr>
  </w:style>
  <w:style w:type="character" w:customStyle="1" w:styleId="40">
    <w:name w:val="Заголовок 4 Знак"/>
    <w:basedOn w:val="a0"/>
    <w:link w:val="4"/>
    <w:rsid w:val="004872C0"/>
    <w:rPr>
      <w:b/>
      <w:bCs/>
      <w:sz w:val="28"/>
      <w:szCs w:val="28"/>
    </w:rPr>
  </w:style>
  <w:style w:type="character" w:customStyle="1" w:styleId="80">
    <w:name w:val="Заголовок 8 Знак"/>
    <w:basedOn w:val="a0"/>
    <w:link w:val="8"/>
    <w:rsid w:val="004872C0"/>
    <w:rPr>
      <w:rFonts w:ascii="Calibri" w:hAnsi="Calibri"/>
      <w:i/>
      <w:iCs/>
      <w:sz w:val="24"/>
      <w:szCs w:val="24"/>
    </w:rPr>
  </w:style>
  <w:style w:type="paragraph" w:styleId="a8">
    <w:name w:val="Body Text"/>
    <w:basedOn w:val="a"/>
    <w:link w:val="a9"/>
    <w:rsid w:val="004872C0"/>
    <w:rPr>
      <w:sz w:val="28"/>
      <w:szCs w:val="20"/>
    </w:rPr>
  </w:style>
  <w:style w:type="character" w:customStyle="1" w:styleId="a9">
    <w:name w:val="Основной текст Знак"/>
    <w:basedOn w:val="a0"/>
    <w:link w:val="a8"/>
    <w:rsid w:val="004872C0"/>
    <w:rPr>
      <w:sz w:val="28"/>
    </w:rPr>
  </w:style>
  <w:style w:type="paragraph" w:styleId="aa">
    <w:name w:val="Body Text Indent"/>
    <w:basedOn w:val="a"/>
    <w:link w:val="ab"/>
    <w:rsid w:val="004872C0"/>
    <w:pPr>
      <w:ind w:firstLine="709"/>
      <w:jc w:val="both"/>
    </w:pPr>
    <w:rPr>
      <w:sz w:val="28"/>
      <w:szCs w:val="20"/>
    </w:rPr>
  </w:style>
  <w:style w:type="character" w:customStyle="1" w:styleId="ab">
    <w:name w:val="Основной текст с отступом Знак"/>
    <w:basedOn w:val="a0"/>
    <w:link w:val="aa"/>
    <w:rsid w:val="004872C0"/>
    <w:rPr>
      <w:sz w:val="28"/>
    </w:rPr>
  </w:style>
  <w:style w:type="paragraph" w:customStyle="1" w:styleId="Postan">
    <w:name w:val="Postan"/>
    <w:basedOn w:val="a"/>
    <w:rsid w:val="004872C0"/>
    <w:pPr>
      <w:jc w:val="center"/>
    </w:pPr>
    <w:rPr>
      <w:sz w:val="28"/>
      <w:szCs w:val="20"/>
    </w:rPr>
  </w:style>
  <w:style w:type="character" w:styleId="ac">
    <w:name w:val="page number"/>
    <w:basedOn w:val="a0"/>
    <w:rsid w:val="004872C0"/>
  </w:style>
  <w:style w:type="paragraph" w:customStyle="1" w:styleId="ConsPlusNonformat">
    <w:name w:val="ConsPlusNonformat"/>
    <w:rsid w:val="004872C0"/>
    <w:pPr>
      <w:autoSpaceDE w:val="0"/>
      <w:autoSpaceDN w:val="0"/>
      <w:adjustRightInd w:val="0"/>
    </w:pPr>
    <w:rPr>
      <w:rFonts w:ascii="Courier New" w:hAnsi="Courier New" w:cs="Courier New"/>
    </w:rPr>
  </w:style>
  <w:style w:type="paragraph" w:customStyle="1" w:styleId="ConsPlusNormal">
    <w:name w:val="ConsPlusNormal"/>
    <w:rsid w:val="004872C0"/>
    <w:pPr>
      <w:widowControl w:val="0"/>
      <w:autoSpaceDE w:val="0"/>
      <w:autoSpaceDN w:val="0"/>
      <w:adjustRightInd w:val="0"/>
      <w:ind w:firstLine="720"/>
    </w:pPr>
    <w:rPr>
      <w:rFonts w:ascii="Arial" w:hAnsi="Arial" w:cs="Arial"/>
    </w:rPr>
  </w:style>
  <w:style w:type="character" w:styleId="ad">
    <w:name w:val="Hyperlink"/>
    <w:basedOn w:val="a0"/>
    <w:rsid w:val="004872C0"/>
    <w:rPr>
      <w:color w:val="0000FF"/>
      <w:u w:val="single"/>
    </w:rPr>
  </w:style>
  <w:style w:type="table" w:styleId="ae">
    <w:name w:val="Table Grid"/>
    <w:basedOn w:val="a1"/>
    <w:rsid w:val="0048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4872C0"/>
    <w:rPr>
      <w:rFonts w:ascii="Tahoma" w:hAnsi="Tahoma" w:cs="Tahoma"/>
      <w:sz w:val="16"/>
      <w:szCs w:val="16"/>
    </w:rPr>
  </w:style>
  <w:style w:type="character" w:customStyle="1" w:styleId="af0">
    <w:name w:val="Текст выноски Знак"/>
    <w:basedOn w:val="a0"/>
    <w:link w:val="af"/>
    <w:rsid w:val="004872C0"/>
    <w:rPr>
      <w:rFonts w:ascii="Tahoma" w:hAnsi="Tahoma" w:cs="Tahoma"/>
      <w:sz w:val="16"/>
      <w:szCs w:val="16"/>
    </w:rPr>
  </w:style>
  <w:style w:type="paragraph" w:customStyle="1" w:styleId="ConsPlusCell">
    <w:name w:val="ConsPlusCell"/>
    <w:rsid w:val="004872C0"/>
    <w:pPr>
      <w:autoSpaceDE w:val="0"/>
      <w:autoSpaceDN w:val="0"/>
      <w:adjustRightInd w:val="0"/>
    </w:pPr>
    <w:rPr>
      <w:sz w:val="28"/>
      <w:szCs w:val="28"/>
    </w:rPr>
  </w:style>
  <w:style w:type="paragraph" w:styleId="af1">
    <w:name w:val="List Paragraph"/>
    <w:basedOn w:val="a"/>
    <w:qFormat/>
    <w:rsid w:val="004872C0"/>
    <w:pPr>
      <w:ind w:left="720"/>
      <w:contextualSpacing/>
    </w:pPr>
    <w:rPr>
      <w:sz w:val="20"/>
      <w:szCs w:val="20"/>
    </w:rPr>
  </w:style>
  <w:style w:type="paragraph" w:styleId="af2">
    <w:name w:val="Normal (Web)"/>
    <w:basedOn w:val="a"/>
    <w:unhideWhenUsed/>
    <w:rsid w:val="004872C0"/>
    <w:pPr>
      <w:spacing w:before="100" w:beforeAutospacing="1" w:after="100" w:afterAutospacing="1"/>
    </w:pPr>
  </w:style>
  <w:style w:type="paragraph" w:styleId="af3">
    <w:name w:val="No Spacing"/>
    <w:qFormat/>
    <w:rsid w:val="004872C0"/>
    <w:rPr>
      <w:rFonts w:ascii="Calibri" w:eastAsia="Calibri" w:hAnsi="Calibri"/>
      <w:sz w:val="22"/>
      <w:szCs w:val="22"/>
      <w:lang w:eastAsia="en-US"/>
    </w:rPr>
  </w:style>
  <w:style w:type="paragraph" w:customStyle="1" w:styleId="11">
    <w:name w:val="Знак1"/>
    <w:basedOn w:val="a"/>
    <w:rsid w:val="004872C0"/>
    <w:pPr>
      <w:spacing w:before="100" w:beforeAutospacing="1" w:after="100" w:afterAutospacing="1"/>
    </w:pPr>
    <w:rPr>
      <w:rFonts w:ascii="Tahoma" w:hAnsi="Tahoma"/>
      <w:sz w:val="20"/>
      <w:szCs w:val="20"/>
      <w:lang w:val="en-US" w:eastAsia="en-US"/>
    </w:rPr>
  </w:style>
  <w:style w:type="character" w:customStyle="1" w:styleId="af4">
    <w:name w:val="Гипертекстовая ссылка"/>
    <w:rsid w:val="004872C0"/>
    <w:rPr>
      <w:b w:val="0"/>
      <w:bCs w:val="0"/>
      <w:color w:val="106BBE"/>
      <w:sz w:val="26"/>
      <w:szCs w:val="26"/>
    </w:rPr>
  </w:style>
  <w:style w:type="paragraph" w:customStyle="1" w:styleId="110">
    <w:name w:val="Знак11"/>
    <w:basedOn w:val="a"/>
    <w:rsid w:val="004872C0"/>
    <w:pPr>
      <w:spacing w:before="100" w:beforeAutospacing="1" w:after="100" w:afterAutospacing="1"/>
    </w:pPr>
    <w:rPr>
      <w:rFonts w:ascii="Tahoma" w:hAnsi="Tahoma"/>
      <w:sz w:val="20"/>
      <w:szCs w:val="20"/>
      <w:lang w:val="en-US" w:eastAsia="en-US"/>
    </w:rPr>
  </w:style>
  <w:style w:type="character" w:customStyle="1" w:styleId="a4">
    <w:name w:val="Верхний колонтитул Знак"/>
    <w:basedOn w:val="a0"/>
    <w:link w:val="a3"/>
    <w:uiPriority w:val="99"/>
    <w:rsid w:val="004872C0"/>
    <w:rPr>
      <w:sz w:val="28"/>
    </w:rPr>
  </w:style>
  <w:style w:type="character" w:customStyle="1" w:styleId="a7">
    <w:name w:val="Нижний колонтитул Знак"/>
    <w:basedOn w:val="a0"/>
    <w:link w:val="a6"/>
    <w:uiPriority w:val="99"/>
    <w:rsid w:val="004872C0"/>
    <w:rPr>
      <w:sz w:val="24"/>
      <w:szCs w:val="24"/>
    </w:rPr>
  </w:style>
  <w:style w:type="character" w:customStyle="1" w:styleId="10">
    <w:name w:val="Заголовок 1 Знак"/>
    <w:link w:val="1"/>
    <w:rsid w:val="004872C0"/>
    <w:rPr>
      <w:sz w:val="44"/>
    </w:rPr>
  </w:style>
  <w:style w:type="paragraph" w:customStyle="1" w:styleId="af5">
    <w:name w:val="Нормальный (таблица)"/>
    <w:basedOn w:val="a"/>
    <w:next w:val="a"/>
    <w:rsid w:val="004872C0"/>
    <w:pPr>
      <w:widowControl w:val="0"/>
      <w:autoSpaceDE w:val="0"/>
      <w:autoSpaceDN w:val="0"/>
      <w:adjustRightInd w:val="0"/>
      <w:jc w:val="both"/>
    </w:pPr>
    <w:rPr>
      <w:rFonts w:ascii="Arial" w:hAnsi="Arial" w:cs="Arial"/>
    </w:rPr>
  </w:style>
  <w:style w:type="character" w:customStyle="1" w:styleId="af6">
    <w:name w:val="Основной текст_"/>
    <w:basedOn w:val="a0"/>
    <w:link w:val="5"/>
    <w:rsid w:val="004872C0"/>
    <w:rPr>
      <w:sz w:val="18"/>
      <w:szCs w:val="18"/>
      <w:shd w:val="clear" w:color="auto" w:fill="FFFFFF"/>
    </w:rPr>
  </w:style>
  <w:style w:type="character" w:customStyle="1" w:styleId="12">
    <w:name w:val="Основной текст1"/>
    <w:basedOn w:val="af6"/>
    <w:rsid w:val="004872C0"/>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
    <w:name w:val="Основной текст5"/>
    <w:basedOn w:val="a"/>
    <w:link w:val="af6"/>
    <w:rsid w:val="004872C0"/>
    <w:pPr>
      <w:widowControl w:val="0"/>
      <w:shd w:val="clear" w:color="auto" w:fill="FFFFFF"/>
      <w:spacing w:line="202" w:lineRule="exact"/>
    </w:pPr>
    <w:rPr>
      <w:sz w:val="18"/>
      <w:szCs w:val="18"/>
      <w:shd w:val="clear" w:color="auto" w:fill="FFFFFF"/>
    </w:rPr>
  </w:style>
  <w:style w:type="character" w:customStyle="1" w:styleId="22">
    <w:name w:val="Основной текст2"/>
    <w:basedOn w:val="a0"/>
    <w:rsid w:val="004872C0"/>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4872C0"/>
    <w:pPr>
      <w:spacing w:after="120"/>
      <w:ind w:left="283"/>
    </w:pPr>
    <w:rPr>
      <w:sz w:val="16"/>
      <w:szCs w:val="16"/>
    </w:rPr>
  </w:style>
  <w:style w:type="character" w:customStyle="1" w:styleId="32">
    <w:name w:val="Основной текст с отступом 3 Знак"/>
    <w:basedOn w:val="a0"/>
    <w:link w:val="31"/>
    <w:rsid w:val="004872C0"/>
    <w:rPr>
      <w:sz w:val="16"/>
      <w:szCs w:val="16"/>
    </w:rPr>
  </w:style>
  <w:style w:type="paragraph" w:customStyle="1" w:styleId="af7">
    <w:name w:val="Отчетный"/>
    <w:basedOn w:val="a"/>
    <w:rsid w:val="004872C0"/>
    <w:pPr>
      <w:spacing w:after="120" w:line="360" w:lineRule="auto"/>
      <w:ind w:firstLine="720"/>
      <w:jc w:val="both"/>
    </w:pPr>
    <w:rPr>
      <w:sz w:val="26"/>
      <w:szCs w:val="20"/>
    </w:rPr>
  </w:style>
  <w:style w:type="character" w:customStyle="1" w:styleId="20">
    <w:name w:val="Заголовок 2 Знак"/>
    <w:basedOn w:val="a0"/>
    <w:link w:val="2"/>
    <w:rsid w:val="004872C0"/>
    <w:rPr>
      <w:b/>
      <w:sz w:val="28"/>
    </w:rPr>
  </w:style>
  <w:style w:type="paragraph" w:styleId="af8">
    <w:name w:val="Revision"/>
    <w:hidden/>
    <w:uiPriority w:val="99"/>
    <w:semiHidden/>
    <w:rsid w:val="004872C0"/>
    <w:rPr>
      <w:sz w:val="24"/>
      <w:szCs w:val="24"/>
    </w:rPr>
  </w:style>
  <w:style w:type="paragraph" w:customStyle="1" w:styleId="af9">
    <w:name w:val="то что надо"/>
    <w:basedOn w:val="a"/>
    <w:link w:val="afa"/>
    <w:qFormat/>
    <w:rsid w:val="004872C0"/>
    <w:pPr>
      <w:ind w:firstLine="851"/>
      <w:jc w:val="both"/>
    </w:pPr>
    <w:rPr>
      <w:kern w:val="2"/>
      <w:sz w:val="28"/>
      <w:szCs w:val="28"/>
      <w:lang w:val="x-none" w:eastAsia="x-none"/>
    </w:rPr>
  </w:style>
  <w:style w:type="character" w:customStyle="1" w:styleId="afa">
    <w:name w:val="то что надо Знак"/>
    <w:link w:val="af9"/>
    <w:locked/>
    <w:rsid w:val="004872C0"/>
    <w:rPr>
      <w:kern w:val="2"/>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hyperlink" Target="consultantplus://offline/ref=4ACE29808E39CE0C39D3928E43A6F4840E459C103F028725B7D235CE01n0QDK" TargetMode="External"/><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jpeg"/><Relationship Id="rId12" Type="http://schemas.openxmlformats.org/officeDocument/2006/relationships/hyperlink" Target="consultantplus://offline/ref=5945CDAC168B0E7CE48947E65C57A45278F78AAD158EBC873DAA10D104rAYAK" TargetMode="External"/><Relationship Id="rId17" Type="http://schemas.openxmlformats.org/officeDocument/2006/relationships/footer" Target="footer4.xml"/><Relationship Id="rId25" Type="http://schemas.openxmlformats.org/officeDocument/2006/relationships/image" Target="media/image6.w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45CDAC168B0E7CE48947E65C57A45278F082A0178EBC873DAA10D104rAYAK" TargetMode="External"/><Relationship Id="rId24"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5.bin"/><Relationship Id="rId10" Type="http://schemas.openxmlformats.org/officeDocument/2006/relationships/hyperlink" Target="consultantplus://offline/ref=5945CDAC168B0E7CE48947E65C57A45278F286AF158BBC873DAA10D104rAYAK"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6E6AAA9E8800135C00FFEE6CDF0AEC628429F3846FF0CA796E97FB0A10dBn6M" TargetMode="External"/><Relationship Id="rId14" Type="http://schemas.openxmlformats.org/officeDocument/2006/relationships/hyperlink" Target="consultantplus://offline/ref=4ACE29808E39CE0C39D3928E43A6F4840E459C103F028725B7D235CE01n0QDK" TargetMode="External"/><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24</TotalTime>
  <Pages>1</Pages>
  <Words>21732</Words>
  <Characters>123875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2016-04-29T07:43:00Z</cp:lastPrinted>
  <dcterms:created xsi:type="dcterms:W3CDTF">2016-04-29T07:19:00Z</dcterms:created>
  <dcterms:modified xsi:type="dcterms:W3CDTF">2016-05-11T06:32:00Z</dcterms:modified>
</cp:coreProperties>
</file>