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69" w:rsidRDefault="00AD4969" w:rsidP="00AD496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AD4969" w:rsidRDefault="00AD4969" w:rsidP="00AD496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E5940">
        <w:rPr>
          <w:rFonts w:ascii="Times New Roman" w:hAnsi="Times New Roman" w:cs="Times New Roman"/>
          <w:sz w:val="28"/>
          <w:szCs w:val="28"/>
        </w:rPr>
        <w:t xml:space="preserve">о работе Администрации Белокалитвинского района с обращениями граждан, организаций, общественных объединений, государственных органов, органов местного самоуправления, результаты рассмотрения этих обращений и принятые </w:t>
      </w:r>
      <w:r>
        <w:rPr>
          <w:rFonts w:ascii="Times New Roman" w:hAnsi="Times New Roman" w:cs="Times New Roman"/>
          <w:sz w:val="28"/>
          <w:szCs w:val="28"/>
        </w:rPr>
        <w:t xml:space="preserve">меры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2018 года</w:t>
      </w:r>
    </w:p>
    <w:p w:rsidR="00AD4969" w:rsidRDefault="00AD4969" w:rsidP="00491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969" w:rsidRDefault="00AD4969" w:rsidP="00AD49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E51">
        <w:rPr>
          <w:rFonts w:ascii="Times New Roman" w:hAnsi="Times New Roman" w:cs="Times New Roman"/>
          <w:sz w:val="28"/>
          <w:szCs w:val="28"/>
        </w:rPr>
        <w:t>В I квартале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E2E51">
        <w:rPr>
          <w:rFonts w:ascii="Times New Roman" w:hAnsi="Times New Roman" w:cs="Times New Roman"/>
          <w:sz w:val="28"/>
          <w:szCs w:val="28"/>
        </w:rPr>
        <w:t xml:space="preserve"> года в Администрацию </w:t>
      </w:r>
      <w:r>
        <w:rPr>
          <w:rFonts w:ascii="Times New Roman" w:hAnsi="Times New Roman" w:cs="Times New Roman"/>
          <w:sz w:val="28"/>
          <w:szCs w:val="28"/>
        </w:rPr>
        <w:t>Белокалитвинского района поступило 353</w:t>
      </w:r>
      <w:r w:rsidRPr="007E2E51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2E51">
        <w:rPr>
          <w:rFonts w:ascii="Times New Roman" w:hAnsi="Times New Roman" w:cs="Times New Roman"/>
          <w:sz w:val="28"/>
          <w:szCs w:val="28"/>
        </w:rPr>
        <w:t xml:space="preserve"> гра</w:t>
      </w:r>
      <w:r>
        <w:rPr>
          <w:rFonts w:ascii="Times New Roman" w:hAnsi="Times New Roman" w:cs="Times New Roman"/>
          <w:sz w:val="28"/>
          <w:szCs w:val="28"/>
        </w:rPr>
        <w:t>ждан</w:t>
      </w:r>
      <w:r w:rsidRPr="004335B2">
        <w:rPr>
          <w:rFonts w:ascii="Times New Roman" w:hAnsi="Times New Roman" w:cs="Times New Roman"/>
          <w:sz w:val="28"/>
          <w:szCs w:val="28"/>
        </w:rPr>
        <w:t>.</w:t>
      </w:r>
      <w:r w:rsidRPr="001C414F"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сравнении с аналогичным периодом 2017года количество обращений увеличилось на 116.</w:t>
      </w:r>
    </w:p>
    <w:p w:rsidR="00CD1843" w:rsidRDefault="00CD1843" w:rsidP="00CD184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92226">
        <w:rPr>
          <w:rFonts w:ascii="Times New Roman" w:hAnsi="Times New Roman" w:cs="Times New Roman"/>
          <w:sz w:val="28"/>
          <w:szCs w:val="28"/>
        </w:rPr>
        <w:t>ители Белокалитвинского района адресуют</w:t>
      </w:r>
      <w:r>
        <w:rPr>
          <w:rFonts w:ascii="Times New Roman" w:hAnsi="Times New Roman" w:cs="Times New Roman"/>
          <w:sz w:val="28"/>
          <w:szCs w:val="28"/>
        </w:rPr>
        <w:t xml:space="preserve"> свои</w:t>
      </w:r>
      <w:r w:rsidRPr="00C92226">
        <w:rPr>
          <w:rFonts w:ascii="Times New Roman" w:hAnsi="Times New Roman" w:cs="Times New Roman"/>
          <w:sz w:val="28"/>
          <w:szCs w:val="28"/>
        </w:rPr>
        <w:t xml:space="preserve"> обращения</w:t>
      </w:r>
      <w:r>
        <w:rPr>
          <w:rFonts w:ascii="Times New Roman" w:hAnsi="Times New Roman" w:cs="Times New Roman"/>
          <w:sz w:val="28"/>
          <w:szCs w:val="28"/>
        </w:rPr>
        <w:t xml:space="preserve"> не только в Администрацию Белокалитвинского района, но и</w:t>
      </w:r>
      <w:r w:rsidRPr="00C92226">
        <w:rPr>
          <w:rFonts w:ascii="Times New Roman" w:hAnsi="Times New Roman" w:cs="Times New Roman"/>
          <w:sz w:val="28"/>
          <w:szCs w:val="28"/>
        </w:rPr>
        <w:t xml:space="preserve"> в другие инстанции, в том числе в вышестоящие органы власти.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Pr="00CF0410">
        <w:rPr>
          <w:rFonts w:ascii="Times New Roman" w:hAnsi="Times New Roman" w:cs="Times New Roman"/>
          <w:sz w:val="28"/>
          <w:szCs w:val="28"/>
        </w:rPr>
        <w:t>в первом квартале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F041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в Администрацию Белокалитвинского района</w:t>
      </w:r>
      <w:r w:rsidRPr="00CF0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поступили обращения </w:t>
      </w:r>
      <w:r w:rsidRPr="0042623B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1843" w:rsidRDefault="00CD1843" w:rsidP="00CD184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623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4262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77</w:t>
      </w:r>
      <w:r w:rsidRPr="0042623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CD1843" w:rsidRDefault="00CD1843" w:rsidP="00CD184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министерств Ростовской области</w:t>
      </w:r>
      <w:r w:rsidRPr="00426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35</w:t>
      </w:r>
      <w:r w:rsidRPr="009328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обращений;</w:t>
      </w:r>
    </w:p>
    <w:p w:rsidR="00CD1843" w:rsidRDefault="00CD1843" w:rsidP="00CD184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депутатов всех уровней</w:t>
      </w:r>
      <w:r w:rsidRPr="004262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 обращений;</w:t>
      </w:r>
    </w:p>
    <w:p w:rsidR="00CD1843" w:rsidRDefault="00CD1843" w:rsidP="00CD184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2623B">
        <w:rPr>
          <w:rFonts w:ascii="Times New Roman" w:hAnsi="Times New Roman" w:cs="Times New Roman"/>
          <w:sz w:val="28"/>
          <w:szCs w:val="28"/>
        </w:rPr>
        <w:t xml:space="preserve"> Уполномоченного по правам человека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42623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2623B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CD1843" w:rsidRDefault="00CD1843" w:rsidP="00CD184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C1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Госжилинспекции Ростовской области – 2 обращения;</w:t>
      </w:r>
    </w:p>
    <w:p w:rsidR="00CD1843" w:rsidRDefault="00CD1843" w:rsidP="00CD184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прокуратуры – 17 обращений.</w:t>
      </w:r>
    </w:p>
    <w:p w:rsidR="00AD4969" w:rsidRPr="00C92F06" w:rsidRDefault="00C92F06" w:rsidP="00C92F06">
      <w:pPr>
        <w:spacing w:after="0" w:line="240" w:lineRule="auto"/>
        <w:ind w:left="-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D4969" w:rsidRPr="00C92F06">
        <w:rPr>
          <w:rFonts w:ascii="Times New Roman" w:hAnsi="Times New Roman" w:cs="Times New Roman"/>
          <w:sz w:val="28"/>
          <w:szCs w:val="28"/>
        </w:rPr>
        <w:t>Наибольшее количество обращений поступило</w:t>
      </w:r>
      <w:r w:rsidR="000531AF" w:rsidRPr="00C92F06">
        <w:rPr>
          <w:rFonts w:ascii="Times New Roman" w:hAnsi="Times New Roman" w:cs="Times New Roman"/>
          <w:sz w:val="28"/>
          <w:szCs w:val="28"/>
        </w:rPr>
        <w:t xml:space="preserve"> от жителей Белокали</w:t>
      </w:r>
      <w:r w:rsidR="00FF0CD2">
        <w:rPr>
          <w:rFonts w:ascii="Times New Roman" w:hAnsi="Times New Roman" w:cs="Times New Roman"/>
          <w:sz w:val="28"/>
          <w:szCs w:val="28"/>
        </w:rPr>
        <w:t>твинского городского поселения 37%</w:t>
      </w:r>
      <w:r w:rsidR="000531AF" w:rsidRPr="00C92F06">
        <w:rPr>
          <w:rFonts w:ascii="Times New Roman" w:hAnsi="Times New Roman" w:cs="Times New Roman"/>
          <w:sz w:val="28"/>
          <w:szCs w:val="28"/>
        </w:rPr>
        <w:t>,</w:t>
      </w:r>
      <w:r w:rsidR="00997348" w:rsidRPr="00C92F06">
        <w:rPr>
          <w:rFonts w:ascii="Times New Roman" w:hAnsi="Times New Roman" w:cs="Times New Roman"/>
          <w:sz w:val="28"/>
          <w:szCs w:val="28"/>
        </w:rPr>
        <w:t xml:space="preserve"> </w:t>
      </w:r>
      <w:r w:rsidR="000531AF" w:rsidRPr="00C92F06">
        <w:rPr>
          <w:rFonts w:ascii="Times New Roman" w:hAnsi="Times New Roman" w:cs="Times New Roman"/>
          <w:sz w:val="28"/>
          <w:szCs w:val="28"/>
        </w:rPr>
        <w:t>К</w:t>
      </w:r>
      <w:r w:rsidR="00FF0CD2">
        <w:rPr>
          <w:rFonts w:ascii="Times New Roman" w:hAnsi="Times New Roman" w:cs="Times New Roman"/>
          <w:sz w:val="28"/>
          <w:szCs w:val="28"/>
        </w:rPr>
        <w:t>оксовского сельского поселения 16%</w:t>
      </w:r>
      <w:r w:rsidR="000531AF" w:rsidRPr="00C92F06">
        <w:rPr>
          <w:rFonts w:ascii="Times New Roman" w:hAnsi="Times New Roman" w:cs="Times New Roman"/>
          <w:sz w:val="28"/>
          <w:szCs w:val="28"/>
        </w:rPr>
        <w:t>, Си</w:t>
      </w:r>
      <w:r w:rsidR="00FF0CD2">
        <w:rPr>
          <w:rFonts w:ascii="Times New Roman" w:hAnsi="Times New Roman" w:cs="Times New Roman"/>
          <w:sz w:val="28"/>
          <w:szCs w:val="28"/>
        </w:rPr>
        <w:t>негорского сельского поселения 8%</w:t>
      </w:r>
      <w:r w:rsidR="000531AF" w:rsidRPr="00C92F06">
        <w:rPr>
          <w:rFonts w:ascii="Times New Roman" w:hAnsi="Times New Roman" w:cs="Times New Roman"/>
          <w:sz w:val="28"/>
          <w:szCs w:val="28"/>
        </w:rPr>
        <w:t>, Шол</w:t>
      </w:r>
      <w:r w:rsidR="00FF0CD2">
        <w:rPr>
          <w:rFonts w:ascii="Times New Roman" w:hAnsi="Times New Roman" w:cs="Times New Roman"/>
          <w:sz w:val="28"/>
          <w:szCs w:val="28"/>
        </w:rPr>
        <w:t>оховского городского поселения 7</w:t>
      </w:r>
      <w:proofErr w:type="gramStart"/>
      <w:r w:rsidR="00FF0CD2">
        <w:rPr>
          <w:rFonts w:ascii="Times New Roman" w:hAnsi="Times New Roman" w:cs="Times New Roman"/>
          <w:sz w:val="28"/>
          <w:szCs w:val="28"/>
        </w:rPr>
        <w:t>%</w:t>
      </w:r>
      <w:r w:rsidR="000531AF" w:rsidRPr="00C92F06">
        <w:rPr>
          <w:rFonts w:ascii="Times New Roman" w:hAnsi="Times New Roman" w:cs="Times New Roman"/>
          <w:sz w:val="28"/>
          <w:szCs w:val="28"/>
        </w:rPr>
        <w:t>,  Горняцкого</w:t>
      </w:r>
      <w:proofErr w:type="gramEnd"/>
      <w:r w:rsidR="000531AF" w:rsidRPr="00C92F0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F0CD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0531AF" w:rsidRPr="00C92F06">
        <w:rPr>
          <w:rFonts w:ascii="Times New Roman" w:hAnsi="Times New Roman" w:cs="Times New Roman"/>
          <w:sz w:val="28"/>
          <w:szCs w:val="28"/>
        </w:rPr>
        <w:t>6%,</w:t>
      </w:r>
      <w:r w:rsidR="00491E3A">
        <w:rPr>
          <w:rFonts w:ascii="Times New Roman" w:hAnsi="Times New Roman" w:cs="Times New Roman"/>
          <w:sz w:val="28"/>
          <w:szCs w:val="28"/>
        </w:rPr>
        <w:t xml:space="preserve"> </w:t>
      </w:r>
      <w:r w:rsidR="000531AF" w:rsidRPr="00C92F06">
        <w:rPr>
          <w:rFonts w:ascii="Times New Roman" w:hAnsi="Times New Roman" w:cs="Times New Roman"/>
          <w:sz w:val="28"/>
          <w:szCs w:val="28"/>
        </w:rPr>
        <w:t>Красн</w:t>
      </w:r>
      <w:r w:rsidR="00FF0CD2">
        <w:rPr>
          <w:rFonts w:ascii="Times New Roman" w:hAnsi="Times New Roman" w:cs="Times New Roman"/>
          <w:sz w:val="28"/>
          <w:szCs w:val="28"/>
        </w:rPr>
        <w:t xml:space="preserve">одонецкого сельского поселения </w:t>
      </w:r>
      <w:r w:rsidR="000531AF" w:rsidRPr="00C92F06">
        <w:rPr>
          <w:rFonts w:ascii="Times New Roman" w:hAnsi="Times New Roman" w:cs="Times New Roman"/>
          <w:sz w:val="28"/>
          <w:szCs w:val="28"/>
        </w:rPr>
        <w:t>6%.</w:t>
      </w:r>
    </w:p>
    <w:p w:rsidR="00C92F06" w:rsidRDefault="000531AF" w:rsidP="00C92F06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C92F06">
        <w:rPr>
          <w:rFonts w:ascii="Times New Roman" w:hAnsi="Times New Roman" w:cs="Times New Roman"/>
          <w:sz w:val="28"/>
          <w:szCs w:val="28"/>
        </w:rPr>
        <w:t>Среднерайонный</w:t>
      </w:r>
      <w:proofErr w:type="spellEnd"/>
      <w:r w:rsidRPr="00C92F06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C15BE0" w:rsidRPr="00C92F06">
        <w:rPr>
          <w:rFonts w:ascii="Times New Roman" w:hAnsi="Times New Roman" w:cs="Times New Roman"/>
          <w:sz w:val="28"/>
          <w:szCs w:val="28"/>
        </w:rPr>
        <w:t xml:space="preserve"> </w:t>
      </w:r>
      <w:r w:rsidR="00C15BE0" w:rsidRPr="00C92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активности населения в первом квартале 2018 года составил </w:t>
      </w:r>
      <w:r w:rsidR="00997348" w:rsidRPr="00C92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3,8</w:t>
      </w:r>
      <w:r w:rsidR="00C15BE0" w:rsidRPr="00C92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</w:t>
      </w:r>
      <w:r w:rsidR="00997348" w:rsidRPr="00C92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997348" w:rsidRPr="00C9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</w:t>
      </w:r>
      <w:proofErr w:type="spellStart"/>
      <w:r w:rsidR="00997348" w:rsidRPr="00C9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среднерайонного</w:t>
      </w:r>
      <w:proofErr w:type="spellEnd"/>
      <w:r w:rsidR="00997348" w:rsidRPr="00C9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показателя активность </w:t>
      </w:r>
      <w:r w:rsidR="00C9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</w:t>
      </w:r>
      <w:r w:rsidR="00997348" w:rsidRPr="00C9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первом квартале 2018 года была характерна для жителей К</w:t>
      </w:r>
      <w:r w:rsidR="00FF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оксовского сельского поселения </w:t>
      </w:r>
      <w:r w:rsidR="00997348" w:rsidRPr="00C9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7,2%, Литвинов</w:t>
      </w:r>
      <w:r w:rsidR="00FF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сельского поселения 5.4%</w:t>
      </w:r>
      <w:r w:rsidR="00997348" w:rsidRPr="00C9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Бог</w:t>
      </w:r>
      <w:r w:rsidR="00FF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ураевского сельского поселения </w:t>
      </w:r>
      <w:r w:rsidR="00997348" w:rsidRPr="00C9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4.6%, Си</w:t>
      </w:r>
      <w:r w:rsidR="00FF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негорского сельского поселения 3.9%</w:t>
      </w:r>
      <w:r w:rsidR="00997348" w:rsidRPr="00C92F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2F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B6703" w:rsidRDefault="004D6F67" w:rsidP="002B670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92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первом квартале 2018 года наибольшее количество обращений поступило по разделу </w:t>
      </w:r>
      <w:r w:rsidR="00FF0C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«Жилищно-коммунальная сфера» – 39%</w:t>
      </w:r>
      <w:r w:rsidRPr="00C92F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актуальными для жителей </w:t>
      </w:r>
      <w:r w:rsidR="00AD4969"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остаются вопросы предоставления коммунальных услуг ненадлежащего качества и их оплаты, </w:t>
      </w:r>
      <w:r w:rsidR="0046693B"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переселение из ветхого и аварийного жилья</w:t>
      </w:r>
      <w:r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улучшения жилищных условий.</w:t>
      </w:r>
      <w:r w:rsid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76470" w:rsidRPr="002B6703" w:rsidRDefault="004D6F67" w:rsidP="002B6703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Второе</w:t>
      </w:r>
      <w:r w:rsidR="00FF0C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место по количеству обращений </w:t>
      </w:r>
      <w:r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776470"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% занимают вопросы </w:t>
      </w:r>
      <w:r w:rsidR="00776470"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 w:rsidR="00491E3A"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разделу «</w:t>
      </w:r>
      <w:r w:rsidR="00776470"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Социальная сфера</w:t>
      </w:r>
      <w:r w:rsidR="0046693B"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776470"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среди которых преобладают темы социального обеспечения, оказания медицинской помощи, выплаты детских пособий, трудоустройства.</w:t>
      </w:r>
    </w:p>
    <w:p w:rsidR="002B6703" w:rsidRPr="002B6703" w:rsidRDefault="004D6F67" w:rsidP="002B6703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6693B" w:rsidRPr="002B6703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46693B"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экономической направленности</w:t>
      </w:r>
      <w:r w:rsidR="0046693B"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(дорожное хозяйство, газификация) поступило </w:t>
      </w:r>
      <w:r w:rsidR="00FF0C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23%</w:t>
      </w:r>
      <w:r w:rsidR="0046693B"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обращений.</w:t>
      </w:r>
    </w:p>
    <w:p w:rsidR="002B6703" w:rsidRDefault="004D6F67" w:rsidP="002B67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Тематический раздел «Государство, общество, политика» составил </w:t>
      </w:r>
      <w:r w:rsidR="004644E9"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FF0C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% </w:t>
      </w:r>
      <w:r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обращений</w:t>
      </w:r>
      <w:r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содержащих вопросы деятельности органов местного</w:t>
      </w:r>
      <w:r w:rsid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прав на социальное обеспечение и защиту жилища</w:t>
      </w:r>
      <w:r w:rsidR="00732F71"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2F71"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приватизации государственной и муниципальной собственности.</w:t>
      </w:r>
      <w:r w:rsidR="002B6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F67" w:rsidRPr="002B6703" w:rsidRDefault="004D6F67" w:rsidP="002B67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Вопросы раздела «Оборона, безопасность, законность» составляют </w:t>
      </w:r>
      <w:r w:rsidR="0046693B"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</w:t>
      </w:r>
      <w:r w:rsidR="00732F71" w:rsidRPr="002B67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32F71"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содержат вопросы </w:t>
      </w:r>
      <w:r w:rsidR="00E937BA"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противопожарной службы, соблюдения норм пожарной безопасности.</w:t>
      </w:r>
    </w:p>
    <w:p w:rsidR="00592D5D" w:rsidRPr="002B6703" w:rsidRDefault="00592D5D" w:rsidP="00592D5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67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Динамика изменения количества обращений</w:t>
      </w:r>
      <w:r w:rsidR="00FF0CD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</w:t>
      </w:r>
      <w:r w:rsidRPr="002B67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поступивших в первом квартале 2018</w:t>
      </w:r>
      <w:r w:rsidR="001C3494" w:rsidRPr="002B67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года</w:t>
      </w:r>
      <w:r w:rsidRPr="002B670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 первом квартале 2017 года по основным тематическим разделам</w:t>
      </w:r>
    </w:p>
    <w:p w:rsidR="00592D5D" w:rsidRPr="00C77124" w:rsidRDefault="00C92F06" w:rsidP="00997348">
      <w:pPr>
        <w:spacing w:before="100" w:beforeAutospacing="1" w:after="100" w:afterAutospacing="1" w:line="240" w:lineRule="auto"/>
        <w:ind w:left="-567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A7FD8E" wp14:editId="0B00EB41">
            <wp:extent cx="5940425" cy="2791460"/>
            <wp:effectExtent l="0" t="0" r="3175" b="88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97348" w:rsidRDefault="00997348" w:rsidP="00997348"/>
    <w:p w:rsidR="00245A9F" w:rsidRPr="006203D6" w:rsidRDefault="00245A9F" w:rsidP="00245A9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96A4B">
        <w:rPr>
          <w:rFonts w:ascii="Times New Roman" w:hAnsi="Times New Roman" w:cs="Times New Roman"/>
          <w:sz w:val="28"/>
          <w:szCs w:val="28"/>
        </w:rPr>
        <w:t>отчетном периоде</w:t>
      </w:r>
      <w:r>
        <w:rPr>
          <w:rFonts w:ascii="Times New Roman" w:hAnsi="Times New Roman" w:cs="Times New Roman"/>
          <w:sz w:val="28"/>
          <w:szCs w:val="28"/>
        </w:rPr>
        <w:t xml:space="preserve"> на личном приёме главой</w:t>
      </w:r>
      <w:r w:rsidRPr="003E695E">
        <w:rPr>
          <w:rFonts w:ascii="Times New Roman" w:hAnsi="Times New Roman" w:cs="Times New Roman"/>
          <w:sz w:val="28"/>
          <w:szCs w:val="28"/>
        </w:rPr>
        <w:t xml:space="preserve"> Администрации Белокал</w:t>
      </w:r>
      <w:r>
        <w:rPr>
          <w:rFonts w:ascii="Times New Roman" w:hAnsi="Times New Roman" w:cs="Times New Roman"/>
          <w:sz w:val="28"/>
          <w:szCs w:val="28"/>
        </w:rPr>
        <w:t>итвинского района и заместителями</w:t>
      </w:r>
      <w:r w:rsidRPr="003E6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Pr="00806E46"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t xml:space="preserve">54 гражданина. </w:t>
      </w:r>
    </w:p>
    <w:p w:rsidR="008F3B6C" w:rsidRPr="002B6703" w:rsidRDefault="00245A9F" w:rsidP="002B67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Pr="00A94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A94FC6">
        <w:rPr>
          <w:rFonts w:ascii="Times New Roman" w:hAnsi="Times New Roman" w:cs="Times New Roman"/>
          <w:sz w:val="28"/>
          <w:szCs w:val="28"/>
        </w:rPr>
        <w:t>продолжена практика проведения выездных приемов и встреч жителей с информационными группами Администрации района. Было проведено 12 встреч информационных групп с населением</w:t>
      </w:r>
      <w:r>
        <w:rPr>
          <w:rFonts w:ascii="Times New Roman" w:hAnsi="Times New Roman" w:cs="Times New Roman"/>
          <w:sz w:val="28"/>
          <w:szCs w:val="28"/>
        </w:rPr>
        <w:t>, в которых приняли участие</w:t>
      </w:r>
      <w:r w:rsidR="00491E3A">
        <w:rPr>
          <w:rFonts w:ascii="Times New Roman" w:hAnsi="Times New Roman" w:cs="Times New Roman"/>
          <w:sz w:val="28"/>
          <w:szCs w:val="28"/>
        </w:rPr>
        <w:t xml:space="preserve"> 1940 (</w:t>
      </w:r>
      <w:r>
        <w:rPr>
          <w:rFonts w:ascii="Times New Roman" w:hAnsi="Times New Roman" w:cs="Times New Roman"/>
          <w:sz w:val="28"/>
          <w:szCs w:val="28"/>
        </w:rPr>
        <w:t>в 2017 году 1061) человек. 80</w:t>
      </w:r>
      <w:r w:rsidRPr="00A94FC6">
        <w:rPr>
          <w:rFonts w:ascii="Times New Roman" w:hAnsi="Times New Roman" w:cs="Times New Roman"/>
          <w:sz w:val="28"/>
          <w:szCs w:val="28"/>
        </w:rPr>
        <w:t xml:space="preserve"> челове</w:t>
      </w:r>
      <w:r>
        <w:rPr>
          <w:rFonts w:ascii="Times New Roman" w:hAnsi="Times New Roman" w:cs="Times New Roman"/>
          <w:sz w:val="28"/>
          <w:szCs w:val="28"/>
        </w:rPr>
        <w:t>к было принято на личном приеме главой</w:t>
      </w:r>
      <w:r w:rsidRPr="00A94F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94FC6">
        <w:rPr>
          <w:rFonts w:ascii="Times New Roman" w:hAnsi="Times New Roman" w:cs="Times New Roman"/>
          <w:sz w:val="28"/>
          <w:szCs w:val="28"/>
        </w:rPr>
        <w:t>района и заместителям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4FC6">
        <w:rPr>
          <w:rFonts w:ascii="Times New Roman" w:hAnsi="Times New Roman" w:cs="Times New Roman"/>
          <w:sz w:val="28"/>
          <w:szCs w:val="28"/>
        </w:rPr>
        <w:t xml:space="preserve"> главы Администрации район</w:t>
      </w:r>
      <w:r w:rsidR="008F3B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F01A08">
        <w:rPr>
          <w:rFonts w:ascii="Times New Roman" w:hAnsi="Times New Roman" w:cs="Times New Roman"/>
          <w:sz w:val="28"/>
          <w:szCs w:val="28"/>
        </w:rPr>
        <w:t xml:space="preserve"> </w:t>
      </w:r>
      <w:r w:rsidR="00AA1457">
        <w:rPr>
          <w:rFonts w:ascii="Times New Roman" w:hAnsi="Times New Roman" w:cs="Times New Roman"/>
          <w:sz w:val="28"/>
          <w:szCs w:val="28"/>
        </w:rPr>
        <w:t>Наибольшее количество обращений поступило по вопросам:</w:t>
      </w:r>
      <w:r w:rsidR="008F3B6C">
        <w:rPr>
          <w:rFonts w:ascii="Times New Roman" w:hAnsi="Times New Roman" w:cs="Times New Roman"/>
          <w:sz w:val="28"/>
          <w:szCs w:val="28"/>
        </w:rPr>
        <w:t xml:space="preserve"> газификации, переселения из ветхого, аварийного жилья, ремонта дорог, оказания </w:t>
      </w:r>
      <w:r w:rsidR="008F3B6C" w:rsidRPr="002B6703">
        <w:rPr>
          <w:rFonts w:ascii="Times New Roman" w:hAnsi="Times New Roman" w:cs="Times New Roman"/>
          <w:sz w:val="28"/>
          <w:szCs w:val="28"/>
        </w:rPr>
        <w:t>материальной помощи и др.</w:t>
      </w:r>
    </w:p>
    <w:p w:rsidR="008F3B6C" w:rsidRPr="002B6703" w:rsidRDefault="008F3B6C" w:rsidP="002B6703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рассмотрения обращений граждан показывает, что в 34% случаев обращения поддерживаются и принимаются меры по разрешению вопросов, поднятых заявителями. По остальным даются разъяснения.</w:t>
      </w:r>
    </w:p>
    <w:p w:rsidR="008F3B6C" w:rsidRDefault="008F3B6C" w:rsidP="00245A9F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8F3B6C" w:rsidRPr="001C05AE" w:rsidRDefault="001C05AE" w:rsidP="00245A9F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C05AE">
        <w:rPr>
          <w:rFonts w:ascii="Times New Roman" w:hAnsi="Times New Roman" w:cs="Times New Roman"/>
          <w:sz w:val="28"/>
          <w:szCs w:val="28"/>
        </w:rPr>
        <w:t>И.о управляющего делами                                                       Л.А.</w:t>
      </w:r>
      <w:r w:rsidR="00FF0CD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C05AE">
        <w:rPr>
          <w:rFonts w:ascii="Times New Roman" w:hAnsi="Times New Roman" w:cs="Times New Roman"/>
          <w:sz w:val="28"/>
          <w:szCs w:val="28"/>
        </w:rPr>
        <w:t>Леонова</w:t>
      </w:r>
    </w:p>
    <w:sectPr w:rsidR="008F3B6C" w:rsidRPr="001C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67"/>
    <w:rsid w:val="000531AF"/>
    <w:rsid w:val="001C05AE"/>
    <w:rsid w:val="001C3494"/>
    <w:rsid w:val="00224E15"/>
    <w:rsid w:val="00245A9F"/>
    <w:rsid w:val="002B6703"/>
    <w:rsid w:val="00307E57"/>
    <w:rsid w:val="004644E9"/>
    <w:rsid w:val="0046693B"/>
    <w:rsid w:val="00491E3A"/>
    <w:rsid w:val="004D6F67"/>
    <w:rsid w:val="00592D5D"/>
    <w:rsid w:val="00732F71"/>
    <w:rsid w:val="00776470"/>
    <w:rsid w:val="008F3B6C"/>
    <w:rsid w:val="00997348"/>
    <w:rsid w:val="00AA1457"/>
    <w:rsid w:val="00AD4969"/>
    <w:rsid w:val="00AD5805"/>
    <w:rsid w:val="00C15BE0"/>
    <w:rsid w:val="00C92F06"/>
    <w:rsid w:val="00CD1843"/>
    <w:rsid w:val="00E937BA"/>
    <w:rsid w:val="00F01A08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09A85-64D0-4866-B2E9-C9C76F7D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сферав</c:v>
                </c:pt>
                <c:pt idx="2">
                  <c:v>Экономика</c:v>
                </c:pt>
                <c:pt idx="3">
                  <c:v>Оборона,безопасность,законность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57</c:v>
                </c:pt>
                <c:pt idx="2">
                  <c:v>63</c:v>
                </c:pt>
                <c:pt idx="3">
                  <c:v>7</c:v>
                </c:pt>
                <c:pt idx="4">
                  <c:v>109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сферав</c:v>
                </c:pt>
                <c:pt idx="2">
                  <c:v>Экономика</c:v>
                </c:pt>
                <c:pt idx="3">
                  <c:v>Оборона,безопасность,законность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</c:v>
                </c:pt>
                <c:pt idx="1">
                  <c:v>99</c:v>
                </c:pt>
                <c:pt idx="2">
                  <c:v>81</c:v>
                </c:pt>
                <c:pt idx="3">
                  <c:v>2</c:v>
                </c:pt>
                <c:pt idx="4">
                  <c:v>158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869720"/>
        <c:axId val="135869328"/>
      </c:barChart>
      <c:catAx>
        <c:axId val="135869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869328"/>
        <c:crosses val="autoZero"/>
        <c:auto val="1"/>
        <c:lblAlgn val="ctr"/>
        <c:lblOffset val="100"/>
        <c:noMultiLvlLbl val="0"/>
      </c:catAx>
      <c:valAx>
        <c:axId val="135869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869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Светлана Филипненкова</cp:lastModifiedBy>
  <cp:revision>5</cp:revision>
  <dcterms:created xsi:type="dcterms:W3CDTF">2018-04-04T09:40:00Z</dcterms:created>
  <dcterms:modified xsi:type="dcterms:W3CDTF">2018-04-09T14:33:00Z</dcterms:modified>
</cp:coreProperties>
</file>