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3D2" w:rsidRPr="003933D2" w:rsidRDefault="000E1EB7" w:rsidP="000E1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933D2" w:rsidRPr="003933D2">
        <w:rPr>
          <w:rFonts w:ascii="Times New Roman" w:hAnsi="Times New Roman" w:cs="Times New Roman"/>
          <w:sz w:val="28"/>
          <w:szCs w:val="28"/>
        </w:rPr>
        <w:t>БОБЩЕННАЯ ИНФОРМАЦИЯ</w:t>
      </w:r>
    </w:p>
    <w:p w:rsidR="000E1EB7" w:rsidRDefault="003933D2" w:rsidP="000E1EB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933D2">
        <w:rPr>
          <w:sz w:val="28"/>
          <w:szCs w:val="28"/>
        </w:rPr>
        <w:t xml:space="preserve">о работе Администрации Белокалитвинского района с обращениями граждан (физических лиц), организаций (юридических лиц), общественных объединений, государственных органов, </w:t>
      </w:r>
      <w:r w:rsidR="000E1EB7">
        <w:rPr>
          <w:sz w:val="28"/>
          <w:szCs w:val="28"/>
        </w:rPr>
        <w:t xml:space="preserve">органов местного </w:t>
      </w:r>
      <w:proofErr w:type="gramStart"/>
      <w:r w:rsidR="000E1EB7">
        <w:rPr>
          <w:sz w:val="28"/>
          <w:szCs w:val="28"/>
        </w:rPr>
        <w:t>самоуправления</w:t>
      </w:r>
      <w:r w:rsidRPr="003933D2">
        <w:rPr>
          <w:sz w:val="28"/>
          <w:szCs w:val="28"/>
        </w:rPr>
        <w:t>(</w:t>
      </w:r>
      <w:proofErr w:type="gramEnd"/>
      <w:r w:rsidRPr="003933D2">
        <w:rPr>
          <w:sz w:val="28"/>
          <w:szCs w:val="28"/>
        </w:rPr>
        <w:t>обзоры обращений), результаты рассмотрения этих обращений и принят</w:t>
      </w:r>
      <w:r w:rsidR="000E1EB7">
        <w:rPr>
          <w:sz w:val="28"/>
          <w:szCs w:val="28"/>
        </w:rPr>
        <w:t>ые меры</w:t>
      </w:r>
    </w:p>
    <w:p w:rsidR="003933D2" w:rsidRDefault="003933D2" w:rsidP="000E1EB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за 1 полугодие 2019 год</w:t>
      </w:r>
      <w:r w:rsidR="00DA6F3E">
        <w:rPr>
          <w:sz w:val="28"/>
          <w:szCs w:val="28"/>
        </w:rPr>
        <w:t>а</w:t>
      </w:r>
    </w:p>
    <w:p w:rsidR="000E1EB7" w:rsidRDefault="000E1EB7" w:rsidP="000E1EB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13D98" w:rsidRPr="003933D2" w:rsidRDefault="00613D98" w:rsidP="000E1EB7">
      <w:pPr>
        <w:pStyle w:val="a3"/>
        <w:shd w:val="clear" w:color="auto" w:fill="FFFFFF"/>
        <w:spacing w:before="0" w:beforeAutospacing="0" w:after="0" w:afterAutospacing="0"/>
        <w:ind w:left="-567" w:right="142" w:firstLine="567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0F3E33">
        <w:rPr>
          <w:sz w:val="28"/>
          <w:szCs w:val="28"/>
        </w:rPr>
        <w:t>Работа с письменными и устными обращениями граждан является одной из важнейших в деятельности Администрации Белокалитвинского района</w:t>
      </w:r>
      <w:r w:rsidR="00111E2D">
        <w:rPr>
          <w:sz w:val="28"/>
          <w:szCs w:val="28"/>
        </w:rPr>
        <w:t>. О</w:t>
      </w:r>
      <w:r w:rsidRPr="000F3E33">
        <w:rPr>
          <w:sz w:val="28"/>
          <w:szCs w:val="28"/>
        </w:rPr>
        <w:t xml:space="preserve">собое внимание уделяется вопросу объективного, всестороннего и своевременного рассмотрения </w:t>
      </w:r>
      <w:r w:rsidR="00111E2D">
        <w:rPr>
          <w:sz w:val="28"/>
          <w:szCs w:val="28"/>
        </w:rPr>
        <w:t>всех поступивших заявлений</w:t>
      </w:r>
      <w:r w:rsidRPr="000F3E33">
        <w:rPr>
          <w:sz w:val="28"/>
          <w:szCs w:val="28"/>
        </w:rPr>
        <w:t xml:space="preserve">. </w:t>
      </w:r>
    </w:p>
    <w:p w:rsidR="00734A01" w:rsidRPr="000F3E33" w:rsidRDefault="00734A01" w:rsidP="000E1EB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первом полугодии</w:t>
      </w:r>
      <w:bookmarkStart w:id="0" w:name="_GoBack"/>
      <w:bookmarkEnd w:id="0"/>
      <w:r w:rsidRPr="000F3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 года в Администрацию Белокалитвинского района поступило </w:t>
      </w:r>
      <w:r w:rsidR="00A45AE7" w:rsidRPr="000F3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570 </w:t>
      </w:r>
      <w:r w:rsidRPr="000F3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письменных и устных обращений, за аналогичный период прошлого года обращений такого характера было </w:t>
      </w:r>
      <w:r w:rsidR="00A45AE7" w:rsidRPr="000F3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545.</w:t>
      </w:r>
      <w:r w:rsidR="00AD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5AE7" w:rsidRPr="000F3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обращений увеличилось на 25.</w:t>
      </w:r>
    </w:p>
    <w:p w:rsidR="00F46442" w:rsidRDefault="00F46442" w:rsidP="000E1EB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E33">
        <w:rPr>
          <w:rFonts w:ascii="Times New Roman" w:hAnsi="Times New Roman" w:cs="Times New Roman"/>
          <w:sz w:val="28"/>
          <w:szCs w:val="28"/>
        </w:rPr>
        <w:t xml:space="preserve">Право граждан на обращение в государственные органы и органы местного самоуправления закреплено Конституцией Российской Федерации. Часто граждане направляют обращения по вопросам, входящим в компетенцию Администрации </w:t>
      </w:r>
      <w:r w:rsidR="00517BF3" w:rsidRPr="000F3E33"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Pr="000F3E33">
        <w:rPr>
          <w:rFonts w:ascii="Times New Roman" w:hAnsi="Times New Roman" w:cs="Times New Roman"/>
          <w:sz w:val="28"/>
          <w:szCs w:val="28"/>
        </w:rPr>
        <w:t xml:space="preserve">, в другие органы власти. Такие обращения в соответствии с ч.3 ст.8 Федерального закона от 02.06.2006 № 59-ФЗ «О порядке рассмотрения обращений граждан Российской Федерации» направляются на рассмотрение в Администрацию </w:t>
      </w:r>
      <w:r w:rsidR="008D5BE9" w:rsidRPr="000F3E33">
        <w:rPr>
          <w:rFonts w:ascii="Times New Roman" w:hAnsi="Times New Roman" w:cs="Times New Roman"/>
          <w:sz w:val="28"/>
          <w:szCs w:val="28"/>
        </w:rPr>
        <w:t>Белокалитвинского района.</w:t>
      </w:r>
    </w:p>
    <w:p w:rsidR="000E1EB7" w:rsidRPr="000F3E33" w:rsidRDefault="000E1EB7" w:rsidP="000E1EB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074"/>
        <w:gridCol w:w="1418"/>
        <w:gridCol w:w="1701"/>
        <w:gridCol w:w="1304"/>
      </w:tblGrid>
      <w:tr w:rsidR="00F46442" w:rsidRPr="000F3E33" w:rsidTr="000E1EB7">
        <w:tc>
          <w:tcPr>
            <w:tcW w:w="851" w:type="dxa"/>
            <w:tcBorders>
              <w:bottom w:val="nil"/>
            </w:tcBorders>
          </w:tcPr>
          <w:p w:rsidR="00F46442" w:rsidRPr="000F3E33" w:rsidRDefault="00F46442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5074" w:type="dxa"/>
            <w:tcBorders>
              <w:bottom w:val="nil"/>
            </w:tcBorders>
          </w:tcPr>
          <w:p w:rsidR="00F46442" w:rsidRPr="000F3E33" w:rsidRDefault="00F46442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Наименование вышестоящих органов власти, других организаций</w:t>
            </w:r>
          </w:p>
        </w:tc>
        <w:tc>
          <w:tcPr>
            <w:tcW w:w="4423" w:type="dxa"/>
            <w:gridSpan w:val="3"/>
          </w:tcPr>
          <w:p w:rsidR="00F46442" w:rsidRPr="000F3E33" w:rsidRDefault="00F46442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Сравнительный период</w:t>
            </w:r>
          </w:p>
        </w:tc>
      </w:tr>
      <w:tr w:rsidR="00F46442" w:rsidRPr="000F3E33" w:rsidTr="000E1EB7">
        <w:tc>
          <w:tcPr>
            <w:tcW w:w="851" w:type="dxa"/>
            <w:tcBorders>
              <w:top w:val="nil"/>
            </w:tcBorders>
          </w:tcPr>
          <w:p w:rsidR="00F46442" w:rsidRPr="000F3E33" w:rsidRDefault="00F46442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074" w:type="dxa"/>
            <w:tcBorders>
              <w:top w:val="nil"/>
            </w:tcBorders>
          </w:tcPr>
          <w:p w:rsidR="00F46442" w:rsidRPr="000F3E33" w:rsidRDefault="00F46442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46442" w:rsidRPr="000F3E33" w:rsidRDefault="00A45AE7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6442" w:rsidRPr="000F3E33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</w:p>
          <w:p w:rsidR="00F46442" w:rsidRPr="000F3E33" w:rsidRDefault="00F46442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45AE7" w:rsidRPr="000F3E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</w:tcPr>
          <w:p w:rsidR="00F46442" w:rsidRPr="000F3E33" w:rsidRDefault="00A45AE7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6442" w:rsidRPr="000F3E33">
              <w:rPr>
                <w:rFonts w:ascii="Times New Roman" w:hAnsi="Times New Roman" w:cs="Times New Roman"/>
                <w:sz w:val="28"/>
                <w:szCs w:val="28"/>
              </w:rPr>
              <w:t xml:space="preserve"> месяцев 201</w:t>
            </w: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46442" w:rsidRPr="000F3E3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304" w:type="dxa"/>
          </w:tcPr>
          <w:p w:rsidR="00F46442" w:rsidRPr="000F3E33" w:rsidRDefault="00F46442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уменьш.,</w:t>
            </w:r>
          </w:p>
          <w:p w:rsidR="00F46442" w:rsidRPr="000F3E33" w:rsidRDefault="00F46442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увелич</w:t>
            </w:r>
            <w:proofErr w:type="spellEnd"/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6442" w:rsidRPr="000F3E33" w:rsidRDefault="00F46442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(ед.)</w:t>
            </w:r>
          </w:p>
        </w:tc>
      </w:tr>
      <w:tr w:rsidR="00F46442" w:rsidRPr="000F3E33" w:rsidTr="000E1EB7">
        <w:trPr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46442" w:rsidRPr="000F3E33" w:rsidRDefault="00F46442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F46442" w:rsidRPr="000F3E33" w:rsidRDefault="00F46442" w:rsidP="000E1EB7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Правительство РО,</w:t>
            </w:r>
          </w:p>
          <w:p w:rsidR="000E1EB7" w:rsidRDefault="00F46442" w:rsidP="000E1EB7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из них направлено из Управления</w:t>
            </w:r>
          </w:p>
          <w:p w:rsidR="00F46442" w:rsidRPr="000F3E33" w:rsidRDefault="00F46442" w:rsidP="000E1EB7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Президента РФ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46442" w:rsidRPr="000F3E33" w:rsidRDefault="007C4DDF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  <w:p w:rsidR="00F46442" w:rsidRPr="000F3E33" w:rsidRDefault="00F46442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442" w:rsidRPr="000F3E33" w:rsidRDefault="007C4DDF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46442" w:rsidRPr="000F3E33" w:rsidRDefault="00772081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  <w:p w:rsidR="00F46442" w:rsidRPr="000F3E33" w:rsidRDefault="00F46442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442" w:rsidRPr="000F3E33" w:rsidRDefault="00772081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46442" w:rsidRPr="000F3E33" w:rsidRDefault="007C4DDF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  <w:p w:rsidR="00F46442" w:rsidRPr="000F3E33" w:rsidRDefault="00F46442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442" w:rsidRPr="000F3E33" w:rsidRDefault="007C4DDF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72081" w:rsidRPr="000F3E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6442" w:rsidRPr="000F3E33" w:rsidTr="000E1EB7">
        <w:trPr>
          <w:trHeight w:val="37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46442" w:rsidRPr="000F3E33" w:rsidRDefault="00F46442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F46442" w:rsidRPr="000F3E33" w:rsidRDefault="00A45AE7" w:rsidP="000E1EB7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Депутаты всех уровней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46442" w:rsidRPr="000F3E33" w:rsidRDefault="00772081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46442" w:rsidRPr="000F3E33" w:rsidRDefault="000F3E33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46442" w:rsidRPr="000F3E33" w:rsidRDefault="000F3E33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+8</w:t>
            </w:r>
          </w:p>
        </w:tc>
      </w:tr>
      <w:tr w:rsidR="00F46442" w:rsidRPr="000F3E33" w:rsidTr="000E1EB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46442" w:rsidRPr="000F3E33" w:rsidRDefault="00A45AE7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0E1EB7" w:rsidRDefault="00A45AE7" w:rsidP="000E1EB7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Белокалитвинская городская</w:t>
            </w:r>
          </w:p>
          <w:p w:rsidR="00F46442" w:rsidRPr="000F3E33" w:rsidRDefault="00A45AE7" w:rsidP="000E1EB7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прокуратура</w:t>
            </w:r>
            <w:r w:rsidR="00F46442" w:rsidRPr="000F3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46442" w:rsidRPr="000F3E33" w:rsidRDefault="00772081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46442" w:rsidRPr="000F3E33" w:rsidRDefault="000F3E33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46442" w:rsidRPr="000F3E33" w:rsidRDefault="00F46442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0F3E33" w:rsidRPr="000F3E3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D5BE9" w:rsidRPr="000F3E33" w:rsidTr="000E1EB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D5BE9" w:rsidRPr="000F3E33" w:rsidRDefault="008D5BE9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8D5BE9" w:rsidRPr="000F3E33" w:rsidRDefault="008D5BE9" w:rsidP="000E1EB7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Министерства Ростовской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5BE9" w:rsidRPr="000F3E33" w:rsidRDefault="00B02102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5BE9" w:rsidRPr="000F3E33" w:rsidRDefault="00C8538C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D5BE9" w:rsidRPr="000F3E33" w:rsidRDefault="00C8538C" w:rsidP="000E1EB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+14</w:t>
            </w:r>
          </w:p>
        </w:tc>
      </w:tr>
      <w:tr w:rsidR="00B02102" w:rsidRPr="000F3E33" w:rsidTr="000E1EB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2102" w:rsidRPr="000F3E33" w:rsidRDefault="00B02102" w:rsidP="00DA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B02102" w:rsidRPr="000F3E33" w:rsidRDefault="00B02102" w:rsidP="00DA6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Госжилинспекци</w:t>
            </w:r>
            <w:r w:rsidR="000F3E3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0F3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1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Ростовской</w:t>
            </w:r>
            <w:proofErr w:type="gramEnd"/>
            <w:r w:rsidRPr="000F3E33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02102" w:rsidRPr="000F3E33" w:rsidRDefault="00772081" w:rsidP="000E1EB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02102" w:rsidRPr="000F3E33" w:rsidRDefault="000F3E33" w:rsidP="000E1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02102" w:rsidRPr="000F3E33" w:rsidRDefault="000F3E33" w:rsidP="000E1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33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</w:tr>
    </w:tbl>
    <w:p w:rsidR="000E1EB7" w:rsidRDefault="000E1EB7" w:rsidP="000E1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1692" w:rsidRDefault="00527569" w:rsidP="000E1E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B1692" w:rsidRPr="00F20993">
        <w:rPr>
          <w:rFonts w:ascii="Times New Roman" w:hAnsi="Times New Roman" w:cs="Times New Roman"/>
          <w:sz w:val="28"/>
          <w:szCs w:val="28"/>
        </w:rPr>
        <w:t xml:space="preserve">о территориальному признаку наибольшее количество обращений в </w:t>
      </w:r>
      <w:r>
        <w:rPr>
          <w:rFonts w:ascii="Times New Roman" w:hAnsi="Times New Roman" w:cs="Times New Roman"/>
          <w:sz w:val="28"/>
          <w:szCs w:val="28"/>
        </w:rPr>
        <w:t>первом полугодии</w:t>
      </w:r>
      <w:r w:rsidR="00CB1692" w:rsidRPr="00F20993">
        <w:rPr>
          <w:rFonts w:ascii="Times New Roman" w:hAnsi="Times New Roman" w:cs="Times New Roman"/>
          <w:sz w:val="28"/>
          <w:szCs w:val="28"/>
        </w:rPr>
        <w:t xml:space="preserve"> 2019</w:t>
      </w:r>
      <w:r w:rsidR="003952B7">
        <w:rPr>
          <w:rFonts w:ascii="Times New Roman" w:hAnsi="Times New Roman" w:cs="Times New Roman"/>
          <w:sz w:val="28"/>
          <w:szCs w:val="28"/>
        </w:rPr>
        <w:t>г.</w:t>
      </w:r>
      <w:r w:rsidR="00CB1692" w:rsidRPr="00F20993">
        <w:rPr>
          <w:rFonts w:ascii="Times New Roman" w:hAnsi="Times New Roman" w:cs="Times New Roman"/>
          <w:sz w:val="28"/>
          <w:szCs w:val="28"/>
        </w:rPr>
        <w:t xml:space="preserve"> поступило от жителей Белокал</w:t>
      </w:r>
      <w:r w:rsidR="00CB1692">
        <w:rPr>
          <w:rFonts w:ascii="Times New Roman" w:hAnsi="Times New Roman" w:cs="Times New Roman"/>
          <w:sz w:val="28"/>
          <w:szCs w:val="28"/>
        </w:rPr>
        <w:t>итвинского городского поселения (</w:t>
      </w:r>
      <w:r w:rsidR="002C3C44">
        <w:rPr>
          <w:rFonts w:ascii="Times New Roman" w:hAnsi="Times New Roman" w:cs="Times New Roman"/>
          <w:sz w:val="28"/>
          <w:szCs w:val="28"/>
        </w:rPr>
        <w:t>297</w:t>
      </w:r>
      <w:r w:rsidR="00CB1692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CB1692" w:rsidRPr="00F20993">
        <w:rPr>
          <w:rFonts w:ascii="Times New Roman" w:hAnsi="Times New Roman" w:cs="Times New Roman"/>
          <w:sz w:val="28"/>
          <w:szCs w:val="28"/>
        </w:rPr>
        <w:t>), затем</w:t>
      </w:r>
      <w:r w:rsidR="003952B7">
        <w:rPr>
          <w:rFonts w:ascii="Times New Roman" w:hAnsi="Times New Roman" w:cs="Times New Roman"/>
          <w:sz w:val="28"/>
          <w:szCs w:val="28"/>
        </w:rPr>
        <w:t xml:space="preserve"> </w:t>
      </w:r>
      <w:r w:rsidR="00CB1692">
        <w:rPr>
          <w:rFonts w:ascii="Times New Roman" w:hAnsi="Times New Roman" w:cs="Times New Roman"/>
          <w:sz w:val="28"/>
          <w:szCs w:val="28"/>
        </w:rPr>
        <w:t>Синегорского сельского поселения (</w:t>
      </w:r>
      <w:r w:rsidR="002C3C44">
        <w:rPr>
          <w:rFonts w:ascii="Times New Roman" w:hAnsi="Times New Roman" w:cs="Times New Roman"/>
          <w:sz w:val="28"/>
          <w:szCs w:val="28"/>
        </w:rPr>
        <w:t>52</w:t>
      </w:r>
      <w:r w:rsidR="00CB1692">
        <w:rPr>
          <w:rFonts w:ascii="Times New Roman" w:hAnsi="Times New Roman" w:cs="Times New Roman"/>
          <w:sz w:val="28"/>
          <w:szCs w:val="28"/>
        </w:rPr>
        <w:t xml:space="preserve"> обращения), </w:t>
      </w:r>
      <w:r w:rsidR="002C3C44" w:rsidRPr="00F20993">
        <w:rPr>
          <w:rFonts w:ascii="Times New Roman" w:hAnsi="Times New Roman" w:cs="Times New Roman"/>
          <w:sz w:val="28"/>
          <w:szCs w:val="28"/>
        </w:rPr>
        <w:t>Шол</w:t>
      </w:r>
      <w:r w:rsidR="002C3C44">
        <w:rPr>
          <w:rFonts w:ascii="Times New Roman" w:hAnsi="Times New Roman" w:cs="Times New Roman"/>
          <w:sz w:val="28"/>
          <w:szCs w:val="28"/>
        </w:rPr>
        <w:t>оховско</w:t>
      </w:r>
      <w:r w:rsidR="002F38F0">
        <w:rPr>
          <w:rFonts w:ascii="Times New Roman" w:hAnsi="Times New Roman" w:cs="Times New Roman"/>
          <w:sz w:val="28"/>
          <w:szCs w:val="28"/>
        </w:rPr>
        <w:t>го</w:t>
      </w:r>
      <w:r w:rsidR="002C3C44">
        <w:rPr>
          <w:rFonts w:ascii="Times New Roman" w:hAnsi="Times New Roman" w:cs="Times New Roman"/>
          <w:sz w:val="28"/>
          <w:szCs w:val="28"/>
        </w:rPr>
        <w:t xml:space="preserve"> городское поселение (51 обращение</w:t>
      </w:r>
      <w:r w:rsidR="002C3C44" w:rsidRPr="00F20993">
        <w:rPr>
          <w:rFonts w:ascii="Times New Roman" w:hAnsi="Times New Roman" w:cs="Times New Roman"/>
          <w:sz w:val="28"/>
          <w:szCs w:val="28"/>
        </w:rPr>
        <w:t>)</w:t>
      </w:r>
      <w:r w:rsidR="002F38F0">
        <w:rPr>
          <w:rFonts w:ascii="Times New Roman" w:hAnsi="Times New Roman" w:cs="Times New Roman"/>
          <w:sz w:val="28"/>
          <w:szCs w:val="28"/>
        </w:rPr>
        <w:t>,</w:t>
      </w:r>
      <w:r w:rsidR="008B009F">
        <w:rPr>
          <w:rFonts w:ascii="Times New Roman" w:hAnsi="Times New Roman" w:cs="Times New Roman"/>
          <w:sz w:val="28"/>
          <w:szCs w:val="28"/>
        </w:rPr>
        <w:t xml:space="preserve"> </w:t>
      </w:r>
      <w:r w:rsidR="00CB1692">
        <w:rPr>
          <w:rFonts w:ascii="Times New Roman" w:hAnsi="Times New Roman" w:cs="Times New Roman"/>
          <w:sz w:val="28"/>
          <w:szCs w:val="28"/>
        </w:rPr>
        <w:t>Администрация Коксовского сельского поселения (</w:t>
      </w:r>
      <w:r w:rsidR="002F38F0">
        <w:rPr>
          <w:rFonts w:ascii="Times New Roman" w:hAnsi="Times New Roman" w:cs="Times New Roman"/>
          <w:sz w:val="28"/>
          <w:szCs w:val="28"/>
        </w:rPr>
        <w:t>39</w:t>
      </w:r>
      <w:r w:rsidR="00CB169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F38F0">
        <w:rPr>
          <w:rFonts w:ascii="Times New Roman" w:hAnsi="Times New Roman" w:cs="Times New Roman"/>
          <w:sz w:val="28"/>
          <w:szCs w:val="28"/>
        </w:rPr>
        <w:t>й</w:t>
      </w:r>
      <w:r w:rsidR="00CB1692">
        <w:rPr>
          <w:rFonts w:ascii="Times New Roman" w:hAnsi="Times New Roman" w:cs="Times New Roman"/>
          <w:sz w:val="28"/>
          <w:szCs w:val="28"/>
        </w:rPr>
        <w:t>)</w:t>
      </w:r>
      <w:r w:rsidR="00CB1692" w:rsidRPr="00F20993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0E1EB7" w:rsidRDefault="000E1EB7" w:rsidP="000E1EB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A6F3E" w:rsidRDefault="00DA6F3E" w:rsidP="000E1EB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E1EB7" w:rsidRDefault="008B009F" w:rsidP="000E1EB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Сравнительная характеристика обращений граждан, поступивших </w:t>
      </w:r>
      <w:r w:rsidR="000F74C3">
        <w:rPr>
          <w:rFonts w:ascii="Times New Roman" w:hAnsi="Times New Roman" w:cs="Times New Roman"/>
          <w:sz w:val="28"/>
          <w:szCs w:val="28"/>
        </w:rPr>
        <w:t>из поселений,</w:t>
      </w:r>
      <w:r>
        <w:rPr>
          <w:rFonts w:ascii="Times New Roman" w:hAnsi="Times New Roman" w:cs="Times New Roman"/>
          <w:sz w:val="28"/>
          <w:szCs w:val="28"/>
        </w:rPr>
        <w:t xml:space="preserve"> входящих в </w:t>
      </w:r>
      <w:r w:rsidR="000E1EB7">
        <w:rPr>
          <w:rFonts w:ascii="Times New Roman" w:hAnsi="Times New Roman" w:cs="Times New Roman"/>
          <w:sz w:val="28"/>
          <w:szCs w:val="28"/>
        </w:rPr>
        <w:t>состав Белокалитвинского района</w:t>
      </w:r>
    </w:p>
    <w:p w:rsidR="002F38F0" w:rsidRDefault="008B009F" w:rsidP="000E1EB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6 месяцев 2018-2019 гг.</w:t>
      </w:r>
    </w:p>
    <w:p w:rsidR="008B009F" w:rsidRPr="003D7C45" w:rsidRDefault="008B009F" w:rsidP="00B44F9F">
      <w:pPr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0670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952B7" w:rsidRDefault="003952B7" w:rsidP="000E1EB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sz w:val="28"/>
          <w:szCs w:val="28"/>
        </w:rPr>
      </w:pPr>
    </w:p>
    <w:p w:rsidR="00EE68A3" w:rsidRDefault="00EE68A3" w:rsidP="000E1EB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sz w:val="28"/>
          <w:szCs w:val="28"/>
        </w:rPr>
      </w:pPr>
      <w:r w:rsidRPr="00AE7C55">
        <w:rPr>
          <w:sz w:val="28"/>
          <w:szCs w:val="28"/>
        </w:rPr>
        <w:t>По территориальной принадлежности</w:t>
      </w:r>
      <w:r>
        <w:rPr>
          <w:sz w:val="28"/>
          <w:szCs w:val="28"/>
        </w:rPr>
        <w:t xml:space="preserve"> активность граждан по обращениям на тысячу населения составляет:</w:t>
      </w:r>
    </w:p>
    <w:p w:rsidR="003952B7" w:rsidRDefault="003952B7" w:rsidP="000E1EB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sz w:val="28"/>
          <w:szCs w:val="28"/>
        </w:rPr>
      </w:pPr>
    </w:p>
    <w:tbl>
      <w:tblPr>
        <w:tblStyle w:val="a5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842"/>
        <w:gridCol w:w="1418"/>
        <w:gridCol w:w="1843"/>
        <w:gridCol w:w="1417"/>
      </w:tblGrid>
      <w:tr w:rsidR="00B639B8" w:rsidRPr="0052453F" w:rsidTr="003952B7">
        <w:trPr>
          <w:trHeight w:val="451"/>
        </w:trPr>
        <w:tc>
          <w:tcPr>
            <w:tcW w:w="2410" w:type="dxa"/>
            <w:vMerge w:val="restart"/>
          </w:tcPr>
          <w:p w:rsidR="00B639B8" w:rsidRPr="000E1EB7" w:rsidRDefault="00B639B8" w:rsidP="000E1EB7">
            <w:pPr>
              <w:pStyle w:val="a3"/>
              <w:jc w:val="center"/>
            </w:pPr>
            <w:r w:rsidRPr="000E1EB7">
              <w:t>Администрации поселений</w:t>
            </w:r>
          </w:p>
        </w:tc>
        <w:tc>
          <w:tcPr>
            <w:tcW w:w="3260" w:type="dxa"/>
            <w:gridSpan w:val="2"/>
          </w:tcPr>
          <w:p w:rsidR="00B639B8" w:rsidRPr="000E1EB7" w:rsidRDefault="00B639B8" w:rsidP="000E1EB7">
            <w:pPr>
              <w:pStyle w:val="a3"/>
              <w:jc w:val="center"/>
            </w:pPr>
            <w:r w:rsidRPr="000E1EB7">
              <w:t>2018 год 6 мес.</w:t>
            </w:r>
          </w:p>
        </w:tc>
        <w:tc>
          <w:tcPr>
            <w:tcW w:w="3261" w:type="dxa"/>
            <w:gridSpan w:val="2"/>
          </w:tcPr>
          <w:p w:rsidR="00B639B8" w:rsidRPr="000E1EB7" w:rsidRDefault="00B639B8" w:rsidP="000E1EB7">
            <w:pPr>
              <w:pStyle w:val="a3"/>
              <w:jc w:val="center"/>
            </w:pPr>
            <w:r w:rsidRPr="000E1EB7">
              <w:t>2019 год 6 мес.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B639B8" w:rsidRPr="000E1EB7" w:rsidRDefault="00B639B8" w:rsidP="000E1EB7">
            <w:pPr>
              <w:pStyle w:val="a3"/>
              <w:jc w:val="both"/>
            </w:pPr>
            <w:proofErr w:type="spellStart"/>
            <w:proofErr w:type="gramStart"/>
            <w:r w:rsidRPr="000E1EB7">
              <w:t>Уменьше</w:t>
            </w:r>
            <w:r w:rsidR="003952B7">
              <w:t>-</w:t>
            </w:r>
            <w:r w:rsidRPr="000E1EB7">
              <w:t>ние</w:t>
            </w:r>
            <w:proofErr w:type="spellEnd"/>
            <w:proofErr w:type="gramEnd"/>
            <w:r w:rsidRPr="000E1EB7">
              <w:t xml:space="preserve"> </w:t>
            </w:r>
            <w:r w:rsidR="003952B7">
              <w:t xml:space="preserve">/ </w:t>
            </w:r>
            <w:r w:rsidRPr="000E1EB7">
              <w:t>увели</w:t>
            </w:r>
            <w:r w:rsidR="003952B7">
              <w:t>-</w:t>
            </w:r>
            <w:proofErr w:type="spellStart"/>
            <w:r w:rsidRPr="000E1EB7">
              <w:t>чение</w:t>
            </w:r>
            <w:proofErr w:type="spellEnd"/>
            <w:r w:rsidRPr="000E1EB7">
              <w:t xml:space="preserve"> в </w:t>
            </w:r>
            <w:r w:rsidR="00417290" w:rsidRPr="000E1EB7">
              <w:t>единицах</w:t>
            </w:r>
          </w:p>
        </w:tc>
      </w:tr>
      <w:tr w:rsidR="00B639B8" w:rsidRPr="0052453F" w:rsidTr="003952B7">
        <w:tc>
          <w:tcPr>
            <w:tcW w:w="2410" w:type="dxa"/>
            <w:vMerge/>
          </w:tcPr>
          <w:p w:rsidR="00B639B8" w:rsidRPr="0052453F" w:rsidRDefault="00B639B8" w:rsidP="00366A79">
            <w:pPr>
              <w:pStyle w:val="a3"/>
              <w:spacing w:before="0" w:before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639B8" w:rsidRPr="000E1EB7" w:rsidRDefault="000E1EB7" w:rsidP="00366A79">
            <w:pPr>
              <w:pStyle w:val="a3"/>
              <w:spacing w:before="0" w:beforeAutospacing="0"/>
              <w:jc w:val="both"/>
            </w:pPr>
            <w:r>
              <w:t>К</w:t>
            </w:r>
            <w:r w:rsidR="00B639B8" w:rsidRPr="000E1EB7">
              <w:t>ол-во обращений</w:t>
            </w:r>
          </w:p>
        </w:tc>
        <w:tc>
          <w:tcPr>
            <w:tcW w:w="1842" w:type="dxa"/>
          </w:tcPr>
          <w:p w:rsidR="00B639B8" w:rsidRPr="000E1EB7" w:rsidRDefault="000E1EB7" w:rsidP="00366A79">
            <w:pPr>
              <w:pStyle w:val="a3"/>
              <w:spacing w:before="0" w:beforeAutospacing="0"/>
              <w:jc w:val="both"/>
            </w:pPr>
            <w:r>
              <w:t>А</w:t>
            </w:r>
            <w:r w:rsidR="00B639B8" w:rsidRPr="000E1EB7">
              <w:t>ктивность на 1тыс.населения</w:t>
            </w:r>
          </w:p>
        </w:tc>
        <w:tc>
          <w:tcPr>
            <w:tcW w:w="1418" w:type="dxa"/>
          </w:tcPr>
          <w:p w:rsidR="00B639B8" w:rsidRPr="000E1EB7" w:rsidRDefault="00B639B8" w:rsidP="000E1EB7">
            <w:pPr>
              <w:pStyle w:val="a3"/>
              <w:spacing w:before="0" w:beforeAutospacing="0"/>
              <w:jc w:val="both"/>
            </w:pPr>
            <w:r w:rsidRPr="000E1EB7">
              <w:t>Кол-во</w:t>
            </w:r>
            <w:r w:rsidR="000E1EB7">
              <w:t xml:space="preserve"> </w:t>
            </w:r>
            <w:r w:rsidRPr="000E1EB7">
              <w:t>обращений</w:t>
            </w:r>
          </w:p>
        </w:tc>
        <w:tc>
          <w:tcPr>
            <w:tcW w:w="1843" w:type="dxa"/>
          </w:tcPr>
          <w:p w:rsidR="00B639B8" w:rsidRPr="000E1EB7" w:rsidRDefault="00B639B8" w:rsidP="00366A79">
            <w:pPr>
              <w:pStyle w:val="a3"/>
              <w:spacing w:before="0" w:beforeAutospacing="0"/>
              <w:jc w:val="both"/>
            </w:pPr>
            <w:r w:rsidRPr="000E1EB7">
              <w:t>Активность на 1тыс.населения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639B8" w:rsidRDefault="00B639B8" w:rsidP="00366A79">
            <w:pPr>
              <w:pStyle w:val="a3"/>
              <w:spacing w:before="0" w:beforeAutospacing="0"/>
              <w:jc w:val="both"/>
              <w:rPr>
                <w:sz w:val="28"/>
                <w:szCs w:val="28"/>
              </w:rPr>
            </w:pPr>
          </w:p>
        </w:tc>
      </w:tr>
      <w:tr w:rsidR="00B639B8" w:rsidRPr="0052453F" w:rsidTr="003952B7">
        <w:tc>
          <w:tcPr>
            <w:tcW w:w="2410" w:type="dxa"/>
          </w:tcPr>
          <w:p w:rsidR="00B639B8" w:rsidRPr="000E1EB7" w:rsidRDefault="00B639B8" w:rsidP="00366A79">
            <w:pPr>
              <w:pStyle w:val="a3"/>
              <w:jc w:val="both"/>
            </w:pPr>
            <w:r w:rsidRPr="000E1EB7">
              <w:t>Белокалитвинское городское поселение</w:t>
            </w:r>
          </w:p>
        </w:tc>
        <w:tc>
          <w:tcPr>
            <w:tcW w:w="1418" w:type="dxa"/>
          </w:tcPr>
          <w:p w:rsidR="00B639B8" w:rsidRPr="0052453F" w:rsidRDefault="00B639B8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842" w:type="dxa"/>
          </w:tcPr>
          <w:p w:rsidR="00B639B8" w:rsidRPr="0052453F" w:rsidRDefault="00D241E9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</w:t>
            </w:r>
          </w:p>
        </w:tc>
        <w:tc>
          <w:tcPr>
            <w:tcW w:w="1418" w:type="dxa"/>
          </w:tcPr>
          <w:p w:rsidR="00B639B8" w:rsidRPr="0052453F" w:rsidRDefault="00B639B8" w:rsidP="002F38F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</w:t>
            </w:r>
          </w:p>
        </w:tc>
        <w:tc>
          <w:tcPr>
            <w:tcW w:w="1843" w:type="dxa"/>
          </w:tcPr>
          <w:p w:rsidR="00B639B8" w:rsidRPr="0052453F" w:rsidRDefault="00817303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</w:t>
            </w:r>
          </w:p>
        </w:tc>
        <w:tc>
          <w:tcPr>
            <w:tcW w:w="1417" w:type="dxa"/>
          </w:tcPr>
          <w:p w:rsidR="00B639B8" w:rsidRDefault="009D67FA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+44</w:t>
            </w:r>
          </w:p>
        </w:tc>
      </w:tr>
      <w:tr w:rsidR="00B639B8" w:rsidRPr="0052453F" w:rsidTr="003952B7">
        <w:tc>
          <w:tcPr>
            <w:tcW w:w="2410" w:type="dxa"/>
          </w:tcPr>
          <w:p w:rsidR="00B639B8" w:rsidRPr="000E1EB7" w:rsidRDefault="00B639B8" w:rsidP="00366A79">
            <w:pPr>
              <w:pStyle w:val="a3"/>
              <w:jc w:val="both"/>
            </w:pPr>
            <w:r w:rsidRPr="000E1EB7">
              <w:t>Синегорское сельское поселение</w:t>
            </w:r>
          </w:p>
        </w:tc>
        <w:tc>
          <w:tcPr>
            <w:tcW w:w="1418" w:type="dxa"/>
          </w:tcPr>
          <w:p w:rsidR="00B639B8" w:rsidRPr="0052453F" w:rsidRDefault="00B639B8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842" w:type="dxa"/>
          </w:tcPr>
          <w:p w:rsidR="00B639B8" w:rsidRPr="0052453F" w:rsidRDefault="00D241E9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B639B8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B639B8" w:rsidRPr="0052453F" w:rsidRDefault="00B639B8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843" w:type="dxa"/>
          </w:tcPr>
          <w:p w:rsidR="00B639B8" w:rsidRPr="0052453F" w:rsidRDefault="00817303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1417" w:type="dxa"/>
          </w:tcPr>
          <w:p w:rsidR="00B639B8" w:rsidRDefault="009D67FA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+10</w:t>
            </w:r>
          </w:p>
        </w:tc>
      </w:tr>
      <w:tr w:rsidR="00B639B8" w:rsidRPr="0052453F" w:rsidTr="003952B7">
        <w:tc>
          <w:tcPr>
            <w:tcW w:w="2410" w:type="dxa"/>
          </w:tcPr>
          <w:p w:rsidR="00B639B8" w:rsidRPr="000E1EB7" w:rsidRDefault="00B639B8" w:rsidP="00366A79">
            <w:pPr>
              <w:pStyle w:val="a3"/>
              <w:jc w:val="both"/>
            </w:pPr>
            <w:r w:rsidRPr="000E1EB7">
              <w:t>Коксовское сельское поселение</w:t>
            </w:r>
          </w:p>
        </w:tc>
        <w:tc>
          <w:tcPr>
            <w:tcW w:w="1418" w:type="dxa"/>
          </w:tcPr>
          <w:p w:rsidR="00B639B8" w:rsidRPr="0052453F" w:rsidRDefault="00B639B8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842" w:type="dxa"/>
          </w:tcPr>
          <w:p w:rsidR="00B639B8" w:rsidRPr="0052453F" w:rsidRDefault="00B639B8" w:rsidP="00D241E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241E9">
              <w:rPr>
                <w:sz w:val="28"/>
                <w:szCs w:val="28"/>
              </w:rPr>
              <w:t>2.7</w:t>
            </w:r>
          </w:p>
        </w:tc>
        <w:tc>
          <w:tcPr>
            <w:tcW w:w="1418" w:type="dxa"/>
          </w:tcPr>
          <w:p w:rsidR="00B639B8" w:rsidRPr="0052453F" w:rsidRDefault="00B639B8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843" w:type="dxa"/>
          </w:tcPr>
          <w:p w:rsidR="00B639B8" w:rsidRPr="0052453F" w:rsidRDefault="00817303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1417" w:type="dxa"/>
          </w:tcPr>
          <w:p w:rsidR="00B639B8" w:rsidRDefault="009D67FA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-60</w:t>
            </w:r>
          </w:p>
        </w:tc>
      </w:tr>
      <w:tr w:rsidR="00B639B8" w:rsidRPr="0052453F" w:rsidTr="003952B7">
        <w:tc>
          <w:tcPr>
            <w:tcW w:w="2410" w:type="dxa"/>
          </w:tcPr>
          <w:p w:rsidR="00B639B8" w:rsidRPr="000E1EB7" w:rsidRDefault="00B639B8" w:rsidP="00366A79">
            <w:pPr>
              <w:pStyle w:val="a3"/>
              <w:jc w:val="both"/>
            </w:pPr>
            <w:r w:rsidRPr="000E1EB7">
              <w:t>Горняцкое сельское поселение</w:t>
            </w:r>
          </w:p>
        </w:tc>
        <w:tc>
          <w:tcPr>
            <w:tcW w:w="1418" w:type="dxa"/>
          </w:tcPr>
          <w:p w:rsidR="00B639B8" w:rsidRPr="0052453F" w:rsidRDefault="00B639B8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842" w:type="dxa"/>
          </w:tcPr>
          <w:p w:rsidR="00B639B8" w:rsidRPr="0052453F" w:rsidRDefault="00D241E9" w:rsidP="00D241E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</w:t>
            </w:r>
          </w:p>
        </w:tc>
        <w:tc>
          <w:tcPr>
            <w:tcW w:w="1418" w:type="dxa"/>
          </w:tcPr>
          <w:p w:rsidR="00B639B8" w:rsidRPr="0052453F" w:rsidRDefault="00B639B8" w:rsidP="002F38F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843" w:type="dxa"/>
          </w:tcPr>
          <w:p w:rsidR="00B639B8" w:rsidRPr="0052453F" w:rsidRDefault="00817303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1417" w:type="dxa"/>
          </w:tcPr>
          <w:p w:rsidR="00B639B8" w:rsidRDefault="009D67FA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</w:t>
            </w:r>
          </w:p>
        </w:tc>
      </w:tr>
      <w:tr w:rsidR="00B639B8" w:rsidRPr="0052453F" w:rsidTr="003952B7">
        <w:tc>
          <w:tcPr>
            <w:tcW w:w="2410" w:type="dxa"/>
          </w:tcPr>
          <w:p w:rsidR="00B639B8" w:rsidRPr="000E1EB7" w:rsidRDefault="00B639B8" w:rsidP="00366A79">
            <w:pPr>
              <w:pStyle w:val="a3"/>
              <w:jc w:val="both"/>
            </w:pPr>
            <w:r w:rsidRPr="000E1EB7">
              <w:t>Шолоховское городское поселение</w:t>
            </w:r>
          </w:p>
        </w:tc>
        <w:tc>
          <w:tcPr>
            <w:tcW w:w="1418" w:type="dxa"/>
          </w:tcPr>
          <w:p w:rsidR="00B639B8" w:rsidRPr="0052453F" w:rsidRDefault="00B639B8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842" w:type="dxa"/>
          </w:tcPr>
          <w:p w:rsidR="00B639B8" w:rsidRPr="0052453F" w:rsidRDefault="00D241E9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B639B8"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B639B8" w:rsidRPr="0052453F" w:rsidRDefault="00B639B8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843" w:type="dxa"/>
          </w:tcPr>
          <w:p w:rsidR="00B639B8" w:rsidRPr="0052453F" w:rsidRDefault="00B639B8" w:rsidP="0081730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17303">
              <w:rPr>
                <w:sz w:val="28"/>
                <w:szCs w:val="28"/>
              </w:rPr>
              <w:t>.6</w:t>
            </w:r>
          </w:p>
        </w:tc>
        <w:tc>
          <w:tcPr>
            <w:tcW w:w="1417" w:type="dxa"/>
          </w:tcPr>
          <w:p w:rsidR="00B639B8" w:rsidRDefault="009D67FA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+19</w:t>
            </w:r>
          </w:p>
        </w:tc>
      </w:tr>
      <w:tr w:rsidR="00B639B8" w:rsidRPr="0052453F" w:rsidTr="003952B7">
        <w:tc>
          <w:tcPr>
            <w:tcW w:w="2410" w:type="dxa"/>
          </w:tcPr>
          <w:p w:rsidR="00B639B8" w:rsidRPr="000E1EB7" w:rsidRDefault="00B639B8" w:rsidP="00366A79">
            <w:pPr>
              <w:pStyle w:val="a3"/>
              <w:jc w:val="both"/>
            </w:pPr>
            <w:r w:rsidRPr="000E1EB7">
              <w:t>Грушево-Дубовское сельское поселение</w:t>
            </w:r>
          </w:p>
        </w:tc>
        <w:tc>
          <w:tcPr>
            <w:tcW w:w="1418" w:type="dxa"/>
          </w:tcPr>
          <w:p w:rsidR="00B639B8" w:rsidRPr="0052453F" w:rsidRDefault="00B639B8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B639B8" w:rsidRPr="0052453F" w:rsidRDefault="00D241E9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B639B8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639B8" w:rsidRPr="0052453F" w:rsidRDefault="00B639B8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B639B8" w:rsidRPr="0052453F" w:rsidRDefault="00817303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</w:t>
            </w:r>
          </w:p>
        </w:tc>
        <w:tc>
          <w:tcPr>
            <w:tcW w:w="1417" w:type="dxa"/>
          </w:tcPr>
          <w:p w:rsidR="00B639B8" w:rsidRDefault="009D67FA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</w:tr>
      <w:tr w:rsidR="00B639B8" w:rsidRPr="0052453F" w:rsidTr="003952B7">
        <w:tc>
          <w:tcPr>
            <w:tcW w:w="2410" w:type="dxa"/>
          </w:tcPr>
          <w:p w:rsidR="00B639B8" w:rsidRPr="000E1EB7" w:rsidRDefault="00B639B8" w:rsidP="00366A79">
            <w:pPr>
              <w:pStyle w:val="a3"/>
              <w:jc w:val="both"/>
            </w:pPr>
            <w:r w:rsidRPr="000E1EB7">
              <w:t>Литвиновское сельское поселение</w:t>
            </w:r>
          </w:p>
        </w:tc>
        <w:tc>
          <w:tcPr>
            <w:tcW w:w="1418" w:type="dxa"/>
          </w:tcPr>
          <w:p w:rsidR="00B639B8" w:rsidRPr="0052453F" w:rsidRDefault="00B639B8" w:rsidP="002F38F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</w:tcPr>
          <w:p w:rsidR="00B639B8" w:rsidRPr="0052453F" w:rsidRDefault="00D241E9" w:rsidP="00D241E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639B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639B8" w:rsidRPr="0052453F" w:rsidRDefault="00B639B8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B639B8" w:rsidRPr="0052453F" w:rsidRDefault="00817303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</w:t>
            </w:r>
          </w:p>
        </w:tc>
        <w:tc>
          <w:tcPr>
            <w:tcW w:w="1417" w:type="dxa"/>
          </w:tcPr>
          <w:p w:rsidR="00B639B8" w:rsidRDefault="009D67FA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</w:t>
            </w:r>
          </w:p>
        </w:tc>
      </w:tr>
      <w:tr w:rsidR="00B639B8" w:rsidRPr="0052453F" w:rsidTr="003952B7">
        <w:tc>
          <w:tcPr>
            <w:tcW w:w="2410" w:type="dxa"/>
          </w:tcPr>
          <w:p w:rsidR="00B639B8" w:rsidRPr="000E1EB7" w:rsidRDefault="00B639B8" w:rsidP="00366A79">
            <w:pPr>
              <w:pStyle w:val="a3"/>
              <w:jc w:val="both"/>
            </w:pPr>
            <w:r w:rsidRPr="000E1EB7">
              <w:t>Богураевское сельское поселение</w:t>
            </w:r>
          </w:p>
        </w:tc>
        <w:tc>
          <w:tcPr>
            <w:tcW w:w="1418" w:type="dxa"/>
          </w:tcPr>
          <w:p w:rsidR="00B639B8" w:rsidRPr="0052453F" w:rsidRDefault="00B639B8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842" w:type="dxa"/>
          </w:tcPr>
          <w:p w:rsidR="00B639B8" w:rsidRPr="0052453F" w:rsidRDefault="00D241E9" w:rsidP="00D241E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1418" w:type="dxa"/>
          </w:tcPr>
          <w:p w:rsidR="00B639B8" w:rsidRPr="0052453F" w:rsidRDefault="00B639B8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B639B8" w:rsidRPr="0052453F" w:rsidRDefault="00817303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1417" w:type="dxa"/>
          </w:tcPr>
          <w:p w:rsidR="00B639B8" w:rsidRDefault="009D67FA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</w:t>
            </w:r>
          </w:p>
        </w:tc>
      </w:tr>
      <w:tr w:rsidR="00B639B8" w:rsidRPr="0052453F" w:rsidTr="003952B7">
        <w:tc>
          <w:tcPr>
            <w:tcW w:w="2410" w:type="dxa"/>
          </w:tcPr>
          <w:p w:rsidR="00B639B8" w:rsidRPr="000E1EB7" w:rsidRDefault="00B639B8" w:rsidP="00366A79">
            <w:pPr>
              <w:pStyle w:val="a3"/>
              <w:jc w:val="both"/>
            </w:pPr>
            <w:r w:rsidRPr="000E1EB7">
              <w:t>Ильинское сельское поселение</w:t>
            </w:r>
          </w:p>
        </w:tc>
        <w:tc>
          <w:tcPr>
            <w:tcW w:w="1418" w:type="dxa"/>
          </w:tcPr>
          <w:p w:rsidR="00B639B8" w:rsidRPr="0052453F" w:rsidRDefault="00B639B8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B639B8" w:rsidRPr="0052453F" w:rsidRDefault="00D241E9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418" w:type="dxa"/>
          </w:tcPr>
          <w:p w:rsidR="00B639B8" w:rsidRPr="0052453F" w:rsidRDefault="00B639B8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B639B8" w:rsidRPr="0052453F" w:rsidRDefault="00817303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</w:p>
        </w:tc>
        <w:tc>
          <w:tcPr>
            <w:tcW w:w="1417" w:type="dxa"/>
          </w:tcPr>
          <w:p w:rsidR="00B639B8" w:rsidRDefault="009D67FA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+6</w:t>
            </w:r>
          </w:p>
        </w:tc>
      </w:tr>
      <w:tr w:rsidR="00B639B8" w:rsidRPr="0052453F" w:rsidTr="003952B7">
        <w:tc>
          <w:tcPr>
            <w:tcW w:w="2410" w:type="dxa"/>
          </w:tcPr>
          <w:p w:rsidR="00B639B8" w:rsidRPr="000E1EB7" w:rsidRDefault="00B639B8" w:rsidP="00366A79">
            <w:pPr>
              <w:pStyle w:val="a3"/>
              <w:jc w:val="both"/>
            </w:pPr>
            <w:r w:rsidRPr="000E1EB7">
              <w:t>Краснодонецкое сельское поселение</w:t>
            </w:r>
          </w:p>
        </w:tc>
        <w:tc>
          <w:tcPr>
            <w:tcW w:w="1418" w:type="dxa"/>
          </w:tcPr>
          <w:p w:rsidR="00B639B8" w:rsidRPr="0052453F" w:rsidRDefault="00B639B8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42" w:type="dxa"/>
          </w:tcPr>
          <w:p w:rsidR="00B639B8" w:rsidRPr="0052453F" w:rsidRDefault="00D241E9" w:rsidP="00D241E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7.7</w:t>
            </w:r>
          </w:p>
        </w:tc>
        <w:tc>
          <w:tcPr>
            <w:tcW w:w="1418" w:type="dxa"/>
          </w:tcPr>
          <w:p w:rsidR="00B639B8" w:rsidRPr="0052453F" w:rsidRDefault="00B639B8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B639B8" w:rsidRPr="0052453F" w:rsidRDefault="00D241E9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1417" w:type="dxa"/>
          </w:tcPr>
          <w:p w:rsidR="00B639B8" w:rsidRDefault="009D67FA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</w:t>
            </w:r>
          </w:p>
        </w:tc>
      </w:tr>
      <w:tr w:rsidR="00B639B8" w:rsidRPr="0052453F" w:rsidTr="003952B7">
        <w:tc>
          <w:tcPr>
            <w:tcW w:w="2410" w:type="dxa"/>
          </w:tcPr>
          <w:p w:rsidR="00B639B8" w:rsidRPr="000E1EB7" w:rsidRDefault="00B639B8" w:rsidP="00366A79">
            <w:pPr>
              <w:pStyle w:val="a3"/>
              <w:jc w:val="both"/>
            </w:pPr>
            <w:r w:rsidRPr="000E1EB7">
              <w:lastRenderedPageBreak/>
              <w:t>Нижнепоповское сельское поселение</w:t>
            </w:r>
          </w:p>
        </w:tc>
        <w:tc>
          <w:tcPr>
            <w:tcW w:w="1418" w:type="dxa"/>
          </w:tcPr>
          <w:p w:rsidR="00B639B8" w:rsidRPr="0052453F" w:rsidRDefault="00B639B8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42" w:type="dxa"/>
          </w:tcPr>
          <w:p w:rsidR="00B639B8" w:rsidRPr="0052453F" w:rsidRDefault="00D241E9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1418" w:type="dxa"/>
          </w:tcPr>
          <w:p w:rsidR="00B639B8" w:rsidRPr="0052453F" w:rsidRDefault="00B639B8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843" w:type="dxa"/>
          </w:tcPr>
          <w:p w:rsidR="00B639B8" w:rsidRPr="0052453F" w:rsidRDefault="00D241E9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</w:p>
        </w:tc>
        <w:tc>
          <w:tcPr>
            <w:tcW w:w="1417" w:type="dxa"/>
          </w:tcPr>
          <w:p w:rsidR="00B639B8" w:rsidRDefault="009D67FA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+9</w:t>
            </w:r>
          </w:p>
        </w:tc>
      </w:tr>
      <w:tr w:rsidR="00B639B8" w:rsidRPr="0052453F" w:rsidTr="003952B7">
        <w:tc>
          <w:tcPr>
            <w:tcW w:w="2410" w:type="dxa"/>
          </w:tcPr>
          <w:p w:rsidR="00B639B8" w:rsidRPr="000E1EB7" w:rsidRDefault="00B639B8" w:rsidP="00366A79">
            <w:pPr>
              <w:pStyle w:val="a3"/>
              <w:jc w:val="both"/>
            </w:pPr>
            <w:r w:rsidRPr="000E1EB7">
              <w:t>Рудаковское сельское поселение</w:t>
            </w:r>
          </w:p>
        </w:tc>
        <w:tc>
          <w:tcPr>
            <w:tcW w:w="1418" w:type="dxa"/>
          </w:tcPr>
          <w:p w:rsidR="00B639B8" w:rsidRPr="0052453F" w:rsidRDefault="00B639B8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B639B8" w:rsidRPr="0052453F" w:rsidRDefault="00D241E9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1418" w:type="dxa"/>
          </w:tcPr>
          <w:p w:rsidR="00B639B8" w:rsidRPr="0052453F" w:rsidRDefault="00B639B8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B639B8" w:rsidRPr="0052453F" w:rsidRDefault="00D241E9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1417" w:type="dxa"/>
          </w:tcPr>
          <w:p w:rsidR="00B639B8" w:rsidRDefault="009D67FA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</w:tr>
      <w:tr w:rsidR="00B639B8" w:rsidRPr="0052453F" w:rsidTr="003952B7">
        <w:trPr>
          <w:trHeight w:val="529"/>
        </w:trPr>
        <w:tc>
          <w:tcPr>
            <w:tcW w:w="2410" w:type="dxa"/>
          </w:tcPr>
          <w:p w:rsidR="00B639B8" w:rsidRPr="000E1EB7" w:rsidRDefault="00B639B8" w:rsidP="00366A79">
            <w:pPr>
              <w:pStyle w:val="a3"/>
              <w:jc w:val="both"/>
            </w:pPr>
            <w:r w:rsidRPr="000E1EB7">
              <w:t>Иногородние</w:t>
            </w:r>
          </w:p>
        </w:tc>
        <w:tc>
          <w:tcPr>
            <w:tcW w:w="1418" w:type="dxa"/>
          </w:tcPr>
          <w:p w:rsidR="00B639B8" w:rsidRDefault="00B639B8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</w:tcPr>
          <w:p w:rsidR="00B639B8" w:rsidRPr="0052453F" w:rsidRDefault="00B639B8" w:rsidP="00366A79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639B8" w:rsidRPr="0052453F" w:rsidRDefault="00B639B8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:rsidR="00B639B8" w:rsidRPr="0052453F" w:rsidRDefault="00B639B8" w:rsidP="00366A79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639B8" w:rsidRPr="0052453F" w:rsidRDefault="009D67FA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+14</w:t>
            </w:r>
          </w:p>
        </w:tc>
      </w:tr>
      <w:tr w:rsidR="00B639B8" w:rsidRPr="0052453F" w:rsidTr="003952B7">
        <w:trPr>
          <w:trHeight w:val="529"/>
        </w:trPr>
        <w:tc>
          <w:tcPr>
            <w:tcW w:w="2410" w:type="dxa"/>
          </w:tcPr>
          <w:p w:rsidR="00B639B8" w:rsidRDefault="00B639B8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:rsidR="00B639B8" w:rsidRDefault="00B639B8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</w:t>
            </w:r>
          </w:p>
        </w:tc>
        <w:tc>
          <w:tcPr>
            <w:tcW w:w="1842" w:type="dxa"/>
          </w:tcPr>
          <w:p w:rsidR="00B639B8" w:rsidRPr="0052453F" w:rsidRDefault="00B639B8" w:rsidP="00366A79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639B8" w:rsidRDefault="00B639B8" w:rsidP="002F38F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</w:t>
            </w:r>
          </w:p>
        </w:tc>
        <w:tc>
          <w:tcPr>
            <w:tcW w:w="1843" w:type="dxa"/>
          </w:tcPr>
          <w:p w:rsidR="00B639B8" w:rsidRPr="0052453F" w:rsidRDefault="00B639B8" w:rsidP="00366A79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639B8" w:rsidRPr="0052453F" w:rsidRDefault="009D67FA" w:rsidP="00366A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+25</w:t>
            </w:r>
          </w:p>
        </w:tc>
      </w:tr>
    </w:tbl>
    <w:p w:rsidR="00FF3724" w:rsidRPr="003952B7" w:rsidRDefault="00FF3724" w:rsidP="003952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4C3" w:rsidRDefault="00FF3724" w:rsidP="003952B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952B7">
        <w:rPr>
          <w:rFonts w:ascii="Times New Roman" w:hAnsi="Times New Roman" w:cs="Times New Roman"/>
          <w:color w:val="111111"/>
          <w:sz w:val="28"/>
          <w:szCs w:val="28"/>
        </w:rPr>
        <w:t>Высокая активность по соотношению количества поступивших писем на 1 тыс. жителей отмечена в Бело</w:t>
      </w:r>
      <w:r w:rsidR="00BD7DF2" w:rsidRPr="003952B7">
        <w:rPr>
          <w:rFonts w:ascii="Times New Roman" w:hAnsi="Times New Roman" w:cs="Times New Roman"/>
          <w:color w:val="111111"/>
          <w:sz w:val="28"/>
          <w:szCs w:val="28"/>
        </w:rPr>
        <w:t>калитвинском городском поселени</w:t>
      </w:r>
      <w:r w:rsidR="00EC76F1" w:rsidRPr="003952B7">
        <w:rPr>
          <w:rFonts w:ascii="Times New Roman" w:hAnsi="Times New Roman" w:cs="Times New Roman"/>
          <w:color w:val="111111"/>
          <w:sz w:val="28"/>
          <w:szCs w:val="28"/>
        </w:rPr>
        <w:t>и 7.8,</w:t>
      </w:r>
      <w:r w:rsidR="003952B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EC76F1" w:rsidRPr="003952B7">
        <w:rPr>
          <w:rFonts w:ascii="Times New Roman" w:hAnsi="Times New Roman" w:cs="Times New Roman"/>
          <w:color w:val="111111"/>
          <w:sz w:val="28"/>
          <w:szCs w:val="28"/>
        </w:rPr>
        <w:t xml:space="preserve">Синегорском сельском поселении 7.2, Шолоховском городском поселении 6.6, </w:t>
      </w:r>
      <w:proofErr w:type="spellStart"/>
      <w:r w:rsidR="00EC76F1" w:rsidRPr="003952B7">
        <w:rPr>
          <w:rFonts w:ascii="Times New Roman" w:hAnsi="Times New Roman" w:cs="Times New Roman"/>
          <w:color w:val="111111"/>
          <w:sz w:val="28"/>
          <w:szCs w:val="28"/>
        </w:rPr>
        <w:t>Нижнепоповском</w:t>
      </w:r>
      <w:proofErr w:type="spellEnd"/>
      <w:r w:rsidR="00EC76F1" w:rsidRPr="003952B7">
        <w:rPr>
          <w:rFonts w:ascii="Times New Roman" w:hAnsi="Times New Roman" w:cs="Times New Roman"/>
          <w:color w:val="111111"/>
          <w:sz w:val="28"/>
          <w:szCs w:val="28"/>
        </w:rPr>
        <w:t xml:space="preserve"> сельском поселении 5.5, Коксовском сельском поселении 5.4, </w:t>
      </w:r>
      <w:proofErr w:type="spellStart"/>
      <w:r w:rsidR="00EC76F1" w:rsidRPr="003952B7">
        <w:rPr>
          <w:rFonts w:ascii="Times New Roman" w:hAnsi="Times New Roman" w:cs="Times New Roman"/>
          <w:color w:val="111111"/>
          <w:sz w:val="28"/>
          <w:szCs w:val="28"/>
        </w:rPr>
        <w:t>Литвиновском</w:t>
      </w:r>
      <w:proofErr w:type="spellEnd"/>
      <w:r w:rsidR="00EC76F1" w:rsidRPr="003952B7">
        <w:rPr>
          <w:rFonts w:ascii="Times New Roman" w:hAnsi="Times New Roman" w:cs="Times New Roman"/>
          <w:color w:val="111111"/>
          <w:sz w:val="28"/>
          <w:szCs w:val="28"/>
        </w:rPr>
        <w:t xml:space="preserve"> сельском поселении 3.9.</w:t>
      </w:r>
    </w:p>
    <w:p w:rsidR="007E577F" w:rsidRDefault="007E577F" w:rsidP="003952B7">
      <w:pPr>
        <w:spacing w:after="0" w:line="240" w:lineRule="auto"/>
        <w:ind w:left="-567"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952B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Все поступившие обращения распределяются в соответствии с классификатором по пяти тематическим разделам:</w:t>
      </w:r>
    </w:p>
    <w:p w:rsidR="003952B7" w:rsidRPr="003952B7" w:rsidRDefault="003952B7" w:rsidP="003952B7">
      <w:pPr>
        <w:spacing w:after="0" w:line="240" w:lineRule="auto"/>
        <w:ind w:left="-567"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4820"/>
        <w:gridCol w:w="2552"/>
        <w:gridCol w:w="2410"/>
      </w:tblGrid>
      <w:tr w:rsidR="004545FC" w:rsidRPr="00BD7DF2" w:rsidTr="001D174F">
        <w:tc>
          <w:tcPr>
            <w:tcW w:w="4820" w:type="dxa"/>
          </w:tcPr>
          <w:p w:rsidR="004545FC" w:rsidRPr="00BD7DF2" w:rsidRDefault="004545FC" w:rsidP="003952B7">
            <w:pPr>
              <w:ind w:left="-567" w:right="284" w:firstLine="567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545FC" w:rsidRPr="00BD7DF2" w:rsidRDefault="004545FC" w:rsidP="003952B7">
            <w:pPr>
              <w:ind w:left="-567" w:right="284" w:firstLine="567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D7DF2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6 мес.2018 год</w:t>
            </w:r>
          </w:p>
        </w:tc>
        <w:tc>
          <w:tcPr>
            <w:tcW w:w="2410" w:type="dxa"/>
          </w:tcPr>
          <w:p w:rsidR="004545FC" w:rsidRPr="00BD7DF2" w:rsidRDefault="004545FC" w:rsidP="003952B7">
            <w:pPr>
              <w:ind w:left="-567" w:right="284" w:firstLine="567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D7DF2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6 мес. 2019 год</w:t>
            </w:r>
          </w:p>
        </w:tc>
      </w:tr>
      <w:tr w:rsidR="004545FC" w:rsidRPr="00BD7DF2" w:rsidTr="001D174F">
        <w:tc>
          <w:tcPr>
            <w:tcW w:w="4820" w:type="dxa"/>
          </w:tcPr>
          <w:p w:rsidR="004545FC" w:rsidRPr="00BD7DF2" w:rsidRDefault="004545FC" w:rsidP="003952B7">
            <w:pPr>
              <w:ind w:left="-567" w:right="284" w:firstLine="567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D7DF2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Жилищно-коммунальная </w:t>
            </w:r>
            <w:r w:rsidR="003952B7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сфера</w:t>
            </w:r>
          </w:p>
        </w:tc>
        <w:tc>
          <w:tcPr>
            <w:tcW w:w="2552" w:type="dxa"/>
          </w:tcPr>
          <w:p w:rsidR="004545FC" w:rsidRPr="00BD7DF2" w:rsidRDefault="004545FC" w:rsidP="003952B7">
            <w:pPr>
              <w:ind w:left="-567" w:right="284" w:firstLine="567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D7DF2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2410" w:type="dxa"/>
          </w:tcPr>
          <w:p w:rsidR="004545FC" w:rsidRPr="00BD7DF2" w:rsidRDefault="00D1435C" w:rsidP="003952B7">
            <w:pPr>
              <w:ind w:left="-567" w:right="284" w:firstLine="567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D7DF2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194</w:t>
            </w:r>
          </w:p>
        </w:tc>
      </w:tr>
      <w:tr w:rsidR="004545FC" w:rsidRPr="00BD7DF2" w:rsidTr="001D174F">
        <w:tc>
          <w:tcPr>
            <w:tcW w:w="4820" w:type="dxa"/>
          </w:tcPr>
          <w:p w:rsidR="004545FC" w:rsidRPr="00BD7DF2" w:rsidRDefault="004545FC" w:rsidP="00BD7DF2">
            <w:pPr>
              <w:ind w:left="-567" w:right="284" w:firstLine="567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D7DF2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2552" w:type="dxa"/>
          </w:tcPr>
          <w:p w:rsidR="004545FC" w:rsidRPr="00BD7DF2" w:rsidRDefault="004545FC" w:rsidP="003952B7">
            <w:pPr>
              <w:ind w:left="-567" w:right="284" w:firstLine="567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D7DF2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2410" w:type="dxa"/>
          </w:tcPr>
          <w:p w:rsidR="004545FC" w:rsidRPr="00BD7DF2" w:rsidRDefault="00D1435C" w:rsidP="003952B7">
            <w:pPr>
              <w:ind w:left="-567" w:right="284" w:firstLine="567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D7DF2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167</w:t>
            </w:r>
          </w:p>
        </w:tc>
      </w:tr>
      <w:tr w:rsidR="004545FC" w:rsidRPr="00BD7DF2" w:rsidTr="001D174F">
        <w:tc>
          <w:tcPr>
            <w:tcW w:w="4820" w:type="dxa"/>
          </w:tcPr>
          <w:p w:rsidR="004545FC" w:rsidRPr="00BD7DF2" w:rsidRDefault="004545FC" w:rsidP="00BD7DF2">
            <w:pPr>
              <w:ind w:left="-567" w:right="284" w:firstLine="567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D7DF2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Социальная сфера</w:t>
            </w:r>
          </w:p>
        </w:tc>
        <w:tc>
          <w:tcPr>
            <w:tcW w:w="2552" w:type="dxa"/>
          </w:tcPr>
          <w:p w:rsidR="004545FC" w:rsidRPr="00BD7DF2" w:rsidRDefault="004545FC" w:rsidP="003952B7">
            <w:pPr>
              <w:ind w:left="-567" w:right="284" w:firstLine="567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D7DF2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2410" w:type="dxa"/>
          </w:tcPr>
          <w:p w:rsidR="004545FC" w:rsidRPr="00BD7DF2" w:rsidRDefault="00D1435C" w:rsidP="003952B7">
            <w:pPr>
              <w:ind w:left="-567" w:right="284" w:firstLine="567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D7DF2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227</w:t>
            </w:r>
          </w:p>
        </w:tc>
      </w:tr>
      <w:tr w:rsidR="004545FC" w:rsidRPr="00BD7DF2" w:rsidTr="001D174F">
        <w:tc>
          <w:tcPr>
            <w:tcW w:w="4820" w:type="dxa"/>
          </w:tcPr>
          <w:p w:rsidR="004545FC" w:rsidRPr="00BD7DF2" w:rsidRDefault="004545FC" w:rsidP="00BD7DF2">
            <w:pPr>
              <w:ind w:left="-567" w:right="284" w:firstLine="567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D7DF2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2552" w:type="dxa"/>
          </w:tcPr>
          <w:p w:rsidR="004545FC" w:rsidRPr="00BD7DF2" w:rsidRDefault="004545FC" w:rsidP="003952B7">
            <w:pPr>
              <w:ind w:left="-567" w:right="284" w:firstLine="567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D7DF2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410" w:type="dxa"/>
          </w:tcPr>
          <w:p w:rsidR="004545FC" w:rsidRPr="00BD7DF2" w:rsidRDefault="00D1435C" w:rsidP="003952B7">
            <w:pPr>
              <w:ind w:left="-567" w:right="284" w:firstLine="567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D7DF2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44</w:t>
            </w:r>
          </w:p>
        </w:tc>
      </w:tr>
      <w:tr w:rsidR="004545FC" w:rsidRPr="00BD7DF2" w:rsidTr="001D174F">
        <w:tc>
          <w:tcPr>
            <w:tcW w:w="4820" w:type="dxa"/>
          </w:tcPr>
          <w:p w:rsidR="004545FC" w:rsidRPr="00BD7DF2" w:rsidRDefault="004545FC" w:rsidP="00BD7DF2">
            <w:pPr>
              <w:ind w:left="-567" w:right="284" w:firstLine="567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D7DF2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2552" w:type="dxa"/>
          </w:tcPr>
          <w:p w:rsidR="004545FC" w:rsidRPr="00BD7DF2" w:rsidRDefault="004545FC" w:rsidP="003952B7">
            <w:pPr>
              <w:ind w:left="-567" w:right="284" w:firstLine="567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D7DF2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4545FC" w:rsidRPr="00BD7DF2" w:rsidRDefault="00D1435C" w:rsidP="003952B7">
            <w:pPr>
              <w:ind w:left="-567" w:right="284" w:firstLine="567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D7DF2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11</w:t>
            </w:r>
          </w:p>
        </w:tc>
      </w:tr>
      <w:tr w:rsidR="00EC76F1" w:rsidRPr="00BD7DF2" w:rsidTr="001D174F">
        <w:tc>
          <w:tcPr>
            <w:tcW w:w="4820" w:type="dxa"/>
          </w:tcPr>
          <w:p w:rsidR="00EC76F1" w:rsidRPr="00BD7DF2" w:rsidRDefault="00EC76F1" w:rsidP="00BD7DF2">
            <w:pPr>
              <w:ind w:left="-567" w:right="284" w:firstLine="567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552" w:type="dxa"/>
          </w:tcPr>
          <w:p w:rsidR="00EC76F1" w:rsidRPr="00BD7DF2" w:rsidRDefault="00EC76F1" w:rsidP="003952B7">
            <w:pPr>
              <w:ind w:left="-567" w:right="284" w:firstLine="567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621</w:t>
            </w:r>
          </w:p>
        </w:tc>
        <w:tc>
          <w:tcPr>
            <w:tcW w:w="2410" w:type="dxa"/>
          </w:tcPr>
          <w:p w:rsidR="00EC76F1" w:rsidRPr="00BD7DF2" w:rsidRDefault="00EC76F1" w:rsidP="003952B7">
            <w:pPr>
              <w:ind w:left="-567" w:right="284" w:firstLine="567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643</w:t>
            </w:r>
          </w:p>
        </w:tc>
      </w:tr>
    </w:tbl>
    <w:p w:rsidR="000F74C3" w:rsidRDefault="000F74C3" w:rsidP="00BD7DF2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333333"/>
          <w:sz w:val="28"/>
          <w:szCs w:val="28"/>
        </w:rPr>
      </w:pPr>
    </w:p>
    <w:p w:rsidR="00BD7DF2" w:rsidRPr="003952B7" w:rsidRDefault="00613D98" w:rsidP="003952B7">
      <w:pPr>
        <w:pStyle w:val="a3"/>
        <w:shd w:val="clear" w:color="auto" w:fill="FFFFFF"/>
        <w:spacing w:before="0" w:beforeAutospacing="0" w:after="0" w:afterAutospacing="0"/>
        <w:ind w:left="-426" w:right="142" w:firstLine="709"/>
        <w:jc w:val="both"/>
        <w:rPr>
          <w:color w:val="333333"/>
          <w:sz w:val="28"/>
          <w:szCs w:val="28"/>
        </w:rPr>
      </w:pPr>
      <w:r w:rsidRPr="003952B7">
        <w:rPr>
          <w:color w:val="333333"/>
          <w:sz w:val="28"/>
          <w:szCs w:val="28"/>
        </w:rPr>
        <w:t xml:space="preserve">В корреспонденции, поступившей в администрацию района, заметное место занимают обращения, содержащие </w:t>
      </w:r>
      <w:r w:rsidR="004A4154" w:rsidRPr="003952B7">
        <w:rPr>
          <w:color w:val="333333"/>
          <w:sz w:val="28"/>
          <w:szCs w:val="28"/>
        </w:rPr>
        <w:t>вопросы социального обеспечения: оказание материальной помощи, выплаты пособий и компенсаций, работе медицинских учреждений и их сотрудников, обеспечение лекарственными препаратами и др</w:t>
      </w:r>
      <w:r w:rsidRPr="003952B7">
        <w:rPr>
          <w:color w:val="333333"/>
          <w:sz w:val="28"/>
          <w:szCs w:val="28"/>
        </w:rPr>
        <w:t>. По данной сфере за истекший период 201</w:t>
      </w:r>
      <w:r w:rsidR="00817303" w:rsidRPr="003952B7">
        <w:rPr>
          <w:color w:val="333333"/>
          <w:sz w:val="28"/>
          <w:szCs w:val="28"/>
        </w:rPr>
        <w:t>9</w:t>
      </w:r>
      <w:r w:rsidR="0046495A">
        <w:rPr>
          <w:color w:val="333333"/>
          <w:sz w:val="28"/>
          <w:szCs w:val="28"/>
        </w:rPr>
        <w:t>г.</w:t>
      </w:r>
      <w:r w:rsidRPr="003952B7">
        <w:rPr>
          <w:color w:val="333333"/>
          <w:sz w:val="28"/>
          <w:szCs w:val="28"/>
        </w:rPr>
        <w:t xml:space="preserve"> в администрацию района поступило </w:t>
      </w:r>
      <w:r w:rsidR="004A4154" w:rsidRPr="003952B7">
        <w:rPr>
          <w:color w:val="333333"/>
          <w:sz w:val="28"/>
          <w:szCs w:val="28"/>
        </w:rPr>
        <w:t>227</w:t>
      </w:r>
      <w:r w:rsidR="003952B7">
        <w:rPr>
          <w:color w:val="333333"/>
          <w:sz w:val="28"/>
          <w:szCs w:val="28"/>
        </w:rPr>
        <w:t xml:space="preserve"> </w:t>
      </w:r>
      <w:r w:rsidR="001D0E03" w:rsidRPr="003952B7">
        <w:rPr>
          <w:color w:val="333333"/>
          <w:sz w:val="28"/>
          <w:szCs w:val="28"/>
        </w:rPr>
        <w:t>обращений</w:t>
      </w:r>
      <w:r w:rsidR="008C428B" w:rsidRPr="003952B7">
        <w:rPr>
          <w:color w:val="333333"/>
          <w:sz w:val="28"/>
          <w:szCs w:val="28"/>
        </w:rPr>
        <w:t xml:space="preserve"> </w:t>
      </w:r>
      <w:r w:rsidR="004A4154" w:rsidRPr="003952B7">
        <w:rPr>
          <w:color w:val="333333"/>
          <w:sz w:val="28"/>
          <w:szCs w:val="28"/>
        </w:rPr>
        <w:t>и по сравнению с аналогичным период 2018</w:t>
      </w:r>
      <w:r w:rsidR="0046495A">
        <w:rPr>
          <w:color w:val="333333"/>
          <w:sz w:val="28"/>
          <w:szCs w:val="28"/>
        </w:rPr>
        <w:t>г.</w:t>
      </w:r>
      <w:r w:rsidR="004A4154" w:rsidRPr="003952B7">
        <w:rPr>
          <w:color w:val="333333"/>
          <w:sz w:val="28"/>
          <w:szCs w:val="28"/>
        </w:rPr>
        <w:t xml:space="preserve"> увеличилось на 50.</w:t>
      </w:r>
      <w:r w:rsidR="008C428B" w:rsidRPr="003952B7">
        <w:rPr>
          <w:color w:val="000000"/>
          <w:sz w:val="28"/>
          <w:szCs w:val="28"/>
          <w:shd w:val="clear" w:color="auto" w:fill="FFFFFF"/>
        </w:rPr>
        <w:t xml:space="preserve"> Анализ работы с обращениями граждан</w:t>
      </w:r>
      <w:r w:rsidR="0046495A">
        <w:rPr>
          <w:color w:val="000000"/>
          <w:sz w:val="28"/>
          <w:szCs w:val="28"/>
          <w:shd w:val="clear" w:color="auto" w:fill="FFFFFF"/>
        </w:rPr>
        <w:t xml:space="preserve"> показал, что в настоящее время</w:t>
      </w:r>
      <w:r w:rsidR="008C428B" w:rsidRPr="003952B7">
        <w:rPr>
          <w:color w:val="000000"/>
          <w:sz w:val="28"/>
          <w:szCs w:val="28"/>
          <w:shd w:val="clear" w:color="auto" w:fill="FFFFFF"/>
        </w:rPr>
        <w:t xml:space="preserve"> граждане реализуют свое право на обращение не только с целью восстановления и защите нарушенных прав, но и для получения разъяснений о порядке предоставления медицинской помощи, социального </w:t>
      </w:r>
      <w:proofErr w:type="gramStart"/>
      <w:r w:rsidR="008C428B" w:rsidRPr="003952B7">
        <w:rPr>
          <w:color w:val="000000"/>
          <w:sz w:val="28"/>
          <w:szCs w:val="28"/>
          <w:shd w:val="clear" w:color="auto" w:fill="FFFFFF"/>
        </w:rPr>
        <w:t>обеспечения,  выплаты</w:t>
      </w:r>
      <w:proofErr w:type="gramEnd"/>
      <w:r w:rsidR="008C428B" w:rsidRPr="003952B7">
        <w:rPr>
          <w:color w:val="000000"/>
          <w:sz w:val="28"/>
          <w:szCs w:val="28"/>
          <w:shd w:val="clear" w:color="auto" w:fill="FFFFFF"/>
        </w:rPr>
        <w:t xml:space="preserve"> пособий и компенсаций и др.</w:t>
      </w:r>
    </w:p>
    <w:p w:rsidR="00BD7DF2" w:rsidRPr="003952B7" w:rsidRDefault="0046495A" w:rsidP="003952B7">
      <w:pPr>
        <w:pStyle w:val="a3"/>
        <w:shd w:val="clear" w:color="auto" w:fill="FFFFFF"/>
        <w:spacing w:before="0" w:beforeAutospacing="0" w:after="0" w:afterAutospacing="0"/>
        <w:ind w:left="-426" w:righ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Значительную</w:t>
      </w:r>
      <w:r w:rsidR="008810B8" w:rsidRPr="003952B7">
        <w:rPr>
          <w:color w:val="000000"/>
          <w:sz w:val="28"/>
          <w:szCs w:val="28"/>
        </w:rPr>
        <w:t xml:space="preserve"> часть в обращениях граждан занимают жилищно-коммунальные вопросы. Их доля в общем объеме обращений составляет 30,0 % (194 </w:t>
      </w:r>
      <w:r w:rsidR="0039538A" w:rsidRPr="003952B7">
        <w:rPr>
          <w:color w:val="000000"/>
          <w:sz w:val="28"/>
          <w:szCs w:val="28"/>
        </w:rPr>
        <w:t>обращения</w:t>
      </w:r>
      <w:r w:rsidR="008810B8" w:rsidRPr="003952B7">
        <w:rPr>
          <w:color w:val="000000"/>
          <w:sz w:val="28"/>
          <w:szCs w:val="28"/>
        </w:rPr>
        <w:t xml:space="preserve">). По сравнению с прошлым годом наблюдается снижение количества этих обращений на </w:t>
      </w:r>
      <w:r w:rsidR="007C74C1" w:rsidRPr="003952B7">
        <w:rPr>
          <w:color w:val="000000"/>
          <w:sz w:val="28"/>
          <w:szCs w:val="28"/>
        </w:rPr>
        <w:t>40</w:t>
      </w:r>
      <w:r w:rsidR="008810B8" w:rsidRPr="003952B7">
        <w:rPr>
          <w:color w:val="000000"/>
          <w:sz w:val="28"/>
          <w:szCs w:val="28"/>
        </w:rPr>
        <w:t xml:space="preserve">% (255 </w:t>
      </w:r>
      <w:r w:rsidR="0039538A" w:rsidRPr="003952B7">
        <w:rPr>
          <w:color w:val="000000"/>
          <w:sz w:val="28"/>
          <w:szCs w:val="28"/>
        </w:rPr>
        <w:t>обращений</w:t>
      </w:r>
      <w:r w:rsidR="008810B8" w:rsidRPr="003952B7">
        <w:rPr>
          <w:color w:val="000000"/>
          <w:sz w:val="28"/>
          <w:szCs w:val="28"/>
        </w:rPr>
        <w:t xml:space="preserve">). </w:t>
      </w:r>
      <w:r w:rsidR="00111E2D">
        <w:rPr>
          <w:color w:val="000000"/>
          <w:sz w:val="28"/>
          <w:szCs w:val="28"/>
        </w:rPr>
        <w:t>По-прежнему д</w:t>
      </w:r>
      <w:r w:rsidR="008810B8" w:rsidRPr="003952B7">
        <w:rPr>
          <w:color w:val="000000"/>
          <w:sz w:val="28"/>
          <w:szCs w:val="28"/>
        </w:rPr>
        <w:t>оминирующими здесь</w:t>
      </w:r>
      <w:r w:rsidR="00111E2D">
        <w:rPr>
          <w:color w:val="000000"/>
          <w:sz w:val="28"/>
          <w:szCs w:val="28"/>
        </w:rPr>
        <w:t xml:space="preserve"> </w:t>
      </w:r>
      <w:r w:rsidR="008810B8" w:rsidRPr="003952B7">
        <w:rPr>
          <w:color w:val="000000"/>
          <w:sz w:val="28"/>
          <w:szCs w:val="28"/>
        </w:rPr>
        <w:t>остаются вопросы улучшения жилищных условий, предоставления жилья</w:t>
      </w:r>
      <w:r w:rsidR="001D0E03" w:rsidRPr="003952B7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</w:t>
      </w:r>
      <w:r w:rsidR="001D0E03" w:rsidRPr="003952B7">
        <w:rPr>
          <w:color w:val="000000"/>
          <w:sz w:val="28"/>
          <w:szCs w:val="28"/>
        </w:rPr>
        <w:t>37 обращений</w:t>
      </w:r>
      <w:r w:rsidR="008810B8" w:rsidRPr="003952B7">
        <w:rPr>
          <w:color w:val="000000"/>
          <w:sz w:val="28"/>
          <w:szCs w:val="28"/>
        </w:rPr>
        <w:t>.</w:t>
      </w:r>
      <w:r w:rsidR="001D0E03" w:rsidRPr="003952B7">
        <w:rPr>
          <w:color w:val="000000"/>
          <w:sz w:val="21"/>
          <w:szCs w:val="21"/>
        </w:rPr>
        <w:t xml:space="preserve"> </w:t>
      </w:r>
      <w:r w:rsidR="001D0E03" w:rsidRPr="003952B7">
        <w:rPr>
          <w:color w:val="000000"/>
          <w:sz w:val="28"/>
          <w:szCs w:val="28"/>
        </w:rPr>
        <w:t>В основном</w:t>
      </w:r>
      <w:r w:rsidR="003952B7">
        <w:rPr>
          <w:color w:val="000000"/>
          <w:sz w:val="28"/>
          <w:szCs w:val="28"/>
        </w:rPr>
        <w:t>,</w:t>
      </w:r>
      <w:r w:rsidR="001D0E03" w:rsidRPr="003952B7">
        <w:rPr>
          <w:color w:val="000000"/>
          <w:sz w:val="28"/>
          <w:szCs w:val="28"/>
        </w:rPr>
        <w:t xml:space="preserve"> это граждане, которые просят подтвердить очередность предоставления жилья либо хотят улучшить свои жилищные условия.</w:t>
      </w:r>
      <w:r w:rsidR="008810B8" w:rsidRPr="003952B7">
        <w:rPr>
          <w:color w:val="000000"/>
          <w:sz w:val="28"/>
          <w:szCs w:val="28"/>
        </w:rPr>
        <w:t xml:space="preserve"> </w:t>
      </w:r>
    </w:p>
    <w:p w:rsidR="004125FE" w:rsidRPr="003952B7" w:rsidRDefault="004125FE" w:rsidP="003952B7">
      <w:pPr>
        <w:pStyle w:val="a3"/>
        <w:shd w:val="clear" w:color="auto" w:fill="FFFFFF"/>
        <w:spacing w:before="0" w:beforeAutospacing="0" w:after="0" w:afterAutospacing="0"/>
        <w:ind w:left="-426" w:right="142" w:firstLine="709"/>
        <w:jc w:val="both"/>
        <w:rPr>
          <w:color w:val="333333"/>
          <w:sz w:val="28"/>
          <w:szCs w:val="28"/>
        </w:rPr>
      </w:pPr>
      <w:r w:rsidRPr="003952B7">
        <w:rPr>
          <w:color w:val="000000"/>
          <w:sz w:val="28"/>
          <w:szCs w:val="28"/>
        </w:rPr>
        <w:t>Немало поступило вопросов по увеличению тарифов и некорректному начислению платы на жилищно-коммунальное услуги, при этом авторы обращали внимание на несоответствие цен и качества предоставляемых услуг (водоснабжение, электроснабжение, отопление</w:t>
      </w:r>
      <w:r w:rsidR="0039538A" w:rsidRPr="003952B7">
        <w:rPr>
          <w:color w:val="000000"/>
          <w:sz w:val="28"/>
          <w:szCs w:val="28"/>
        </w:rPr>
        <w:t>, вывоз ТКО</w:t>
      </w:r>
      <w:r w:rsidRPr="003952B7">
        <w:rPr>
          <w:color w:val="000000"/>
          <w:sz w:val="28"/>
          <w:szCs w:val="28"/>
        </w:rPr>
        <w:t>)</w:t>
      </w:r>
      <w:r w:rsidR="0046495A">
        <w:rPr>
          <w:color w:val="000000"/>
          <w:sz w:val="28"/>
          <w:szCs w:val="28"/>
        </w:rPr>
        <w:t xml:space="preserve"> </w:t>
      </w:r>
      <w:r w:rsidR="003609EC" w:rsidRPr="003952B7">
        <w:rPr>
          <w:color w:val="000000"/>
          <w:sz w:val="28"/>
          <w:szCs w:val="28"/>
        </w:rPr>
        <w:t>-</w:t>
      </w:r>
      <w:r w:rsidR="0046495A">
        <w:rPr>
          <w:color w:val="000000"/>
          <w:sz w:val="28"/>
          <w:szCs w:val="28"/>
        </w:rPr>
        <w:t xml:space="preserve"> </w:t>
      </w:r>
      <w:r w:rsidR="003609EC" w:rsidRPr="003952B7">
        <w:rPr>
          <w:color w:val="000000"/>
          <w:sz w:val="28"/>
          <w:szCs w:val="28"/>
        </w:rPr>
        <w:t>28 обращений</w:t>
      </w:r>
      <w:r w:rsidRPr="003952B7">
        <w:rPr>
          <w:color w:val="000000"/>
          <w:sz w:val="28"/>
          <w:szCs w:val="28"/>
        </w:rPr>
        <w:t>.</w:t>
      </w:r>
    </w:p>
    <w:p w:rsidR="00BD7DF2" w:rsidRPr="003952B7" w:rsidRDefault="00CC78D8" w:rsidP="003952B7">
      <w:pPr>
        <w:pStyle w:val="p5"/>
        <w:shd w:val="clear" w:color="auto" w:fill="FFFFFF"/>
        <w:spacing w:before="0" w:beforeAutospacing="0" w:after="0" w:afterAutospacing="0"/>
        <w:ind w:left="-426" w:right="142" w:firstLine="709"/>
        <w:jc w:val="both"/>
        <w:rPr>
          <w:color w:val="000000"/>
          <w:sz w:val="28"/>
          <w:szCs w:val="28"/>
        </w:rPr>
      </w:pPr>
      <w:r w:rsidRPr="003952B7">
        <w:rPr>
          <w:color w:val="000000"/>
          <w:sz w:val="28"/>
          <w:szCs w:val="28"/>
        </w:rPr>
        <w:lastRenderedPageBreak/>
        <w:t>Уменьшилось количество вопросов</w:t>
      </w:r>
      <w:r w:rsidR="007C74C1" w:rsidRPr="003952B7">
        <w:rPr>
          <w:color w:val="000000"/>
          <w:sz w:val="28"/>
          <w:szCs w:val="28"/>
        </w:rPr>
        <w:t xml:space="preserve"> по</w:t>
      </w:r>
      <w:r w:rsidRPr="003952B7">
        <w:rPr>
          <w:color w:val="000000"/>
          <w:sz w:val="28"/>
          <w:szCs w:val="28"/>
        </w:rPr>
        <w:t xml:space="preserve"> </w:t>
      </w:r>
      <w:r w:rsidR="008810B8" w:rsidRPr="003952B7">
        <w:rPr>
          <w:color w:val="000000"/>
          <w:sz w:val="28"/>
          <w:szCs w:val="28"/>
        </w:rPr>
        <w:t>переселению</w:t>
      </w:r>
      <w:r w:rsidR="00EC76F1" w:rsidRPr="003952B7">
        <w:rPr>
          <w:color w:val="000000"/>
          <w:sz w:val="28"/>
          <w:szCs w:val="28"/>
        </w:rPr>
        <w:t xml:space="preserve"> граждан</w:t>
      </w:r>
      <w:r w:rsidR="008810B8" w:rsidRPr="003952B7">
        <w:rPr>
          <w:color w:val="000000"/>
          <w:sz w:val="28"/>
          <w:szCs w:val="28"/>
        </w:rPr>
        <w:t xml:space="preserve"> из ветхого и аварийного жилья</w:t>
      </w:r>
      <w:r w:rsidR="003609EC" w:rsidRPr="003952B7">
        <w:rPr>
          <w:color w:val="000000"/>
          <w:sz w:val="28"/>
          <w:szCs w:val="28"/>
        </w:rPr>
        <w:t xml:space="preserve"> </w:t>
      </w:r>
      <w:r w:rsidR="00EC76F1" w:rsidRPr="003952B7">
        <w:rPr>
          <w:color w:val="000000"/>
          <w:sz w:val="28"/>
          <w:szCs w:val="28"/>
        </w:rPr>
        <w:t>на 9 обращений (2018</w:t>
      </w:r>
      <w:r w:rsidR="003952B7">
        <w:rPr>
          <w:color w:val="000000"/>
          <w:sz w:val="28"/>
          <w:szCs w:val="28"/>
        </w:rPr>
        <w:t xml:space="preserve">г. - </w:t>
      </w:r>
      <w:r w:rsidR="00EC76F1" w:rsidRPr="003952B7">
        <w:rPr>
          <w:color w:val="000000"/>
          <w:sz w:val="28"/>
          <w:szCs w:val="28"/>
        </w:rPr>
        <w:t>48,</w:t>
      </w:r>
      <w:r w:rsidR="003952B7">
        <w:rPr>
          <w:color w:val="000000"/>
          <w:sz w:val="28"/>
          <w:szCs w:val="28"/>
        </w:rPr>
        <w:t xml:space="preserve"> </w:t>
      </w:r>
      <w:r w:rsidR="00EC76F1" w:rsidRPr="003952B7">
        <w:rPr>
          <w:color w:val="000000"/>
          <w:sz w:val="28"/>
          <w:szCs w:val="28"/>
        </w:rPr>
        <w:t>2019</w:t>
      </w:r>
      <w:r w:rsidR="003952B7">
        <w:rPr>
          <w:color w:val="000000"/>
          <w:sz w:val="28"/>
          <w:szCs w:val="28"/>
        </w:rPr>
        <w:t xml:space="preserve">г. </w:t>
      </w:r>
      <w:r w:rsidR="00EC76F1" w:rsidRPr="003952B7">
        <w:rPr>
          <w:color w:val="000000"/>
          <w:sz w:val="28"/>
          <w:szCs w:val="28"/>
        </w:rPr>
        <w:t>-</w:t>
      </w:r>
      <w:r w:rsidR="003952B7">
        <w:rPr>
          <w:color w:val="000000"/>
          <w:sz w:val="28"/>
          <w:szCs w:val="28"/>
        </w:rPr>
        <w:t xml:space="preserve"> </w:t>
      </w:r>
      <w:r w:rsidR="00EC76F1" w:rsidRPr="003952B7">
        <w:rPr>
          <w:color w:val="000000"/>
          <w:sz w:val="28"/>
          <w:szCs w:val="28"/>
        </w:rPr>
        <w:t>39)</w:t>
      </w:r>
      <w:r w:rsidRPr="003952B7">
        <w:rPr>
          <w:color w:val="000000"/>
          <w:sz w:val="28"/>
          <w:szCs w:val="28"/>
        </w:rPr>
        <w:t>.</w:t>
      </w:r>
    </w:p>
    <w:p w:rsidR="004125FE" w:rsidRPr="003952B7" w:rsidRDefault="004125FE" w:rsidP="003952B7">
      <w:pPr>
        <w:pStyle w:val="p5"/>
        <w:shd w:val="clear" w:color="auto" w:fill="FFFFFF"/>
        <w:spacing w:before="0" w:beforeAutospacing="0" w:after="0" w:afterAutospacing="0"/>
        <w:ind w:left="-426" w:right="142" w:firstLine="709"/>
        <w:jc w:val="both"/>
        <w:rPr>
          <w:color w:val="000000"/>
          <w:sz w:val="28"/>
          <w:szCs w:val="28"/>
        </w:rPr>
      </w:pPr>
      <w:r w:rsidRPr="003952B7">
        <w:rPr>
          <w:color w:val="333333"/>
          <w:sz w:val="28"/>
          <w:szCs w:val="28"/>
        </w:rPr>
        <w:t>Вопросы</w:t>
      </w:r>
      <w:r w:rsidR="003952B7" w:rsidRPr="003952B7">
        <w:rPr>
          <w:color w:val="333333"/>
          <w:sz w:val="28"/>
          <w:szCs w:val="28"/>
        </w:rPr>
        <w:t xml:space="preserve"> </w:t>
      </w:r>
      <w:r w:rsidRPr="003952B7">
        <w:rPr>
          <w:rStyle w:val="a4"/>
          <w:color w:val="333333"/>
          <w:sz w:val="28"/>
          <w:szCs w:val="28"/>
        </w:rPr>
        <w:t>э</w:t>
      </w:r>
      <w:r w:rsidRPr="003952B7">
        <w:rPr>
          <w:rStyle w:val="a4"/>
          <w:b w:val="0"/>
          <w:color w:val="333333"/>
          <w:sz w:val="28"/>
          <w:szCs w:val="28"/>
        </w:rPr>
        <w:t>кономики</w:t>
      </w:r>
      <w:r w:rsidR="00111E2D">
        <w:rPr>
          <w:rStyle w:val="a4"/>
          <w:b w:val="0"/>
          <w:color w:val="333333"/>
          <w:sz w:val="28"/>
          <w:szCs w:val="28"/>
        </w:rPr>
        <w:t xml:space="preserve"> в обращениях граждан</w:t>
      </w:r>
      <w:r w:rsidRPr="003952B7">
        <w:rPr>
          <w:rStyle w:val="a4"/>
          <w:b w:val="0"/>
          <w:color w:val="333333"/>
          <w:sz w:val="28"/>
          <w:szCs w:val="28"/>
        </w:rPr>
        <w:t xml:space="preserve"> по</w:t>
      </w:r>
      <w:r w:rsidR="0046495A">
        <w:rPr>
          <w:rStyle w:val="a4"/>
          <w:b w:val="0"/>
          <w:color w:val="333333"/>
          <w:sz w:val="28"/>
          <w:szCs w:val="28"/>
        </w:rPr>
        <w:t>-</w:t>
      </w:r>
      <w:r w:rsidRPr="003952B7">
        <w:rPr>
          <w:rStyle w:val="a4"/>
          <w:b w:val="0"/>
          <w:color w:val="333333"/>
          <w:sz w:val="28"/>
          <w:szCs w:val="28"/>
        </w:rPr>
        <w:t xml:space="preserve">прежнему остаются </w:t>
      </w:r>
      <w:r w:rsidR="00111E2D">
        <w:rPr>
          <w:rStyle w:val="a4"/>
          <w:b w:val="0"/>
          <w:color w:val="333333"/>
          <w:sz w:val="28"/>
          <w:szCs w:val="28"/>
        </w:rPr>
        <w:t>многочисленными</w:t>
      </w:r>
      <w:r w:rsidRPr="003952B7">
        <w:rPr>
          <w:rStyle w:val="a4"/>
          <w:b w:val="0"/>
          <w:color w:val="333333"/>
          <w:sz w:val="28"/>
          <w:szCs w:val="28"/>
        </w:rPr>
        <w:t xml:space="preserve"> (167 обращени</w:t>
      </w:r>
      <w:r w:rsidR="0039538A" w:rsidRPr="003952B7">
        <w:rPr>
          <w:rStyle w:val="a4"/>
          <w:b w:val="0"/>
          <w:color w:val="333333"/>
          <w:sz w:val="28"/>
          <w:szCs w:val="28"/>
        </w:rPr>
        <w:t>й</w:t>
      </w:r>
      <w:r w:rsidRPr="003952B7">
        <w:rPr>
          <w:rStyle w:val="a4"/>
          <w:b w:val="0"/>
          <w:color w:val="333333"/>
          <w:sz w:val="28"/>
          <w:szCs w:val="28"/>
        </w:rPr>
        <w:t>)</w:t>
      </w:r>
      <w:r w:rsidR="00BD7DF2" w:rsidRPr="003952B7">
        <w:rPr>
          <w:rStyle w:val="a4"/>
          <w:b w:val="0"/>
          <w:color w:val="333333"/>
          <w:sz w:val="28"/>
          <w:szCs w:val="28"/>
        </w:rPr>
        <w:t>.</w:t>
      </w:r>
      <w:r w:rsidR="003952B7">
        <w:rPr>
          <w:rStyle w:val="a4"/>
          <w:b w:val="0"/>
          <w:color w:val="333333"/>
          <w:sz w:val="28"/>
          <w:szCs w:val="28"/>
        </w:rPr>
        <w:t xml:space="preserve"> </w:t>
      </w:r>
      <w:r w:rsidR="003609EC" w:rsidRPr="003952B7">
        <w:rPr>
          <w:color w:val="333333"/>
          <w:sz w:val="28"/>
          <w:szCs w:val="28"/>
        </w:rPr>
        <w:t>Наибольшее</w:t>
      </w:r>
      <w:r w:rsidRPr="003952B7">
        <w:rPr>
          <w:color w:val="333333"/>
          <w:sz w:val="28"/>
          <w:szCs w:val="28"/>
        </w:rPr>
        <w:t xml:space="preserve"> количество обращений связанно с вопросами дорожного хозяйства, газификации, благоустройства территорий поселений района</w:t>
      </w:r>
      <w:r w:rsidR="003609EC" w:rsidRPr="003952B7">
        <w:rPr>
          <w:color w:val="333333"/>
          <w:sz w:val="28"/>
          <w:szCs w:val="28"/>
        </w:rPr>
        <w:t xml:space="preserve"> и др.</w:t>
      </w:r>
    </w:p>
    <w:p w:rsidR="0039538A" w:rsidRPr="003952B7" w:rsidRDefault="0039538A" w:rsidP="003952B7">
      <w:pPr>
        <w:pStyle w:val="a3"/>
        <w:shd w:val="clear" w:color="auto" w:fill="FFFFFF"/>
        <w:spacing w:before="0" w:beforeAutospacing="0" w:after="0" w:afterAutospacing="0"/>
        <w:ind w:left="-426" w:right="142" w:firstLine="709"/>
        <w:jc w:val="both"/>
        <w:rPr>
          <w:color w:val="333333"/>
          <w:sz w:val="28"/>
          <w:szCs w:val="28"/>
        </w:rPr>
      </w:pPr>
      <w:r w:rsidRPr="003952B7">
        <w:rPr>
          <w:color w:val="333333"/>
          <w:sz w:val="28"/>
          <w:szCs w:val="28"/>
        </w:rPr>
        <w:t>Основная масса поступивших обращений граждан в администрацию района направлена на приведение в надлежащее состояние дорог</w:t>
      </w:r>
      <w:r w:rsidR="0046495A">
        <w:rPr>
          <w:color w:val="333333"/>
          <w:sz w:val="28"/>
          <w:szCs w:val="28"/>
        </w:rPr>
        <w:t xml:space="preserve"> </w:t>
      </w:r>
      <w:r w:rsidR="00961520" w:rsidRPr="003952B7">
        <w:rPr>
          <w:color w:val="333333"/>
          <w:sz w:val="28"/>
          <w:szCs w:val="28"/>
        </w:rPr>
        <w:t>-</w:t>
      </w:r>
      <w:r w:rsidRPr="003952B7">
        <w:rPr>
          <w:color w:val="333333"/>
          <w:sz w:val="28"/>
          <w:szCs w:val="28"/>
        </w:rPr>
        <w:t xml:space="preserve"> </w:t>
      </w:r>
      <w:r w:rsidR="003609EC" w:rsidRPr="003952B7">
        <w:rPr>
          <w:color w:val="333333"/>
          <w:sz w:val="28"/>
          <w:szCs w:val="28"/>
        </w:rPr>
        <w:t>24 обращения.</w:t>
      </w:r>
    </w:p>
    <w:p w:rsidR="003933D2" w:rsidRPr="003952B7" w:rsidRDefault="003933D2" w:rsidP="003952B7">
      <w:pPr>
        <w:spacing w:after="0" w:line="240" w:lineRule="auto"/>
        <w:ind w:left="-426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2B7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работы с населением в Администрации Белокалитвинского района является организация личных приёмов граждан главой Администрации района и заместителями. </w:t>
      </w:r>
    </w:p>
    <w:p w:rsidR="003933D2" w:rsidRPr="003952B7" w:rsidRDefault="003933D2" w:rsidP="003952B7">
      <w:pPr>
        <w:spacing w:after="0" w:line="240" w:lineRule="auto"/>
        <w:ind w:left="-426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2B7">
        <w:rPr>
          <w:rFonts w:ascii="Times New Roman" w:hAnsi="Times New Roman" w:cs="Times New Roman"/>
          <w:sz w:val="28"/>
          <w:szCs w:val="28"/>
        </w:rPr>
        <w:t>В первом полугодии 2019г. в Администрацию Белокалитвинского района поступило 166 устных обращения. По сравнению с аналогичным периодом 2018г. (190 обращений) количество обращений в устной форме сократилось на 12,6%.</w:t>
      </w:r>
    </w:p>
    <w:p w:rsidR="003933D2" w:rsidRPr="003952B7" w:rsidRDefault="003122B1" w:rsidP="003952B7">
      <w:pPr>
        <w:spacing w:after="0" w:line="240" w:lineRule="auto"/>
        <w:ind w:left="-426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2B7">
        <w:rPr>
          <w:rFonts w:ascii="Times New Roman" w:hAnsi="Times New Roman" w:cs="Times New Roman"/>
          <w:sz w:val="28"/>
          <w:szCs w:val="28"/>
        </w:rPr>
        <w:t>За отчетный период</w:t>
      </w:r>
      <w:r w:rsidR="003933D2" w:rsidRPr="003952B7">
        <w:rPr>
          <w:rFonts w:ascii="Times New Roman" w:hAnsi="Times New Roman" w:cs="Times New Roman"/>
          <w:sz w:val="28"/>
          <w:szCs w:val="28"/>
        </w:rPr>
        <w:t xml:space="preserve"> 2019</w:t>
      </w:r>
      <w:r w:rsidR="0046495A">
        <w:rPr>
          <w:rFonts w:ascii="Times New Roman" w:hAnsi="Times New Roman" w:cs="Times New Roman"/>
          <w:sz w:val="28"/>
          <w:szCs w:val="28"/>
        </w:rPr>
        <w:t>г.</w:t>
      </w:r>
      <w:r w:rsidR="003933D2" w:rsidRPr="003952B7">
        <w:rPr>
          <w:rFonts w:ascii="Times New Roman" w:hAnsi="Times New Roman" w:cs="Times New Roman"/>
          <w:sz w:val="28"/>
          <w:szCs w:val="28"/>
        </w:rPr>
        <w:t xml:space="preserve"> главой Администрации района принято 35 граждан, заместителями главы Администрации – 131 гражданин. </w:t>
      </w:r>
    </w:p>
    <w:p w:rsidR="003933D2" w:rsidRPr="003952B7" w:rsidRDefault="003933D2" w:rsidP="003952B7">
      <w:pPr>
        <w:spacing w:after="0" w:line="240" w:lineRule="auto"/>
        <w:ind w:left="-426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2B7">
        <w:rPr>
          <w:rFonts w:ascii="Times New Roman" w:hAnsi="Times New Roman" w:cs="Times New Roman"/>
          <w:sz w:val="28"/>
          <w:szCs w:val="28"/>
        </w:rPr>
        <w:t xml:space="preserve">Тематика устных обращений в целом аналогична письменным. </w:t>
      </w:r>
    </w:p>
    <w:p w:rsidR="003933D2" w:rsidRPr="003952B7" w:rsidRDefault="003933D2" w:rsidP="003952B7">
      <w:pPr>
        <w:spacing w:after="0" w:line="240" w:lineRule="auto"/>
        <w:ind w:left="-426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2B7">
        <w:rPr>
          <w:rFonts w:ascii="Times New Roman" w:hAnsi="Times New Roman" w:cs="Times New Roman"/>
          <w:sz w:val="28"/>
          <w:szCs w:val="28"/>
        </w:rPr>
        <w:t>К руководству Администрации района граждане чаще всего обращались по социальным вопросам - 99 вопросов: оказание адресной социальной помощи, опека, лечение и оказание медицинской помощи, лекарственное обеспечение, трудоустройство.</w:t>
      </w:r>
    </w:p>
    <w:p w:rsidR="003933D2" w:rsidRPr="003952B7" w:rsidRDefault="003933D2" w:rsidP="003952B7">
      <w:pPr>
        <w:spacing w:after="0" w:line="240" w:lineRule="auto"/>
        <w:ind w:left="-426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2B7">
        <w:rPr>
          <w:rFonts w:ascii="Times New Roman" w:hAnsi="Times New Roman" w:cs="Times New Roman"/>
          <w:sz w:val="28"/>
          <w:szCs w:val="28"/>
        </w:rPr>
        <w:t>Также актуальными продолжают оставаться вопросы, касающиеся жилищно-коммунальной сферы (59 вопросов), среди которых вопросы улучшения жилищных условий, переселения из аварийных домов и ветхого жилья, предоставления и оплаты жилищно-коммунальных услуг, жилищные споры.</w:t>
      </w:r>
    </w:p>
    <w:p w:rsidR="003933D2" w:rsidRPr="003952B7" w:rsidRDefault="003933D2" w:rsidP="003952B7">
      <w:pPr>
        <w:spacing w:after="0" w:line="240" w:lineRule="auto"/>
        <w:ind w:left="-426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2B7">
        <w:rPr>
          <w:rFonts w:ascii="Times New Roman" w:hAnsi="Times New Roman" w:cs="Times New Roman"/>
          <w:sz w:val="28"/>
          <w:szCs w:val="28"/>
        </w:rPr>
        <w:t>Экономические вопросы, задаваемые гражданами (30 вопросов), отличаются большим разнообразием: вопросы защиты прав на землю и земельные споры, землеустройства и оформления прав на земельный участок, газификации и водоснабжения поселений, транспортного обслуживания населения, благоустройства территории поселений.</w:t>
      </w:r>
    </w:p>
    <w:p w:rsidR="00E85615" w:rsidRPr="003952B7" w:rsidRDefault="00E85615" w:rsidP="003952B7">
      <w:pPr>
        <w:spacing w:after="0" w:line="240" w:lineRule="auto"/>
        <w:ind w:left="-426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2B7">
        <w:rPr>
          <w:rFonts w:ascii="Times New Roman" w:hAnsi="Times New Roman" w:cs="Times New Roman"/>
          <w:sz w:val="28"/>
          <w:szCs w:val="28"/>
        </w:rPr>
        <w:t xml:space="preserve">Работа с доводами, излагаемыми гражданами в ходе проведения личного приема </w:t>
      </w:r>
      <w:r w:rsidR="00111E2D">
        <w:rPr>
          <w:rFonts w:ascii="Times New Roman" w:hAnsi="Times New Roman" w:cs="Times New Roman"/>
          <w:sz w:val="28"/>
          <w:szCs w:val="28"/>
        </w:rPr>
        <w:t>г</w:t>
      </w:r>
      <w:r w:rsidRPr="003952B7">
        <w:rPr>
          <w:rFonts w:ascii="Times New Roman" w:hAnsi="Times New Roman" w:cs="Times New Roman"/>
          <w:sz w:val="28"/>
          <w:szCs w:val="28"/>
        </w:rPr>
        <w:t>лавой Администрации и ее заместителями, складывается таким образом, что уже в ходе приёмов заявителям, в большинстве случаев, даются мотивированные разъяснения по решению вопросов или сообщается о сроках их решения в краткосрочной перспективе (после предварительной проработки вопроса до проведения приёма); вопросы, требующие дополнительного изучения, направляются на дополнительную проработку в профильные отделы Администрации района.</w:t>
      </w:r>
    </w:p>
    <w:p w:rsidR="00C254DB" w:rsidRPr="003952B7" w:rsidRDefault="00C254DB" w:rsidP="003952B7">
      <w:pPr>
        <w:spacing w:after="0" w:line="240" w:lineRule="auto"/>
        <w:ind w:left="-426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2B7">
        <w:rPr>
          <w:rFonts w:ascii="Times New Roman" w:hAnsi="Times New Roman" w:cs="Times New Roman"/>
          <w:sz w:val="28"/>
          <w:szCs w:val="28"/>
        </w:rPr>
        <w:t xml:space="preserve">В Администрации Белокалитвинского района продолжена практика выезда информационных групп. В первом полугодии 2019г. встречи с населением прошли во всех поселениях района, в которых приняли участие почти 1800 жителей района. Такие мероприятия проводятся в целях информирования жителей района о деятельности органов местного самоуправления; предоставления ответов на интересующие жителей вопросы личного или общественного характера; изучения </w:t>
      </w:r>
      <w:r w:rsidRPr="003952B7">
        <w:rPr>
          <w:rFonts w:ascii="Times New Roman" w:hAnsi="Times New Roman" w:cs="Times New Roman"/>
          <w:sz w:val="28"/>
          <w:szCs w:val="28"/>
        </w:rPr>
        <w:lastRenderedPageBreak/>
        <w:t>общественного мнения по различным вопросам жизнедеятельности района, работы органов и должностных лиц местного самоуправления.</w:t>
      </w:r>
    </w:p>
    <w:p w:rsidR="00C254DB" w:rsidRPr="003952B7" w:rsidRDefault="00C254DB" w:rsidP="003952B7">
      <w:pPr>
        <w:spacing w:after="0" w:line="240" w:lineRule="auto"/>
        <w:ind w:left="-426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2B7">
        <w:rPr>
          <w:rFonts w:ascii="Times New Roman" w:hAnsi="Times New Roman" w:cs="Times New Roman"/>
          <w:sz w:val="28"/>
          <w:szCs w:val="28"/>
        </w:rPr>
        <w:t>В ходе выездных встреч Главой Администрации района принято 11 гражданин по 12 вопросам. Среди поднятых жителями района проблем наибольшее количество вопросов относится к проблемам жилищно-коммунального хозяйства (6 вопросов). Также актуальными остаются вопросы в социальной сфере (3 вопроса) и в сфере экономике (3 вопроса).</w:t>
      </w:r>
    </w:p>
    <w:p w:rsidR="00C254DB" w:rsidRPr="003952B7" w:rsidRDefault="00C254DB" w:rsidP="003952B7">
      <w:pPr>
        <w:spacing w:after="0" w:line="240" w:lineRule="auto"/>
        <w:ind w:left="-426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2B7">
        <w:rPr>
          <w:rFonts w:ascii="Times New Roman" w:hAnsi="Times New Roman" w:cs="Times New Roman"/>
          <w:sz w:val="28"/>
          <w:szCs w:val="28"/>
        </w:rPr>
        <w:t>Благодаря выездным встречам жители не только проинформированы о показателях социально-экономического развития Белокалитвинского района, но и получают реальную возможность оперативно поднимать проблемы, имеющие общественное значение, доводить до сведения руководителей органов местного самоуправления свое мнение по тем или иным вопросам.</w:t>
      </w:r>
    </w:p>
    <w:p w:rsidR="00151450" w:rsidRPr="003952B7" w:rsidRDefault="00961520" w:rsidP="003952B7">
      <w:pPr>
        <w:pStyle w:val="a3"/>
        <w:shd w:val="clear" w:color="auto" w:fill="FFFFFF"/>
        <w:spacing w:before="0" w:beforeAutospacing="0" w:after="0" w:afterAutospacing="0"/>
        <w:ind w:left="-426" w:right="142" w:firstLine="709"/>
        <w:jc w:val="both"/>
        <w:rPr>
          <w:color w:val="333333"/>
          <w:sz w:val="28"/>
          <w:szCs w:val="28"/>
        </w:rPr>
      </w:pPr>
      <w:r w:rsidRPr="003952B7">
        <w:rPr>
          <w:color w:val="333333"/>
          <w:sz w:val="28"/>
          <w:szCs w:val="28"/>
        </w:rPr>
        <w:t xml:space="preserve">Каждое поступившее обращение не оставалось без внимания. </w:t>
      </w:r>
    </w:p>
    <w:p w:rsidR="00151450" w:rsidRPr="003952B7" w:rsidRDefault="00961520" w:rsidP="003952B7">
      <w:pPr>
        <w:pStyle w:val="a3"/>
        <w:shd w:val="clear" w:color="auto" w:fill="FFFFFF"/>
        <w:spacing w:before="0" w:beforeAutospacing="0" w:after="0" w:afterAutospacing="0"/>
        <w:ind w:left="-426" w:right="142" w:firstLine="709"/>
        <w:jc w:val="both"/>
        <w:rPr>
          <w:color w:val="333333"/>
          <w:sz w:val="28"/>
          <w:szCs w:val="28"/>
        </w:rPr>
      </w:pPr>
      <w:r w:rsidRPr="003952B7">
        <w:rPr>
          <w:color w:val="333333"/>
          <w:sz w:val="28"/>
          <w:szCs w:val="28"/>
        </w:rPr>
        <w:t>По результатам рассмотрения обращений граждан</w:t>
      </w:r>
      <w:r w:rsidR="00151450" w:rsidRPr="003952B7">
        <w:rPr>
          <w:color w:val="333333"/>
          <w:sz w:val="28"/>
          <w:szCs w:val="28"/>
        </w:rPr>
        <w:t xml:space="preserve"> положительное решение принято по 160 </w:t>
      </w:r>
      <w:proofErr w:type="gramStart"/>
      <w:r w:rsidR="00151450" w:rsidRPr="003952B7">
        <w:rPr>
          <w:color w:val="333333"/>
          <w:sz w:val="28"/>
          <w:szCs w:val="28"/>
        </w:rPr>
        <w:t>обращениям ,</w:t>
      </w:r>
      <w:proofErr w:type="gramEnd"/>
      <w:r w:rsidR="00151450" w:rsidRPr="003952B7">
        <w:rPr>
          <w:color w:val="333333"/>
          <w:sz w:val="28"/>
          <w:szCs w:val="28"/>
        </w:rPr>
        <w:t xml:space="preserve"> даны ответы разъяснительного характера по 360 обращениям, 50 обращений находятся в стадии рассмотрения.</w:t>
      </w:r>
    </w:p>
    <w:p w:rsidR="00715232" w:rsidRPr="003952B7" w:rsidRDefault="00151450" w:rsidP="003952B7">
      <w:pPr>
        <w:pStyle w:val="a3"/>
        <w:shd w:val="clear" w:color="auto" w:fill="FFFFFF"/>
        <w:spacing w:before="0" w:beforeAutospacing="0" w:after="0" w:afterAutospacing="0"/>
        <w:ind w:left="-426" w:right="142" w:firstLine="709"/>
        <w:jc w:val="both"/>
        <w:rPr>
          <w:sz w:val="28"/>
          <w:szCs w:val="28"/>
        </w:rPr>
      </w:pPr>
      <w:r w:rsidRPr="003952B7">
        <w:rPr>
          <w:color w:val="333333"/>
          <w:sz w:val="28"/>
          <w:szCs w:val="28"/>
        </w:rPr>
        <w:t xml:space="preserve">В </w:t>
      </w:r>
      <w:r w:rsidR="00961520" w:rsidRPr="003952B7">
        <w:rPr>
          <w:color w:val="333333"/>
          <w:sz w:val="28"/>
          <w:szCs w:val="28"/>
        </w:rPr>
        <w:t>первом полугодии 2019</w:t>
      </w:r>
      <w:r w:rsidR="0046495A">
        <w:rPr>
          <w:color w:val="333333"/>
          <w:sz w:val="28"/>
          <w:szCs w:val="28"/>
        </w:rPr>
        <w:t>г.</w:t>
      </w:r>
      <w:r w:rsidR="00961520" w:rsidRPr="003952B7">
        <w:rPr>
          <w:color w:val="333333"/>
          <w:sz w:val="20"/>
          <w:szCs w:val="20"/>
        </w:rPr>
        <w:t xml:space="preserve"> </w:t>
      </w:r>
      <w:r w:rsidR="00961520" w:rsidRPr="003952B7">
        <w:rPr>
          <w:sz w:val="28"/>
          <w:szCs w:val="28"/>
        </w:rPr>
        <w:t>выполнен ямочный ремонт дорог в г.</w:t>
      </w:r>
      <w:r w:rsidR="0046495A">
        <w:rPr>
          <w:sz w:val="28"/>
          <w:szCs w:val="28"/>
        </w:rPr>
        <w:t xml:space="preserve"> </w:t>
      </w:r>
      <w:r w:rsidR="00961520" w:rsidRPr="003952B7">
        <w:rPr>
          <w:sz w:val="28"/>
          <w:szCs w:val="28"/>
        </w:rPr>
        <w:t>Белая Калитва общей площадью 680м</w:t>
      </w:r>
      <w:r w:rsidR="00961520" w:rsidRPr="003952B7">
        <w:rPr>
          <w:sz w:val="28"/>
          <w:szCs w:val="28"/>
          <w:vertAlign w:val="superscript"/>
        </w:rPr>
        <w:t>2</w:t>
      </w:r>
      <w:r w:rsidR="00961520" w:rsidRPr="003952B7">
        <w:rPr>
          <w:sz w:val="28"/>
          <w:szCs w:val="28"/>
        </w:rPr>
        <w:t xml:space="preserve">, заключен </w:t>
      </w:r>
      <w:r w:rsidR="0046495A">
        <w:rPr>
          <w:sz w:val="28"/>
          <w:szCs w:val="28"/>
        </w:rPr>
        <w:t>контракт с АО «</w:t>
      </w:r>
      <w:proofErr w:type="spellStart"/>
      <w:r w:rsidR="0046495A">
        <w:rPr>
          <w:sz w:val="28"/>
          <w:szCs w:val="28"/>
        </w:rPr>
        <w:t>Ростовгазстрой</w:t>
      </w:r>
      <w:proofErr w:type="spellEnd"/>
      <w:r w:rsidR="0046495A">
        <w:rPr>
          <w:sz w:val="28"/>
          <w:szCs w:val="28"/>
        </w:rPr>
        <w:t xml:space="preserve">» </w:t>
      </w:r>
      <w:r w:rsidR="00961520" w:rsidRPr="003952B7">
        <w:rPr>
          <w:sz w:val="28"/>
          <w:szCs w:val="28"/>
        </w:rPr>
        <w:t xml:space="preserve">на прокладку распределительных газовых сетей низкого и среднего давления в </w:t>
      </w:r>
      <w:r w:rsidR="0046495A">
        <w:rPr>
          <w:sz w:val="28"/>
          <w:szCs w:val="28"/>
        </w:rPr>
        <w:t xml:space="preserve">                 </w:t>
      </w:r>
      <w:r w:rsidR="00961520" w:rsidRPr="003952B7">
        <w:rPr>
          <w:sz w:val="28"/>
          <w:szCs w:val="28"/>
        </w:rPr>
        <w:t>х.</w:t>
      </w:r>
      <w:r w:rsidR="0046495A">
        <w:rPr>
          <w:sz w:val="28"/>
          <w:szCs w:val="28"/>
        </w:rPr>
        <w:t xml:space="preserve"> </w:t>
      </w:r>
      <w:r w:rsidR="00961520" w:rsidRPr="003952B7">
        <w:rPr>
          <w:sz w:val="28"/>
          <w:szCs w:val="28"/>
        </w:rPr>
        <w:t>Ленин, компанией ПАО «Ростелеком» завершены работы по прокладке волоконно-оптического кабеля к населенным пунктам: х.</w:t>
      </w:r>
      <w:r w:rsidR="0046495A">
        <w:rPr>
          <w:sz w:val="28"/>
          <w:szCs w:val="28"/>
        </w:rPr>
        <w:t xml:space="preserve"> </w:t>
      </w:r>
      <w:r w:rsidR="00961520" w:rsidRPr="003952B7">
        <w:rPr>
          <w:sz w:val="28"/>
          <w:szCs w:val="28"/>
        </w:rPr>
        <w:t xml:space="preserve">Погорелов, </w:t>
      </w:r>
      <w:r w:rsidR="0046495A">
        <w:rPr>
          <w:sz w:val="28"/>
          <w:szCs w:val="28"/>
        </w:rPr>
        <w:t xml:space="preserve">                                 </w:t>
      </w:r>
      <w:r w:rsidR="00961520" w:rsidRPr="003952B7">
        <w:rPr>
          <w:sz w:val="28"/>
          <w:szCs w:val="28"/>
        </w:rPr>
        <w:t>х.</w:t>
      </w:r>
      <w:r w:rsidR="0046495A">
        <w:rPr>
          <w:sz w:val="28"/>
          <w:szCs w:val="28"/>
        </w:rPr>
        <w:t xml:space="preserve"> </w:t>
      </w:r>
      <w:r w:rsidR="00961520" w:rsidRPr="003952B7">
        <w:rPr>
          <w:sz w:val="28"/>
          <w:szCs w:val="28"/>
        </w:rPr>
        <w:t>Семимаячный, х.</w:t>
      </w:r>
      <w:r w:rsidR="0046495A">
        <w:rPr>
          <w:sz w:val="28"/>
          <w:szCs w:val="28"/>
        </w:rPr>
        <w:t xml:space="preserve"> </w:t>
      </w:r>
      <w:r w:rsidR="00961520" w:rsidRPr="003952B7">
        <w:rPr>
          <w:sz w:val="28"/>
          <w:szCs w:val="28"/>
        </w:rPr>
        <w:t>Головка, х.</w:t>
      </w:r>
      <w:r w:rsidR="0046495A">
        <w:rPr>
          <w:sz w:val="28"/>
          <w:szCs w:val="28"/>
        </w:rPr>
        <w:t xml:space="preserve"> </w:t>
      </w:r>
      <w:proofErr w:type="spellStart"/>
      <w:r w:rsidR="00961520" w:rsidRPr="003952B7">
        <w:rPr>
          <w:sz w:val="28"/>
          <w:szCs w:val="28"/>
        </w:rPr>
        <w:t>Марьевка</w:t>
      </w:r>
      <w:proofErr w:type="spellEnd"/>
      <w:r w:rsidR="00961520" w:rsidRPr="003952B7">
        <w:rPr>
          <w:sz w:val="28"/>
          <w:szCs w:val="28"/>
        </w:rPr>
        <w:t>, х.</w:t>
      </w:r>
      <w:r w:rsidR="0046495A">
        <w:rPr>
          <w:sz w:val="28"/>
          <w:szCs w:val="28"/>
        </w:rPr>
        <w:t xml:space="preserve"> </w:t>
      </w:r>
      <w:r w:rsidR="00961520" w:rsidRPr="003952B7">
        <w:rPr>
          <w:sz w:val="28"/>
          <w:szCs w:val="28"/>
        </w:rPr>
        <w:t>Насонтов, х.</w:t>
      </w:r>
      <w:r w:rsidR="0046495A">
        <w:rPr>
          <w:sz w:val="28"/>
          <w:szCs w:val="28"/>
        </w:rPr>
        <w:t xml:space="preserve"> </w:t>
      </w:r>
      <w:proofErr w:type="spellStart"/>
      <w:r w:rsidR="00961520" w:rsidRPr="003952B7">
        <w:rPr>
          <w:sz w:val="28"/>
          <w:szCs w:val="28"/>
        </w:rPr>
        <w:t>Дороговский</w:t>
      </w:r>
      <w:proofErr w:type="spellEnd"/>
      <w:r w:rsidR="00961520" w:rsidRPr="003952B7">
        <w:rPr>
          <w:sz w:val="28"/>
          <w:szCs w:val="28"/>
        </w:rPr>
        <w:t xml:space="preserve">, </w:t>
      </w:r>
      <w:r w:rsidR="0046495A">
        <w:rPr>
          <w:sz w:val="28"/>
          <w:szCs w:val="28"/>
        </w:rPr>
        <w:t xml:space="preserve">                           </w:t>
      </w:r>
      <w:r w:rsidR="00961520" w:rsidRPr="003952B7">
        <w:rPr>
          <w:sz w:val="28"/>
          <w:szCs w:val="28"/>
        </w:rPr>
        <w:t>п.</w:t>
      </w:r>
      <w:r w:rsidR="0046495A">
        <w:rPr>
          <w:sz w:val="28"/>
          <w:szCs w:val="28"/>
        </w:rPr>
        <w:t xml:space="preserve"> </w:t>
      </w:r>
      <w:r w:rsidR="00961520" w:rsidRPr="003952B7">
        <w:rPr>
          <w:sz w:val="28"/>
          <w:szCs w:val="28"/>
        </w:rPr>
        <w:t>Мельничный, приобретено жилье 5 детям-сиротам, выполнены работы по ремонту  канализации в жилом доме № 96 по ул.</w:t>
      </w:r>
      <w:r w:rsidR="0046495A">
        <w:rPr>
          <w:sz w:val="28"/>
          <w:szCs w:val="28"/>
        </w:rPr>
        <w:t xml:space="preserve"> </w:t>
      </w:r>
      <w:r w:rsidR="00961520" w:rsidRPr="003952B7">
        <w:rPr>
          <w:sz w:val="28"/>
          <w:szCs w:val="28"/>
        </w:rPr>
        <w:t>Вокзальная в г.</w:t>
      </w:r>
      <w:r w:rsidR="0046495A">
        <w:rPr>
          <w:sz w:val="28"/>
          <w:szCs w:val="28"/>
        </w:rPr>
        <w:t xml:space="preserve"> </w:t>
      </w:r>
      <w:r w:rsidR="00961520" w:rsidRPr="003952B7">
        <w:rPr>
          <w:sz w:val="28"/>
          <w:szCs w:val="28"/>
        </w:rPr>
        <w:t>Белая Калитва,</w:t>
      </w:r>
      <w:r w:rsidRPr="003952B7">
        <w:rPr>
          <w:sz w:val="28"/>
          <w:szCs w:val="28"/>
        </w:rPr>
        <w:t xml:space="preserve"> выделены денежные средства и ведутся работы по ремонту кровли после пожара на жилом доме № 6 по ул.</w:t>
      </w:r>
      <w:r w:rsidR="0046495A">
        <w:rPr>
          <w:sz w:val="28"/>
          <w:szCs w:val="28"/>
        </w:rPr>
        <w:t xml:space="preserve"> </w:t>
      </w:r>
      <w:r w:rsidRPr="003952B7">
        <w:rPr>
          <w:sz w:val="28"/>
          <w:szCs w:val="28"/>
        </w:rPr>
        <w:t xml:space="preserve">Комсомольская в </w:t>
      </w:r>
      <w:proofErr w:type="spellStart"/>
      <w:r w:rsidRPr="003952B7">
        <w:rPr>
          <w:sz w:val="28"/>
          <w:szCs w:val="28"/>
        </w:rPr>
        <w:t>р.п</w:t>
      </w:r>
      <w:proofErr w:type="spellEnd"/>
      <w:r w:rsidRPr="003952B7">
        <w:rPr>
          <w:sz w:val="28"/>
          <w:szCs w:val="28"/>
        </w:rPr>
        <w:t>.</w:t>
      </w:r>
      <w:r w:rsidR="0046495A">
        <w:rPr>
          <w:sz w:val="28"/>
          <w:szCs w:val="28"/>
        </w:rPr>
        <w:t xml:space="preserve"> </w:t>
      </w:r>
      <w:r w:rsidRPr="003952B7">
        <w:rPr>
          <w:sz w:val="28"/>
          <w:szCs w:val="28"/>
        </w:rPr>
        <w:t>Шолоховский, выполнены работы по ремонту уличного освещения по ул.</w:t>
      </w:r>
      <w:r w:rsidR="0046495A">
        <w:rPr>
          <w:sz w:val="28"/>
          <w:szCs w:val="28"/>
        </w:rPr>
        <w:t xml:space="preserve"> </w:t>
      </w:r>
      <w:r w:rsidRPr="003952B7">
        <w:rPr>
          <w:sz w:val="28"/>
          <w:szCs w:val="28"/>
        </w:rPr>
        <w:t xml:space="preserve">Октябрьская в </w:t>
      </w:r>
      <w:proofErr w:type="spellStart"/>
      <w:r w:rsidRPr="003952B7">
        <w:rPr>
          <w:sz w:val="28"/>
          <w:szCs w:val="28"/>
        </w:rPr>
        <w:t>р.п</w:t>
      </w:r>
      <w:proofErr w:type="spellEnd"/>
      <w:r w:rsidRPr="003952B7">
        <w:rPr>
          <w:sz w:val="28"/>
          <w:szCs w:val="28"/>
        </w:rPr>
        <w:t>.</w:t>
      </w:r>
      <w:r w:rsidR="0046495A">
        <w:rPr>
          <w:sz w:val="28"/>
          <w:szCs w:val="28"/>
        </w:rPr>
        <w:t xml:space="preserve"> </w:t>
      </w:r>
      <w:r w:rsidRPr="003952B7">
        <w:rPr>
          <w:sz w:val="28"/>
          <w:szCs w:val="28"/>
        </w:rPr>
        <w:t>Шолоховский,</w:t>
      </w:r>
      <w:r w:rsidR="00C254DB" w:rsidRPr="003952B7">
        <w:rPr>
          <w:sz w:val="28"/>
          <w:szCs w:val="28"/>
        </w:rPr>
        <w:t xml:space="preserve"> выполнены работы по удалению аварийного тополя с территории, прилегающей к детской площадке, расположенной по адресу: г. Белая Калитва, ул. Российская, д. 141а,</w:t>
      </w:r>
      <w:r w:rsidR="00961520" w:rsidRPr="003952B7">
        <w:rPr>
          <w:sz w:val="28"/>
          <w:szCs w:val="28"/>
        </w:rPr>
        <w:t xml:space="preserve"> оказана материальная помощь гражданам</w:t>
      </w:r>
      <w:r w:rsidR="0046495A">
        <w:rPr>
          <w:sz w:val="28"/>
          <w:szCs w:val="28"/>
        </w:rPr>
        <w:t>,</w:t>
      </w:r>
      <w:r w:rsidR="00961520" w:rsidRPr="003952B7">
        <w:rPr>
          <w:sz w:val="28"/>
          <w:szCs w:val="28"/>
        </w:rPr>
        <w:t xml:space="preserve"> поп</w:t>
      </w:r>
      <w:r w:rsidR="008E4639" w:rsidRPr="003952B7">
        <w:rPr>
          <w:sz w:val="28"/>
          <w:szCs w:val="28"/>
        </w:rPr>
        <w:t>авшим в экстремальную ситуацию</w:t>
      </w:r>
      <w:r w:rsidR="0046495A">
        <w:rPr>
          <w:sz w:val="28"/>
          <w:szCs w:val="28"/>
        </w:rPr>
        <w:t>.</w:t>
      </w:r>
    </w:p>
    <w:p w:rsidR="003952B7" w:rsidRDefault="00715232" w:rsidP="003952B7">
      <w:pPr>
        <w:spacing w:after="0" w:line="240" w:lineRule="auto"/>
        <w:ind w:left="-426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2B7">
        <w:rPr>
          <w:rFonts w:ascii="Times New Roman" w:hAnsi="Times New Roman" w:cs="Times New Roman"/>
          <w:sz w:val="28"/>
          <w:szCs w:val="28"/>
        </w:rPr>
        <w:t xml:space="preserve">Работа с обращениями граждан Администрации Белокалитвинского района </w:t>
      </w:r>
      <w:r w:rsidR="003952B7">
        <w:rPr>
          <w:rFonts w:ascii="Times New Roman" w:hAnsi="Times New Roman" w:cs="Times New Roman"/>
          <w:sz w:val="28"/>
          <w:szCs w:val="28"/>
        </w:rPr>
        <w:t xml:space="preserve">направлена на </w:t>
      </w:r>
      <w:r w:rsidR="003952B7" w:rsidRPr="003952B7">
        <w:rPr>
          <w:rFonts w:ascii="Times New Roman" w:hAnsi="Times New Roman" w:cs="Times New Roman"/>
          <w:sz w:val="28"/>
          <w:szCs w:val="28"/>
        </w:rPr>
        <w:t>оперативно</w:t>
      </w:r>
      <w:r w:rsidR="003952B7">
        <w:rPr>
          <w:rFonts w:ascii="Times New Roman" w:hAnsi="Times New Roman" w:cs="Times New Roman"/>
          <w:sz w:val="28"/>
          <w:szCs w:val="28"/>
        </w:rPr>
        <w:t xml:space="preserve">е </w:t>
      </w:r>
      <w:r w:rsidR="003952B7" w:rsidRPr="003952B7">
        <w:rPr>
          <w:rFonts w:ascii="Times New Roman" w:hAnsi="Times New Roman" w:cs="Times New Roman"/>
          <w:sz w:val="28"/>
          <w:szCs w:val="28"/>
        </w:rPr>
        <w:t>решени</w:t>
      </w:r>
      <w:r w:rsidR="003952B7">
        <w:rPr>
          <w:rFonts w:ascii="Times New Roman" w:hAnsi="Times New Roman" w:cs="Times New Roman"/>
          <w:sz w:val="28"/>
          <w:szCs w:val="28"/>
        </w:rPr>
        <w:t xml:space="preserve">е </w:t>
      </w:r>
      <w:r w:rsidR="003952B7" w:rsidRPr="003952B7">
        <w:rPr>
          <w:rFonts w:ascii="Times New Roman" w:hAnsi="Times New Roman" w:cs="Times New Roman"/>
          <w:sz w:val="28"/>
          <w:szCs w:val="28"/>
        </w:rPr>
        <w:t xml:space="preserve">поставленных заявителями вопросов и приводит к повышению эффективности взаимодействия </w:t>
      </w:r>
      <w:r w:rsidR="0046495A">
        <w:rPr>
          <w:rFonts w:ascii="Times New Roman" w:hAnsi="Times New Roman" w:cs="Times New Roman"/>
          <w:sz w:val="28"/>
          <w:szCs w:val="28"/>
        </w:rPr>
        <w:t>местного самоуправления с жителями района</w:t>
      </w:r>
      <w:r w:rsidR="003952B7" w:rsidRPr="003952B7">
        <w:rPr>
          <w:rFonts w:ascii="Times New Roman" w:hAnsi="Times New Roman" w:cs="Times New Roman"/>
          <w:sz w:val="28"/>
          <w:szCs w:val="28"/>
        </w:rPr>
        <w:t>.</w:t>
      </w:r>
    </w:p>
    <w:sectPr w:rsidR="003952B7" w:rsidSect="008C428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/>
        <w:i w:val="0"/>
        <w:iCs w:val="0"/>
        <w:strike w:val="0"/>
        <w:dstrike w:val="0"/>
        <w:outline w:val="0"/>
        <w:shadow w:val="0"/>
        <w:color w:val="000000"/>
        <w:kern w:val="1"/>
        <w:sz w:val="28"/>
        <w:szCs w:val="28"/>
        <w:em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98"/>
    <w:rsid w:val="000968CA"/>
    <w:rsid w:val="000E1EB7"/>
    <w:rsid w:val="000F3E33"/>
    <w:rsid w:val="000F74C3"/>
    <w:rsid w:val="00111E2D"/>
    <w:rsid w:val="001257A3"/>
    <w:rsid w:val="00151450"/>
    <w:rsid w:val="001D0E03"/>
    <w:rsid w:val="001D174F"/>
    <w:rsid w:val="00206E71"/>
    <w:rsid w:val="002C3C44"/>
    <w:rsid w:val="002F38F0"/>
    <w:rsid w:val="003122B1"/>
    <w:rsid w:val="00323A88"/>
    <w:rsid w:val="003609EC"/>
    <w:rsid w:val="003933D2"/>
    <w:rsid w:val="003952B7"/>
    <w:rsid w:val="0039538A"/>
    <w:rsid w:val="003A77FB"/>
    <w:rsid w:val="00402799"/>
    <w:rsid w:val="004125FE"/>
    <w:rsid w:val="00417290"/>
    <w:rsid w:val="004545FC"/>
    <w:rsid w:val="0046495A"/>
    <w:rsid w:val="004A4154"/>
    <w:rsid w:val="00517BF3"/>
    <w:rsid w:val="005213DC"/>
    <w:rsid w:val="00524608"/>
    <w:rsid w:val="00527569"/>
    <w:rsid w:val="005639BB"/>
    <w:rsid w:val="00576EDE"/>
    <w:rsid w:val="00610470"/>
    <w:rsid w:val="00613D98"/>
    <w:rsid w:val="00615E98"/>
    <w:rsid w:val="006639AC"/>
    <w:rsid w:val="006874EF"/>
    <w:rsid w:val="00715232"/>
    <w:rsid w:val="00720258"/>
    <w:rsid w:val="00734A01"/>
    <w:rsid w:val="007474A8"/>
    <w:rsid w:val="00772081"/>
    <w:rsid w:val="007C4DDF"/>
    <w:rsid w:val="007C63DC"/>
    <w:rsid w:val="007C74C1"/>
    <w:rsid w:val="007E577F"/>
    <w:rsid w:val="00804AAF"/>
    <w:rsid w:val="00817303"/>
    <w:rsid w:val="008457F0"/>
    <w:rsid w:val="00876BF2"/>
    <w:rsid w:val="008810B8"/>
    <w:rsid w:val="0088588D"/>
    <w:rsid w:val="008B009F"/>
    <w:rsid w:val="008C428B"/>
    <w:rsid w:val="008D5BE9"/>
    <w:rsid w:val="008E4639"/>
    <w:rsid w:val="00925307"/>
    <w:rsid w:val="00961520"/>
    <w:rsid w:val="00987971"/>
    <w:rsid w:val="009B7790"/>
    <w:rsid w:val="009D67FA"/>
    <w:rsid w:val="00A45AE7"/>
    <w:rsid w:val="00AD4E11"/>
    <w:rsid w:val="00B02102"/>
    <w:rsid w:val="00B25A07"/>
    <w:rsid w:val="00B44F9F"/>
    <w:rsid w:val="00B639B8"/>
    <w:rsid w:val="00BD7DF2"/>
    <w:rsid w:val="00C254DB"/>
    <w:rsid w:val="00C8538C"/>
    <w:rsid w:val="00CB1692"/>
    <w:rsid w:val="00CC78D8"/>
    <w:rsid w:val="00D1435C"/>
    <w:rsid w:val="00D241E9"/>
    <w:rsid w:val="00D65B55"/>
    <w:rsid w:val="00D8220B"/>
    <w:rsid w:val="00DA6F3E"/>
    <w:rsid w:val="00E85615"/>
    <w:rsid w:val="00EC76F1"/>
    <w:rsid w:val="00EE68A3"/>
    <w:rsid w:val="00EF069F"/>
    <w:rsid w:val="00EF326C"/>
    <w:rsid w:val="00F321F2"/>
    <w:rsid w:val="00F46442"/>
    <w:rsid w:val="00F77B27"/>
    <w:rsid w:val="00F95F2D"/>
    <w:rsid w:val="00FF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62F28-0BDA-43FC-B39C-D367F899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3D98"/>
    <w:rPr>
      <w:b/>
      <w:bCs/>
    </w:rPr>
  </w:style>
  <w:style w:type="table" w:styleId="a5">
    <w:name w:val="Table Grid"/>
    <w:basedOn w:val="a1"/>
    <w:uiPriority w:val="39"/>
    <w:rsid w:val="00454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5">
    <w:name w:val="p5"/>
    <w:basedOn w:val="a"/>
    <w:rsid w:val="0057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57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576EDE"/>
  </w:style>
  <w:style w:type="paragraph" w:styleId="a6">
    <w:name w:val="No Spacing"/>
    <w:uiPriority w:val="1"/>
    <w:qFormat/>
    <w:rsid w:val="00720258"/>
    <w:pPr>
      <w:spacing w:after="0" w:line="240" w:lineRule="auto"/>
    </w:pPr>
  </w:style>
  <w:style w:type="paragraph" w:customStyle="1" w:styleId="paragraph">
    <w:name w:val="paragraph"/>
    <w:basedOn w:val="a"/>
    <w:rsid w:val="00885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8588D"/>
  </w:style>
  <w:style w:type="character" w:customStyle="1" w:styleId="spellingerror">
    <w:name w:val="spellingerror"/>
    <w:basedOn w:val="a0"/>
    <w:rsid w:val="0088588D"/>
  </w:style>
  <w:style w:type="character" w:customStyle="1" w:styleId="eop">
    <w:name w:val="eop"/>
    <w:basedOn w:val="a0"/>
    <w:rsid w:val="0088588D"/>
  </w:style>
  <w:style w:type="paragraph" w:styleId="a7">
    <w:name w:val="Balloon Text"/>
    <w:basedOn w:val="a"/>
    <w:link w:val="a8"/>
    <w:uiPriority w:val="99"/>
    <w:semiHidden/>
    <w:unhideWhenUsed/>
    <w:rsid w:val="008E4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4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Лист1!$A$2:$A$13</c:f>
              <c:strCache>
                <c:ptCount val="12"/>
                <c:pt idx="0">
                  <c:v>Белокалитвинское г.п.</c:v>
                </c:pt>
                <c:pt idx="1">
                  <c:v>Синегорское  с.п.</c:v>
                </c:pt>
                <c:pt idx="2">
                  <c:v>Коксовское с.п.</c:v>
                </c:pt>
                <c:pt idx="3">
                  <c:v>Горняцкое с.п.</c:v>
                </c:pt>
                <c:pt idx="4">
                  <c:v>Шолоховское г.п.</c:v>
                </c:pt>
                <c:pt idx="5">
                  <c:v>Грушево-дубовское с.п.</c:v>
                </c:pt>
                <c:pt idx="6">
                  <c:v>Литвиновское с.п.</c:v>
                </c:pt>
                <c:pt idx="7">
                  <c:v>Богураевское с.п.</c:v>
                </c:pt>
                <c:pt idx="8">
                  <c:v>Ильинское с.п.</c:v>
                </c:pt>
                <c:pt idx="9">
                  <c:v>Краснодонецкое с.п.</c:v>
                </c:pt>
                <c:pt idx="10">
                  <c:v>Нижнепоповское с.п.</c:v>
                </c:pt>
                <c:pt idx="11">
                  <c:v>Рудаковское с.п.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250</c:v>
                </c:pt>
                <c:pt idx="1">
                  <c:v>42</c:v>
                </c:pt>
                <c:pt idx="2">
                  <c:v>99</c:v>
                </c:pt>
                <c:pt idx="3">
                  <c:v>33</c:v>
                </c:pt>
                <c:pt idx="4">
                  <c:v>29</c:v>
                </c:pt>
                <c:pt idx="5">
                  <c:v>7</c:v>
                </c:pt>
                <c:pt idx="6">
                  <c:v>12</c:v>
                </c:pt>
                <c:pt idx="7">
                  <c:v>17</c:v>
                </c:pt>
                <c:pt idx="8">
                  <c:v>3</c:v>
                </c:pt>
                <c:pt idx="9">
                  <c:v>20</c:v>
                </c:pt>
                <c:pt idx="10">
                  <c:v>14</c:v>
                </c:pt>
                <c:pt idx="11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Лист1!$A$2:$A$13</c:f>
              <c:strCache>
                <c:ptCount val="12"/>
                <c:pt idx="0">
                  <c:v>Белокалитвинское г.п.</c:v>
                </c:pt>
                <c:pt idx="1">
                  <c:v>Синегорское  с.п.</c:v>
                </c:pt>
                <c:pt idx="2">
                  <c:v>Коксовское с.п.</c:v>
                </c:pt>
                <c:pt idx="3">
                  <c:v>Горняцкое с.п.</c:v>
                </c:pt>
                <c:pt idx="4">
                  <c:v>Шолоховское г.п.</c:v>
                </c:pt>
                <c:pt idx="5">
                  <c:v>Грушево-дубовское с.п.</c:v>
                </c:pt>
                <c:pt idx="6">
                  <c:v>Литвиновское с.п.</c:v>
                </c:pt>
                <c:pt idx="7">
                  <c:v>Богураевское с.п.</c:v>
                </c:pt>
                <c:pt idx="8">
                  <c:v>Ильинское с.п.</c:v>
                </c:pt>
                <c:pt idx="9">
                  <c:v>Краснодонецкое с.п.</c:v>
                </c:pt>
                <c:pt idx="10">
                  <c:v>Нижнепоповское с.п.</c:v>
                </c:pt>
                <c:pt idx="11">
                  <c:v>Рудаковское с.п.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294</c:v>
                </c:pt>
                <c:pt idx="1">
                  <c:v>52</c:v>
                </c:pt>
                <c:pt idx="2">
                  <c:v>39</c:v>
                </c:pt>
                <c:pt idx="3">
                  <c:v>38</c:v>
                </c:pt>
                <c:pt idx="4">
                  <c:v>48</c:v>
                </c:pt>
                <c:pt idx="5">
                  <c:v>6</c:v>
                </c:pt>
                <c:pt idx="6">
                  <c:v>9</c:v>
                </c:pt>
                <c:pt idx="7">
                  <c:v>11</c:v>
                </c:pt>
                <c:pt idx="8">
                  <c:v>9</c:v>
                </c:pt>
                <c:pt idx="9">
                  <c:v>8</c:v>
                </c:pt>
                <c:pt idx="10">
                  <c:v>23</c:v>
                </c:pt>
                <c:pt idx="11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2176816"/>
        <c:axId val="252177208"/>
      </c:barChart>
      <c:catAx>
        <c:axId val="252176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2177208"/>
        <c:crosses val="autoZero"/>
        <c:auto val="1"/>
        <c:lblAlgn val="ctr"/>
        <c:lblOffset val="100"/>
        <c:noMultiLvlLbl val="0"/>
      </c:catAx>
      <c:valAx>
        <c:axId val="252177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2176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5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Белова</dc:creator>
  <cp:keywords/>
  <dc:description/>
  <cp:lastModifiedBy>Светлана Филипненкова</cp:lastModifiedBy>
  <cp:revision>31</cp:revision>
  <cp:lastPrinted>2019-07-04T07:52:00Z</cp:lastPrinted>
  <dcterms:created xsi:type="dcterms:W3CDTF">2019-06-17T07:48:00Z</dcterms:created>
  <dcterms:modified xsi:type="dcterms:W3CDTF">2019-07-05T10:03:00Z</dcterms:modified>
</cp:coreProperties>
</file>