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C0" w:rsidRDefault="007568C0" w:rsidP="00C658C6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 w:rsidRPr="007568C0">
        <w:rPr>
          <w:rFonts w:ascii="Times New Roman" w:hAnsi="Times New Roman" w:cs="Times New Roman"/>
          <w:sz w:val="28"/>
          <w:szCs w:val="28"/>
        </w:rPr>
        <w:t xml:space="preserve">Изменения законодательства РФ в сфере </w:t>
      </w:r>
      <w:r w:rsidR="00C658C6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объектов. </w:t>
      </w:r>
    </w:p>
    <w:p w:rsidR="007568C0" w:rsidRPr="007568C0" w:rsidRDefault="007568C0" w:rsidP="003A2581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</w:p>
    <w:p w:rsidR="00D20F12" w:rsidRPr="00D20F12" w:rsidRDefault="00D20F12" w:rsidP="00C658C6">
      <w:pPr>
        <w:pStyle w:val="a3"/>
        <w:spacing w:before="0" w:beforeAutospacing="0" w:after="0" w:afterAutospacing="0"/>
        <w:ind w:right="-284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последне</w:t>
      </w:r>
      <w:r w:rsidRPr="00D20F12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>время</w:t>
      </w:r>
      <w:r w:rsidRPr="00D20F12">
        <w:rPr>
          <w:color w:val="000000" w:themeColor="text1"/>
          <w:sz w:val="28"/>
          <w:szCs w:val="28"/>
        </w:rPr>
        <w:t xml:space="preserve"> терроризм стал особенно изощренным, кровавым и безжалостным: это взрывы в публичных местах, </w:t>
      </w:r>
      <w:r w:rsidR="00C658C6">
        <w:rPr>
          <w:color w:val="000000" w:themeColor="text1"/>
          <w:sz w:val="28"/>
          <w:szCs w:val="28"/>
        </w:rPr>
        <w:t>общественном транспорте</w:t>
      </w:r>
      <w:r w:rsidRPr="00D20F12">
        <w:rPr>
          <w:color w:val="000000" w:themeColor="text1"/>
          <w:sz w:val="28"/>
          <w:szCs w:val="28"/>
        </w:rPr>
        <w:t>, на вокзалах, зах</w:t>
      </w:r>
      <w:r>
        <w:rPr>
          <w:color w:val="000000" w:themeColor="text1"/>
          <w:sz w:val="28"/>
          <w:szCs w:val="28"/>
        </w:rPr>
        <w:t>ват государственных учреждений</w:t>
      </w:r>
      <w:r w:rsidR="00C658C6">
        <w:rPr>
          <w:color w:val="000000" w:themeColor="text1"/>
          <w:sz w:val="28"/>
          <w:szCs w:val="28"/>
        </w:rPr>
        <w:t xml:space="preserve"> и так далее. </w:t>
      </w:r>
      <w:r w:rsidR="00664D23">
        <w:rPr>
          <w:color w:val="000000" w:themeColor="text1"/>
          <w:sz w:val="28"/>
          <w:szCs w:val="28"/>
        </w:rPr>
        <w:t>В целях недопущения актов терроризма на территории страны, в соответствии с Федеральным</w:t>
      </w:r>
      <w:r w:rsidR="00664D23" w:rsidRPr="00664D23">
        <w:rPr>
          <w:color w:val="000000" w:themeColor="text1"/>
          <w:sz w:val="28"/>
          <w:szCs w:val="28"/>
        </w:rPr>
        <w:t xml:space="preserve"> закон</w:t>
      </w:r>
      <w:r w:rsidR="00664D23">
        <w:rPr>
          <w:color w:val="000000" w:themeColor="text1"/>
          <w:sz w:val="28"/>
          <w:szCs w:val="28"/>
        </w:rPr>
        <w:t>ом от 23.07.2013 №</w:t>
      </w:r>
      <w:r w:rsidR="00664D23" w:rsidRPr="00664D23">
        <w:rPr>
          <w:color w:val="000000" w:themeColor="text1"/>
          <w:sz w:val="28"/>
          <w:szCs w:val="28"/>
        </w:rPr>
        <w:t xml:space="preserve"> 208-ФЗ "О внесении изменений в отдельные законодательные акты Российской Федерации по вопросам антитеррористической защищенности объектов"</w:t>
      </w:r>
      <w:r w:rsidR="00664D23">
        <w:rPr>
          <w:color w:val="000000" w:themeColor="text1"/>
          <w:sz w:val="28"/>
          <w:szCs w:val="28"/>
        </w:rPr>
        <w:t xml:space="preserve"> были расширены</w:t>
      </w:r>
      <w:r w:rsidR="00664D23" w:rsidRPr="00664D23">
        <w:rPr>
          <w:color w:val="000000" w:themeColor="text1"/>
          <w:sz w:val="28"/>
          <w:szCs w:val="28"/>
        </w:rPr>
        <w:t xml:space="preserve"> полномочия Правительства РФ в сфере противодействия терроризму.</w:t>
      </w:r>
    </w:p>
    <w:p w:rsidR="00C658C6" w:rsidRDefault="00C658C6" w:rsidP="00C658C6">
      <w:pPr>
        <w:pStyle w:val="a3"/>
        <w:spacing w:before="0" w:beforeAutospacing="0" w:after="0" w:afterAutospacing="0"/>
        <w:ind w:right="-284"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Так, </w:t>
      </w:r>
      <w:r w:rsidR="00D20F12" w:rsidRPr="00D20F12">
        <w:rPr>
          <w:color w:val="000000" w:themeColor="text1"/>
          <w:sz w:val="28"/>
          <w:szCs w:val="28"/>
        </w:rPr>
        <w:t>Правительство РФ уполномочено устанавливать обязательные для выполнения требования к антитеррористической защищенности объектов и территорий, категории таких объектов и территорий, порядок разработки указанных требований и контроля за их выполнением, порядок разработки и форму паспорта безопасности таких объектов и территорий (за исключением объектов транспортной инфраструктуры, транспортных средств и объектов топливно-энергетического комплекса), а также требования по обеспечению транспортной безопасности для различных категорий</w:t>
      </w:r>
      <w:proofErr w:type="gramEnd"/>
      <w:r w:rsidR="00D20F12" w:rsidRPr="00D20F12">
        <w:rPr>
          <w:color w:val="000000" w:themeColor="text1"/>
          <w:sz w:val="28"/>
          <w:szCs w:val="28"/>
        </w:rPr>
        <w:t xml:space="preserve"> объектов транспортной инфраст</w:t>
      </w:r>
      <w:r>
        <w:rPr>
          <w:color w:val="000000" w:themeColor="text1"/>
          <w:sz w:val="28"/>
          <w:szCs w:val="28"/>
        </w:rPr>
        <w:t xml:space="preserve">руктуры и транспортных средств. </w:t>
      </w:r>
    </w:p>
    <w:p w:rsidR="00D20F12" w:rsidRPr="00D20F12" w:rsidRDefault="00D20F12" w:rsidP="00C658C6">
      <w:pPr>
        <w:pStyle w:val="a3"/>
        <w:spacing w:before="0" w:beforeAutospacing="0" w:after="0" w:afterAutospacing="0"/>
        <w:ind w:right="-284" w:firstLine="709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D20F12">
        <w:rPr>
          <w:color w:val="000000" w:themeColor="text1"/>
          <w:sz w:val="28"/>
          <w:szCs w:val="28"/>
        </w:rPr>
        <w:t>Установлено также, что 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и территорий, используемых для осуществления указанных видов деятельности и находящихся в их собственности или принадлежащих им на ином законном основании.</w:t>
      </w:r>
      <w:proofErr w:type="gramEnd"/>
    </w:p>
    <w:p w:rsidR="00D20F12" w:rsidRDefault="00D20F12" w:rsidP="00C658C6">
      <w:pPr>
        <w:pStyle w:val="a3"/>
        <w:spacing w:before="0" w:beforeAutospacing="0" w:after="0" w:afterAutospacing="0"/>
        <w:ind w:right="-284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20F12">
        <w:rPr>
          <w:color w:val="000000" w:themeColor="text1"/>
          <w:sz w:val="28"/>
          <w:szCs w:val="28"/>
        </w:rPr>
        <w:t>Юридические лица обеспечивают выполнение данных требований в отношении объектов, находящихся в их собственности или принадлежащих им на ином законном основании.</w:t>
      </w:r>
    </w:p>
    <w:p w:rsidR="00586354" w:rsidRPr="00D20F12" w:rsidRDefault="00586354" w:rsidP="00C658C6">
      <w:pPr>
        <w:pStyle w:val="a3"/>
        <w:spacing w:before="0" w:beforeAutospacing="0" w:after="0" w:afterAutospacing="0"/>
        <w:ind w:right="-284"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Соблюдение указанных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требований действующего законодательства находится на постоянном контроле городской прокуратуры, ОМВД России по Белокалитвинскому району. </w:t>
      </w:r>
    </w:p>
    <w:p w:rsidR="00C658C6" w:rsidRDefault="00C658C6" w:rsidP="003A2581">
      <w:pPr>
        <w:spacing w:after="0" w:line="240" w:lineRule="exact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C658C6" w:rsidRDefault="00C658C6" w:rsidP="003A2581">
      <w:pPr>
        <w:spacing w:after="0" w:line="240" w:lineRule="exact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7568C0" w:rsidRPr="007568C0" w:rsidRDefault="007568C0" w:rsidP="003A2581">
      <w:pPr>
        <w:spacing w:after="0" w:line="240" w:lineRule="exact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7568C0">
        <w:rPr>
          <w:rFonts w:ascii="Times New Roman" w:hAnsi="Times New Roman" w:cs="Times New Roman"/>
          <w:sz w:val="28"/>
          <w:szCs w:val="28"/>
        </w:rPr>
        <w:t>Помощник Белокалитвинского</w:t>
      </w:r>
    </w:p>
    <w:p w:rsidR="007568C0" w:rsidRPr="007568C0" w:rsidRDefault="007568C0" w:rsidP="003A2581">
      <w:pPr>
        <w:spacing w:after="0" w:line="240" w:lineRule="exact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7568C0">
        <w:rPr>
          <w:rFonts w:ascii="Times New Roman" w:hAnsi="Times New Roman" w:cs="Times New Roman"/>
          <w:sz w:val="28"/>
          <w:szCs w:val="28"/>
        </w:rPr>
        <w:t>городского прокурора</w:t>
      </w:r>
    </w:p>
    <w:p w:rsidR="007568C0" w:rsidRPr="007568C0" w:rsidRDefault="007568C0" w:rsidP="003A2581">
      <w:pPr>
        <w:spacing w:after="0" w:line="240" w:lineRule="exact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7568C0" w:rsidRPr="007568C0" w:rsidRDefault="003A2581" w:rsidP="003A2581">
      <w:pPr>
        <w:spacing w:after="0" w:line="240" w:lineRule="exact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</w:t>
      </w:r>
      <w:r w:rsidR="007568C0" w:rsidRPr="007568C0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7568C0" w:rsidRPr="007568C0">
        <w:rPr>
          <w:rFonts w:ascii="Times New Roman" w:hAnsi="Times New Roman" w:cs="Times New Roman"/>
          <w:sz w:val="28"/>
          <w:szCs w:val="28"/>
        </w:rPr>
        <w:tab/>
      </w:r>
      <w:r w:rsidR="007568C0" w:rsidRPr="007568C0">
        <w:rPr>
          <w:rFonts w:ascii="Times New Roman" w:hAnsi="Times New Roman" w:cs="Times New Roman"/>
          <w:sz w:val="28"/>
          <w:szCs w:val="28"/>
        </w:rPr>
        <w:tab/>
      </w:r>
      <w:r w:rsidR="007568C0" w:rsidRPr="007568C0">
        <w:rPr>
          <w:rFonts w:ascii="Times New Roman" w:hAnsi="Times New Roman" w:cs="Times New Roman"/>
          <w:sz w:val="28"/>
          <w:szCs w:val="28"/>
        </w:rPr>
        <w:tab/>
      </w:r>
      <w:r w:rsidR="007568C0" w:rsidRPr="007568C0">
        <w:rPr>
          <w:rFonts w:ascii="Times New Roman" w:hAnsi="Times New Roman" w:cs="Times New Roman"/>
          <w:sz w:val="28"/>
          <w:szCs w:val="28"/>
        </w:rPr>
        <w:tab/>
      </w:r>
      <w:r w:rsidR="007568C0" w:rsidRPr="007568C0">
        <w:rPr>
          <w:rFonts w:ascii="Times New Roman" w:hAnsi="Times New Roman" w:cs="Times New Roman"/>
          <w:sz w:val="28"/>
          <w:szCs w:val="28"/>
        </w:rPr>
        <w:tab/>
      </w:r>
      <w:r w:rsidR="007568C0" w:rsidRPr="007568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568C0" w:rsidRPr="007568C0">
        <w:rPr>
          <w:rFonts w:ascii="Times New Roman" w:hAnsi="Times New Roman" w:cs="Times New Roman"/>
          <w:sz w:val="28"/>
          <w:szCs w:val="28"/>
        </w:rPr>
        <w:t xml:space="preserve">Е.А. </w:t>
      </w:r>
      <w:r>
        <w:rPr>
          <w:rFonts w:ascii="Times New Roman" w:hAnsi="Times New Roman" w:cs="Times New Roman"/>
          <w:sz w:val="28"/>
          <w:szCs w:val="28"/>
        </w:rPr>
        <w:t xml:space="preserve">Дробышева </w:t>
      </w:r>
    </w:p>
    <w:sectPr w:rsidR="007568C0" w:rsidRPr="007568C0" w:rsidSect="007568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54"/>
    <w:rsid w:val="003A2581"/>
    <w:rsid w:val="00405AE9"/>
    <w:rsid w:val="00586354"/>
    <w:rsid w:val="00664D23"/>
    <w:rsid w:val="007568C0"/>
    <w:rsid w:val="00B879CE"/>
    <w:rsid w:val="00BA16B1"/>
    <w:rsid w:val="00C658C6"/>
    <w:rsid w:val="00D20F12"/>
    <w:rsid w:val="00D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0"/>
  </w:style>
  <w:style w:type="paragraph" w:styleId="2">
    <w:name w:val="heading 2"/>
    <w:basedOn w:val="a"/>
    <w:next w:val="a"/>
    <w:link w:val="20"/>
    <w:uiPriority w:val="9"/>
    <w:unhideWhenUsed/>
    <w:qFormat/>
    <w:rsid w:val="0075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5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8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C0"/>
  </w:style>
  <w:style w:type="paragraph" w:styleId="2">
    <w:name w:val="heading 2"/>
    <w:basedOn w:val="a"/>
    <w:next w:val="a"/>
    <w:link w:val="20"/>
    <w:uiPriority w:val="9"/>
    <w:unhideWhenUsed/>
    <w:qFormat/>
    <w:rsid w:val="0075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5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Дробышева Екатерина А.</cp:lastModifiedBy>
  <cp:revision>12</cp:revision>
  <dcterms:created xsi:type="dcterms:W3CDTF">2013-04-02T18:22:00Z</dcterms:created>
  <dcterms:modified xsi:type="dcterms:W3CDTF">2014-01-15T11:28:00Z</dcterms:modified>
</cp:coreProperties>
</file>