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5AD" w:rsidRDefault="004535AD" w:rsidP="004535AD">
      <w:pPr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4"/>
          <w:lang w:val="ru-RU"/>
        </w:rPr>
        <w:t>В соответствии с постановлением Правительства Ростовской области от</w:t>
      </w:r>
      <w:r>
        <w:rPr>
          <w:bCs/>
          <w:sz w:val="28"/>
          <w:szCs w:val="24"/>
        </w:rPr>
        <w:t> </w:t>
      </w:r>
      <w:r>
        <w:rPr>
          <w:bCs/>
          <w:sz w:val="28"/>
          <w:szCs w:val="24"/>
          <w:lang w:val="ru-RU"/>
        </w:rPr>
        <w:t>13.10.2016 №</w:t>
      </w:r>
      <w:r>
        <w:rPr>
          <w:bCs/>
          <w:sz w:val="28"/>
          <w:szCs w:val="24"/>
        </w:rPr>
        <w:t> </w:t>
      </w:r>
      <w:r>
        <w:rPr>
          <w:bCs/>
          <w:sz w:val="28"/>
          <w:szCs w:val="24"/>
          <w:lang w:val="ru-RU"/>
        </w:rPr>
        <w:t>696 в м</w:t>
      </w:r>
      <w:r>
        <w:rPr>
          <w:sz w:val="28"/>
          <w:szCs w:val="28"/>
          <w:lang w:val="ru-RU"/>
        </w:rPr>
        <w:t>инистерстве экономического развития Ростовской области начат прием заявок от субъектов малого и среднего предпринимательства на получение субсидий по следующим направлениям:</w:t>
      </w:r>
    </w:p>
    <w:p w:rsidR="004535AD" w:rsidRDefault="004535AD" w:rsidP="004535AD">
      <w:pPr>
        <w:pStyle w:val="ConsPlusTitl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bCs/>
          <w:sz w:val="28"/>
          <w:szCs w:val="24"/>
        </w:rPr>
      </w:pPr>
      <w:r>
        <w:rPr>
          <w:rFonts w:ascii="Times New Roman" w:hAnsi="Times New Roman" w:cs="Times New Roman"/>
          <w:b w:val="0"/>
          <w:bCs/>
          <w:sz w:val="28"/>
          <w:szCs w:val="24"/>
        </w:rPr>
        <w:t>реализация в 2016 году программ энергосбережения (постановление Правительства Ростовской области от 11.03.2012 № 177);</w:t>
      </w:r>
    </w:p>
    <w:p w:rsidR="004535AD" w:rsidRDefault="004535AD" w:rsidP="004535AD">
      <w:pPr>
        <w:pStyle w:val="ConsPlusTitl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bCs/>
          <w:sz w:val="28"/>
          <w:szCs w:val="24"/>
        </w:rPr>
      </w:pPr>
      <w:r>
        <w:rPr>
          <w:rFonts w:ascii="Times New Roman" w:hAnsi="Times New Roman" w:cs="Times New Roman"/>
          <w:b w:val="0"/>
          <w:bCs/>
          <w:sz w:val="28"/>
          <w:szCs w:val="24"/>
        </w:rPr>
        <w:t xml:space="preserve">присоединение и/или подключение к сетям: электрическим, газораспределительным, водопровода и канализации, </w:t>
      </w:r>
      <w:r>
        <w:rPr>
          <w:rFonts w:ascii="Times New Roman" w:hAnsi="Times New Roman" w:cs="Times New Roman"/>
          <w:b w:val="0"/>
          <w:sz w:val="28"/>
          <w:szCs w:val="28"/>
        </w:rPr>
        <w:t>в период 2015-2016 годы</w:t>
      </w:r>
      <w:r>
        <w:rPr>
          <w:rFonts w:ascii="Times New Roman" w:hAnsi="Times New Roman" w:cs="Times New Roman"/>
          <w:b w:val="0"/>
          <w:bCs/>
          <w:sz w:val="28"/>
          <w:szCs w:val="24"/>
        </w:rPr>
        <w:t xml:space="preserve"> (постановление Правительства Ростовской области от 11.03.2012 № 178).</w:t>
      </w:r>
    </w:p>
    <w:p w:rsidR="004535AD" w:rsidRDefault="004535AD" w:rsidP="004535A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Консультации по вопросам финансовой поддержки </w:t>
      </w:r>
      <w:bookmarkStart w:id="0" w:name="_GoBack"/>
      <w:bookmarkEnd w:id="0"/>
      <w:r>
        <w:rPr>
          <w:sz w:val="28"/>
          <w:szCs w:val="28"/>
          <w:lang w:val="ru-RU"/>
        </w:rPr>
        <w:t>можно получить по телефону горячей линии 8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800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555 00 61 (звонок бесплатный), на официальном портале Правительства Ростовской области </w:t>
      </w:r>
      <w:r>
        <w:rPr>
          <w:sz w:val="28"/>
          <w:szCs w:val="28"/>
        </w:rPr>
        <w:t>www</w:t>
      </w:r>
      <w:r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donland</w:t>
      </w:r>
      <w:proofErr w:type="spellEnd"/>
      <w:r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  <w:lang w:val="ru-RU"/>
        </w:rPr>
        <w:t xml:space="preserve">, на сайте </w:t>
      </w:r>
      <w:hyperlink r:id="rId5" w:history="1">
        <w:r>
          <w:rPr>
            <w:sz w:val="28"/>
            <w:szCs w:val="28"/>
          </w:rPr>
          <w:t>www</w:t>
        </w:r>
        <w:r>
          <w:rPr>
            <w:sz w:val="28"/>
            <w:szCs w:val="28"/>
            <w:lang w:val="ru-RU"/>
          </w:rPr>
          <w:t>.</w:t>
        </w:r>
        <w:proofErr w:type="spellStart"/>
        <w:r>
          <w:rPr>
            <w:sz w:val="28"/>
            <w:szCs w:val="28"/>
          </w:rPr>
          <w:t>mbdon</w:t>
        </w:r>
        <w:proofErr w:type="spellEnd"/>
        <w:r>
          <w:rPr>
            <w:sz w:val="28"/>
            <w:szCs w:val="28"/>
            <w:lang w:val="ru-RU"/>
          </w:rPr>
          <w:t>.</w:t>
        </w:r>
        <w:proofErr w:type="spellStart"/>
        <w:r>
          <w:rPr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  <w:lang w:val="ru-RU"/>
        </w:rPr>
        <w:t>, а также по телефонам отдела развития предпринимательства: (863)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240-64-07, 240-33-29.</w:t>
      </w:r>
    </w:p>
    <w:p w:rsidR="0017400B" w:rsidRPr="004535AD" w:rsidRDefault="00D9459B">
      <w:pPr>
        <w:rPr>
          <w:lang w:val="ru-RU"/>
        </w:rPr>
      </w:pPr>
    </w:p>
    <w:sectPr w:rsidR="0017400B" w:rsidRPr="004535AD" w:rsidSect="000C3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489"/>
    <w:multiLevelType w:val="hybridMultilevel"/>
    <w:tmpl w:val="E99A574A"/>
    <w:lvl w:ilvl="0" w:tplc="B1EC1D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5AD"/>
    <w:rsid w:val="000C3B71"/>
    <w:rsid w:val="004535AD"/>
    <w:rsid w:val="004855F4"/>
    <w:rsid w:val="007421B1"/>
    <w:rsid w:val="00D94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3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35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35AD"/>
    <w:rPr>
      <w:rFonts w:ascii="Segoe UI" w:eastAsia="Times New Roman" w:hAnsi="Segoe UI" w:cs="Segoe UI"/>
      <w:sz w:val="18"/>
      <w:szCs w:val="18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bd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2</cp:revision>
  <cp:lastPrinted>2016-11-03T06:18:00Z</cp:lastPrinted>
  <dcterms:created xsi:type="dcterms:W3CDTF">2016-11-07T06:57:00Z</dcterms:created>
  <dcterms:modified xsi:type="dcterms:W3CDTF">2016-11-07T06:57:00Z</dcterms:modified>
</cp:coreProperties>
</file>