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3D" w:rsidRPr="00CE2F3D" w:rsidRDefault="00CE2F3D" w:rsidP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F3D">
        <w:rPr>
          <w:rFonts w:ascii="Times New Roman" w:hAnsi="Times New Roman" w:cs="Times New Roman"/>
          <w:b/>
          <w:sz w:val="28"/>
          <w:szCs w:val="28"/>
        </w:rPr>
        <w:t>Основные квалификационные требования</w:t>
      </w:r>
    </w:p>
    <w:p w:rsidR="00CE2F3D" w:rsidRDefault="00CE2F3D" w:rsidP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F3D">
        <w:rPr>
          <w:rFonts w:ascii="Times New Roman" w:hAnsi="Times New Roman" w:cs="Times New Roman"/>
          <w:b/>
          <w:sz w:val="28"/>
          <w:szCs w:val="28"/>
        </w:rPr>
        <w:t xml:space="preserve"> для замещения должностей муниципальной службы</w:t>
      </w:r>
    </w:p>
    <w:p w:rsidR="001A5BA9" w:rsidRPr="00CE2F3D" w:rsidRDefault="001A5BA9" w:rsidP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2F3D" w:rsidRDefault="00CE2F3D" w:rsidP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(статья 5.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CE2F3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 от 09.10.2007 </w:t>
      </w:r>
      <w:r w:rsidR="001A5BA9">
        <w:rPr>
          <w:rFonts w:ascii="Times New Roman" w:hAnsi="Times New Roman" w:cs="Times New Roman"/>
          <w:sz w:val="28"/>
          <w:szCs w:val="28"/>
        </w:rPr>
        <w:t>№</w:t>
      </w:r>
      <w:r w:rsidRPr="00CE2F3D">
        <w:rPr>
          <w:rFonts w:ascii="Times New Roman" w:hAnsi="Times New Roman" w:cs="Times New Roman"/>
          <w:sz w:val="28"/>
          <w:szCs w:val="28"/>
        </w:rPr>
        <w:t xml:space="preserve"> 786-ЗС (ред. от 07.05.2014) "О муниципальной службе в Ростовской области"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CE2F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2F3D" w:rsidRDefault="00CE2F3D" w:rsidP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устанавливаются нормативными правовыми актами соответствующих органов местного самоуправления, избирательной комиссии муниципального образования на основе следующих типовых квалификационных требований: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1) для замещения высших должностей муниципальной службы: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5" w:history="1">
        <w:r w:rsidRPr="00CE2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 от 14.11.2013 N 34-ЗС)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б) стаж муниципальной или государственной гражданской службы (государственной службы иных видов) не менее пяти лет или стаж работы по специальности не менее шести лет;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 xml:space="preserve">в) знание </w:t>
      </w:r>
      <w:hyperlink r:id="rId6" w:history="1">
        <w:r w:rsidRPr="00CE2F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CE2F3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области,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управления и организации труда и делопроизводства, порядка и условий прохождения муниципальной службы, норм делового общения, правил внутреннего трудового распорядка, порядка</w:t>
      </w:r>
      <w:proofErr w:type="gramEnd"/>
      <w:r w:rsidRPr="00CE2F3D">
        <w:rPr>
          <w:rFonts w:ascii="Times New Roman" w:hAnsi="Times New Roman" w:cs="Times New Roman"/>
          <w:sz w:val="28"/>
          <w:szCs w:val="28"/>
        </w:rPr>
        <w:t xml:space="preserve"> работы с информацией, составляющей государственную и служебную тайну;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>г) профессиональные навыки руководства подчиненными структурными подразделениями, оперативного принятия и реализации управленческих решений, взаимодействия с государственными органами, органами местного самоуправления и иными организациями,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ведения деловых переговоров, публичного выступления, учета мнения коллег и подчиненных, подбора и расстановки кадров, делегирования полномочий, пользования оргтехникой и программными продуктами, систематического повышения</w:t>
      </w:r>
      <w:proofErr w:type="gramEnd"/>
      <w:r w:rsidRPr="00CE2F3D">
        <w:rPr>
          <w:rFonts w:ascii="Times New Roman" w:hAnsi="Times New Roman" w:cs="Times New Roman"/>
          <w:sz w:val="28"/>
          <w:szCs w:val="28"/>
        </w:rPr>
        <w:t xml:space="preserve"> профессиональных знаний, редактирования документации, своевременного выявления и разрешения проблемных ситуаций, приводящих </w:t>
      </w:r>
      <w:r w:rsidRPr="00CE2F3D">
        <w:rPr>
          <w:rFonts w:ascii="Times New Roman" w:hAnsi="Times New Roman" w:cs="Times New Roman"/>
          <w:sz w:val="28"/>
          <w:szCs w:val="28"/>
        </w:rPr>
        <w:lastRenderedPageBreak/>
        <w:t>к конфликту интересов;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2) для замещения главных должностей муниципальной службы: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8" w:history="1">
        <w:r w:rsidRPr="00CE2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 от 14.11.2013 N 34-ЗС)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б) стаж муниципальной или государственной гражданской службы (государственной службы иных видов) не менее трех лет или стаж работы по специальности не менее четырех лет;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 xml:space="preserve">в) знание </w:t>
      </w:r>
      <w:hyperlink r:id="rId9" w:history="1">
        <w:r w:rsidRPr="00CE2F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CE2F3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области,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управления и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  <w:proofErr w:type="gramEnd"/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г) профессиональные навыки руководства подчиненными структурными подразделениями, выполнения поставленных руководителем задач, оперативной реализации управленческих решений, ведения деловых переговоров, взаимодействия с государственными органами, органами местного самоуправления и иными организациями, планирования работы, пользования оргтехникой и программными продуктами, систематического повышения профессиональных знаний, качественной подготовки соответствующих документов;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3) для замещения ведущих должностей муниципальной службы: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11" w:history="1">
        <w:r w:rsidRPr="00CE2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 от 14.11.2013 N 34-ЗС)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>б) стаж муниципальной или государственной гражданской службы (государственной службы иных видов) не менее двух лет или стаж работы по специальности не менее трех лет, а для граждан, имеющих дипломы специалиста или магистра с отличием, в течение трех лет со дня выдачи диплома - не менее одного года стажа муниципальной или государственной гражданской службы (государственной службы иных видов) или стажа работы по</w:t>
      </w:r>
      <w:proofErr w:type="gramEnd"/>
      <w:r w:rsidRPr="00CE2F3D">
        <w:rPr>
          <w:rFonts w:ascii="Times New Roman" w:hAnsi="Times New Roman" w:cs="Times New Roman"/>
          <w:sz w:val="28"/>
          <w:szCs w:val="28"/>
        </w:rPr>
        <w:t xml:space="preserve"> специальности;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2F3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E2F3D">
        <w:rPr>
          <w:rFonts w:ascii="Times New Roman" w:hAnsi="Times New Roman" w:cs="Times New Roman"/>
          <w:sz w:val="28"/>
          <w:szCs w:val="28"/>
        </w:rPr>
        <w:t xml:space="preserve">. "б" в ред. Областного </w:t>
      </w:r>
      <w:hyperlink r:id="rId12" w:history="1">
        <w:r w:rsidRPr="00CE2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 от 07.05.2014 N 154-ЗС)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 xml:space="preserve">в) знание </w:t>
      </w:r>
      <w:hyperlink r:id="rId13" w:history="1">
        <w:r w:rsidRPr="00CE2F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 w:rsidRPr="00CE2F3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области,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  <w:proofErr w:type="gramEnd"/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 xml:space="preserve">г) профессиональные навыки работы в сфере, соответствующей направлению деятельности структурного подразделения, подготовки </w:t>
      </w:r>
      <w:r w:rsidRPr="00CE2F3D">
        <w:rPr>
          <w:rFonts w:ascii="Times New Roman" w:hAnsi="Times New Roman" w:cs="Times New Roman"/>
          <w:sz w:val="28"/>
          <w:szCs w:val="28"/>
        </w:rPr>
        <w:lastRenderedPageBreak/>
        <w:t>проектов муниципальных правовых актов, выполнения поручений непосредственного руководителя, взаимодействия с государственными органами, органами местного самоуправления и иными организациями, эффективного планирования рабочего (служебного) времени, анализа и прогнозирования деятельности в порученной сфере, использования опыта и мнения коллег, пользования оргтехникой и программными продуктами;</w:t>
      </w:r>
      <w:proofErr w:type="gramEnd"/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4) для замещения старших должностей муниципальной службы: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а) высшее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15" w:history="1">
        <w:r w:rsidRPr="00CE2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 от 14.11.2013 N 34-ЗС)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б) утратил силу. - Областной </w:t>
      </w:r>
      <w:hyperlink r:id="rId16" w:history="1">
        <w:r w:rsidRPr="00CE2F3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от 19.12.2008 N 156-ЗС;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F3D">
        <w:rPr>
          <w:rFonts w:ascii="Times New Roman" w:hAnsi="Times New Roman" w:cs="Times New Roman"/>
          <w:sz w:val="28"/>
          <w:szCs w:val="28"/>
        </w:rPr>
        <w:t xml:space="preserve">в) знание </w:t>
      </w:r>
      <w:hyperlink r:id="rId17" w:history="1">
        <w:r w:rsidRPr="00CE2F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8" w:history="1">
        <w:r w:rsidRPr="00CE2F3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области,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  <w:proofErr w:type="gramEnd"/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г) профессиональные навыки 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эффективного планирования рабочего (служебного) времени, использования опыта и мнения коллег, пользования оргтехникой и программными продуктами;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5) для замещения младших должностей муниципальной службы: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а) высшее образование или среднее профессиональное образование;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19" w:history="1">
        <w:r w:rsidRPr="00CE2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 от 14.11.2013 N 34-ЗС)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б) знание </w:t>
      </w:r>
      <w:hyperlink r:id="rId20" w:history="1">
        <w:r w:rsidRPr="00CE2F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1" w:history="1">
        <w:r w:rsidRPr="00CE2F3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области, устава муниципального образования, а также нормативных правовых актов и служебных документов, регулирующих соответствующую сферу деятельности,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в) профессиональные навыки реализации управленческих решений, исполнительской дисциплины, пользования оргтехникой и программными продуктами, подготовки деловой корреспонденции.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3. В случае если лицо назначается на должность главы местной администрации по контракту, уставом муниципального образования могут быть установлены дополнительные требования к кандидатам на должность главы местной администрации.</w:t>
      </w:r>
    </w:p>
    <w:p w:rsidR="00CE2F3D" w:rsidRPr="00CE2F3D" w:rsidRDefault="00CE2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К кандидатам на должность главы местной администрации муниципального района (городского округа) дополнительные требования установлены также Областным </w:t>
      </w:r>
      <w:hyperlink r:id="rId22" w:history="1">
        <w:r w:rsidRPr="00CE2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 от 28 декабря 2005 года N 436-ЗС "О </w:t>
      </w:r>
      <w:r w:rsidRPr="00CE2F3D">
        <w:rPr>
          <w:rFonts w:ascii="Times New Roman" w:hAnsi="Times New Roman" w:cs="Times New Roman"/>
          <w:sz w:val="28"/>
          <w:szCs w:val="28"/>
        </w:rPr>
        <w:lastRenderedPageBreak/>
        <w:t>местном самоуправлении в Ростовской области".</w:t>
      </w:r>
    </w:p>
    <w:p w:rsidR="002F4DA8" w:rsidRDefault="002F4DA8">
      <w:bookmarkStart w:id="0" w:name="_GoBack"/>
      <w:bookmarkEnd w:id="0"/>
    </w:p>
    <w:sectPr w:rsidR="002F4DA8" w:rsidSect="0018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3D"/>
    <w:rsid w:val="001A5BA9"/>
    <w:rsid w:val="002F4DA8"/>
    <w:rsid w:val="00C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E232825364B3DD9F31666A9B3A9DADC887CC5DC44D90BDB89DBD637FCD9C58E33F9F842944A07D0565CEEW5L" TargetMode="External"/><Relationship Id="rId13" Type="http://schemas.openxmlformats.org/officeDocument/2006/relationships/hyperlink" Target="consultantplus://offline/ref=303E232825364B3DD9F3086BBFDFF6DFD88B25CDD31B8058DE838EE8WEL" TargetMode="External"/><Relationship Id="rId18" Type="http://schemas.openxmlformats.org/officeDocument/2006/relationships/hyperlink" Target="consultantplus://offline/ref=303E232825364B3DD9F31666A9B3A9DADC887CC5DD4EDA05D489DBD637FCD9C5E8W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3E232825364B3DD9F31666A9B3A9DADC887CC5DD4EDA05D489DBD637FCD9C5E8WEL" TargetMode="External"/><Relationship Id="rId7" Type="http://schemas.openxmlformats.org/officeDocument/2006/relationships/hyperlink" Target="consultantplus://offline/ref=303E232825364B3DD9F31666A9B3A9DADC887CC5DD4EDA05D489DBD637FCD9C5E8WEL" TargetMode="External"/><Relationship Id="rId12" Type="http://schemas.openxmlformats.org/officeDocument/2006/relationships/hyperlink" Target="consultantplus://offline/ref=303E232825364B3DD9F31666A9B3A9DADC887CC5DD4FD50DD489DBD637FCD9C58E33F9F842944A07D0565BEEW1L" TargetMode="External"/><Relationship Id="rId17" Type="http://schemas.openxmlformats.org/officeDocument/2006/relationships/hyperlink" Target="consultantplus://offline/ref=303E232825364B3DD9F3086BBFDFF6DFD88B25CDD31B8058DE838EE8W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3E232825364B3DD9F31666A9B3A9DADC887CC5DB4FDA04DB89DBD637FCD9C58E33F9F842944A07D0565BEEWFL" TargetMode="External"/><Relationship Id="rId20" Type="http://schemas.openxmlformats.org/officeDocument/2006/relationships/hyperlink" Target="consultantplus://offline/ref=303E232825364B3DD9F3086BBFDFF6DFD88B25CDD31B8058DE838EE8W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3E232825364B3DD9F3086BBFDFF6DFD88B25CDD31B8058DE838EE8WEL" TargetMode="External"/><Relationship Id="rId11" Type="http://schemas.openxmlformats.org/officeDocument/2006/relationships/hyperlink" Target="consultantplus://offline/ref=303E232825364B3DD9F31666A9B3A9DADC887CC5DC44D90BDB89DBD637FCD9C58E33F9F842944A07D0565CEEW2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03E232825364B3DD9F31666A9B3A9DADC887CC5DC44D90BDB89DBD637FCD9C58E33F9F842944A07D0565CEEW4L" TargetMode="External"/><Relationship Id="rId15" Type="http://schemas.openxmlformats.org/officeDocument/2006/relationships/hyperlink" Target="consultantplus://offline/ref=303E232825364B3DD9F31666A9B3A9DADC887CC5DC44D90BDB89DBD637FCD9C58E33F9F842944A07D0565CEEW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03E232825364B3DD9F31666A9B3A9DADC887CC5DD4EDA05D489DBD637FCD9C5E8WEL" TargetMode="External"/><Relationship Id="rId19" Type="http://schemas.openxmlformats.org/officeDocument/2006/relationships/hyperlink" Target="consultantplus://offline/ref=303E232825364B3DD9F31666A9B3A9DADC887CC5DC44D90BDB89DBD637FCD9C58E33F9F842944A07D0565CEEW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3E232825364B3DD9F3086BBFDFF6DFD88B25CDD31B8058DE838EE8WEL" TargetMode="External"/><Relationship Id="rId14" Type="http://schemas.openxmlformats.org/officeDocument/2006/relationships/hyperlink" Target="consultantplus://offline/ref=303E232825364B3DD9F31666A9B3A9DADC887CC5DD4EDA05D489DBD637FCD9C5E8WEL" TargetMode="External"/><Relationship Id="rId22" Type="http://schemas.openxmlformats.org/officeDocument/2006/relationships/hyperlink" Target="consultantplus://offline/ref=303E232825364B3DD9F31666A9B3A9DADC887CC5DB4EDB08D189DBD637FCD9C58E33F9F842944A07D0575EEEW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Рубанова_Галя</dc:creator>
  <cp:lastModifiedBy>Рубанова_Галя</cp:lastModifiedBy>
  <cp:revision>2</cp:revision>
  <dcterms:created xsi:type="dcterms:W3CDTF">2014-08-24T11:22:00Z</dcterms:created>
  <dcterms:modified xsi:type="dcterms:W3CDTF">2014-08-24T11:29:00Z</dcterms:modified>
</cp:coreProperties>
</file>