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44" w:rsidRDefault="003769C8">
      <w:pPr>
        <w:jc w:val="center"/>
        <w:rPr>
          <w:sz w:val="28"/>
          <w:szCs w:val="28"/>
        </w:rPr>
      </w:pPr>
      <w:r>
        <w:rPr>
          <w:noProof/>
          <w:lang w:eastAsia="ru-RU"/>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Калитва_док"/>
                    <pic:cNvPicPr>
                      <a:picLocks noChangeAspect="1" noChangeArrowheads="1"/>
                    </pic:cNvPicPr>
                  </pic:nvPicPr>
                  <pic:blipFill>
                    <a:blip r:embed="rId7"/>
                    <a:stretch>
                      <a:fillRect/>
                    </a:stretch>
                  </pic:blipFill>
                  <pic:spPr bwMode="auto">
                    <a:xfrm>
                      <a:off x="0" y="0"/>
                      <a:ext cx="571500" cy="723900"/>
                    </a:xfrm>
                    <a:prstGeom prst="rect">
                      <a:avLst/>
                    </a:prstGeom>
                    <a:noFill/>
                    <a:ln w="9525">
                      <a:noFill/>
                      <a:miter lim="800000"/>
                      <a:headEnd/>
                      <a:tailEnd/>
                    </a:ln>
                  </pic:spPr>
                </pic:pic>
              </a:graphicData>
            </a:graphic>
          </wp:inline>
        </w:drawing>
      </w:r>
    </w:p>
    <w:p w:rsidR="00E72F44" w:rsidRDefault="003769C8">
      <w:pPr>
        <w:pStyle w:val="Standard"/>
        <w:jc w:val="center"/>
        <w:rPr>
          <w:rFonts w:ascii="Times New Roman" w:eastAsia="Times New Roman" w:hAnsi="Times New Roman" w:cs="Times New Roman"/>
          <w:color w:val="00000A"/>
          <w:sz w:val="28"/>
          <w:lang w:val="ru-RU"/>
        </w:rPr>
      </w:pPr>
      <w:r>
        <w:rPr>
          <w:rFonts w:ascii="Times New Roman" w:eastAsia="Times New Roman" w:hAnsi="Times New Roman" w:cs="Times New Roman"/>
          <w:color w:val="00000A"/>
          <w:sz w:val="28"/>
          <w:lang w:val="ru-RU"/>
        </w:rPr>
        <w:t>РОССИЙСКАЯ ФЕДЕРАЦИЯ</w:t>
      </w:r>
    </w:p>
    <w:p w:rsidR="00E72F44" w:rsidRDefault="003769C8">
      <w:pPr>
        <w:pStyle w:val="Standard"/>
        <w:tabs>
          <w:tab w:val="left" w:pos="5520"/>
        </w:tabs>
        <w:jc w:val="center"/>
        <w:rPr>
          <w:rFonts w:ascii="Times New Roman" w:eastAsia="Times New Roman" w:hAnsi="Times New Roman" w:cs="Times New Roman"/>
          <w:color w:val="00000A"/>
          <w:sz w:val="28"/>
          <w:lang w:val="ru-RU"/>
        </w:rPr>
      </w:pPr>
      <w:r>
        <w:rPr>
          <w:rFonts w:ascii="Times New Roman" w:eastAsia="Times New Roman" w:hAnsi="Times New Roman" w:cs="Times New Roman"/>
          <w:color w:val="00000A"/>
          <w:sz w:val="28"/>
          <w:lang w:val="ru-RU"/>
        </w:rPr>
        <w:t>РОСТОВСКАЯ ОБЛАСТЬ</w:t>
      </w:r>
    </w:p>
    <w:p w:rsidR="00E72F44" w:rsidRDefault="003769C8">
      <w:pPr>
        <w:pStyle w:val="Standard"/>
        <w:tabs>
          <w:tab w:val="left" w:pos="5520"/>
        </w:tabs>
        <w:jc w:val="center"/>
        <w:rPr>
          <w:rFonts w:ascii="Times New Roman" w:eastAsia="Times New Roman" w:hAnsi="Times New Roman" w:cs="Times New Roman"/>
          <w:color w:val="00000A"/>
          <w:sz w:val="28"/>
          <w:lang w:val="ru-RU"/>
        </w:rPr>
      </w:pPr>
      <w:r>
        <w:rPr>
          <w:rFonts w:ascii="Times New Roman" w:eastAsia="Times New Roman" w:hAnsi="Times New Roman" w:cs="Times New Roman"/>
          <w:color w:val="00000A"/>
          <w:sz w:val="28"/>
          <w:lang w:val="ru-RU"/>
        </w:rPr>
        <w:t>МУНИЦИПАЛЬНОЕ ОБРАЗОВАНИЕ</w:t>
      </w:r>
    </w:p>
    <w:p w:rsidR="00E72F44" w:rsidRDefault="003769C8">
      <w:pPr>
        <w:pStyle w:val="Standard"/>
        <w:tabs>
          <w:tab w:val="left" w:pos="5520"/>
        </w:tabs>
        <w:jc w:val="center"/>
        <w:rPr>
          <w:lang w:val="ru-RU"/>
        </w:rPr>
      </w:pPr>
      <w:r>
        <w:rPr>
          <w:rFonts w:ascii="Times New Roman" w:eastAsia="Times New Roman" w:hAnsi="Times New Roman" w:cs="Times New Roman"/>
          <w:color w:val="00000A"/>
          <w:sz w:val="28"/>
          <w:lang w:val="ru-RU"/>
        </w:rPr>
        <w:t>«ШОЛОХОВСКОЕ ГОРОДСКОЕ ПОСЕЛЕНИЕ»</w:t>
      </w:r>
    </w:p>
    <w:p w:rsidR="00E72F44" w:rsidRDefault="003769C8">
      <w:pPr>
        <w:pStyle w:val="Standard"/>
        <w:tabs>
          <w:tab w:val="left" w:pos="5520"/>
        </w:tabs>
        <w:jc w:val="center"/>
        <w:rPr>
          <w:rFonts w:ascii="Times New Roman" w:eastAsia="Times New Roman" w:hAnsi="Times New Roman" w:cs="Times New Roman"/>
          <w:color w:val="00000A"/>
          <w:sz w:val="28"/>
          <w:lang w:val="ru-RU"/>
        </w:rPr>
      </w:pPr>
      <w:r>
        <w:rPr>
          <w:rFonts w:ascii="Times New Roman" w:eastAsia="Times New Roman" w:hAnsi="Times New Roman" w:cs="Times New Roman"/>
          <w:color w:val="00000A"/>
          <w:sz w:val="28"/>
          <w:lang w:val="ru-RU"/>
        </w:rPr>
        <w:t>СОБРАНИЕ ДЕПУТАТОВ ШОЛОХОВСКОГО ГОРОДСКОГО ПОСЕЛЕНИЯ</w:t>
      </w:r>
    </w:p>
    <w:p w:rsidR="00E72F44" w:rsidRDefault="003769C8" w:rsidP="009C6B1C">
      <w:pPr>
        <w:pStyle w:val="5"/>
        <w:numPr>
          <w:ilvl w:val="4"/>
          <w:numId w:val="2"/>
        </w:numPr>
        <w:jc w:val="center"/>
        <w:rPr>
          <w:b/>
          <w:i/>
          <w:color w:val="00000A"/>
        </w:rPr>
      </w:pPr>
      <w:r>
        <w:rPr>
          <w:color w:val="00000A"/>
        </w:rPr>
        <w:t>Р Е Ш Е Н И Е</w:t>
      </w:r>
    </w:p>
    <w:p w:rsidR="00E72F44" w:rsidRDefault="009C6B1C" w:rsidP="009C6B1C">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23.03.</w:t>
      </w:r>
      <w:r w:rsidR="003769C8">
        <w:rPr>
          <w:rFonts w:ascii="Times New Roman" w:hAnsi="Times New Roman" w:cs="Times New Roman"/>
          <w:b w:val="0"/>
          <w:sz w:val="28"/>
          <w:szCs w:val="28"/>
        </w:rPr>
        <w:t xml:space="preserve">2018  № </w:t>
      </w:r>
      <w:r>
        <w:rPr>
          <w:rFonts w:ascii="Times New Roman" w:hAnsi="Times New Roman" w:cs="Times New Roman"/>
          <w:b w:val="0"/>
          <w:sz w:val="28"/>
          <w:szCs w:val="28"/>
        </w:rPr>
        <w:t>57</w:t>
      </w:r>
    </w:p>
    <w:p w:rsidR="00E72F44" w:rsidRDefault="003769C8" w:rsidP="009C6B1C">
      <w:pPr>
        <w:pStyle w:val="ConsTitle"/>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р.п. Шолоховский</w:t>
      </w:r>
    </w:p>
    <w:p w:rsidR="00E72F44" w:rsidRDefault="00E72F44">
      <w:pPr>
        <w:spacing w:line="240" w:lineRule="auto"/>
        <w:ind w:firstLine="567"/>
        <w:jc w:val="center"/>
        <w:rPr>
          <w:b/>
          <w:sz w:val="12"/>
          <w:szCs w:val="12"/>
        </w:rPr>
      </w:pPr>
    </w:p>
    <w:p w:rsidR="00E72F44" w:rsidRDefault="003769C8">
      <w:pPr>
        <w:pStyle w:val="afc"/>
        <w:spacing w:after="0" w:line="240" w:lineRule="auto"/>
        <w:ind w:firstLine="567"/>
        <w:jc w:val="center"/>
        <w:rPr>
          <w:b/>
          <w:bCs/>
          <w:sz w:val="28"/>
          <w:szCs w:val="28"/>
        </w:rPr>
      </w:pPr>
      <w:r>
        <w:rPr>
          <w:b/>
          <w:bCs/>
          <w:sz w:val="28"/>
          <w:szCs w:val="28"/>
        </w:rPr>
        <w:t>Об утверждении местных нормативов градостроительного проектирования Шолоховского городского поселения Белокалитвинского района Ростовской области</w:t>
      </w:r>
    </w:p>
    <w:p w:rsidR="00E72F44" w:rsidRDefault="00E72F44">
      <w:pPr>
        <w:pStyle w:val="afc"/>
        <w:spacing w:after="0" w:line="240" w:lineRule="auto"/>
        <w:ind w:firstLine="0"/>
        <w:jc w:val="center"/>
        <w:rPr>
          <w:b/>
          <w:sz w:val="28"/>
          <w:szCs w:val="28"/>
        </w:rPr>
      </w:pPr>
    </w:p>
    <w:p w:rsidR="00E72F44" w:rsidRPr="009C6B1C" w:rsidRDefault="003769C8" w:rsidP="009C6B1C">
      <w:pPr>
        <w:pStyle w:val="ConsPlusNonformat"/>
        <w:widowControl/>
        <w:jc w:val="both"/>
        <w:rPr>
          <w:rFonts w:ascii="Times New Roman" w:hAnsi="Times New Roman" w:cs="Times New Roman"/>
          <w:sz w:val="28"/>
          <w:szCs w:val="28"/>
        </w:rPr>
      </w:pPr>
      <w:r w:rsidRPr="009C6B1C">
        <w:rPr>
          <w:rFonts w:ascii="Times New Roman" w:hAnsi="Times New Roman" w:cs="Times New Roman"/>
          <w:sz w:val="28"/>
          <w:szCs w:val="28"/>
        </w:rPr>
        <w:t>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постановлением Администрации Шолоховского городского поселения от 05.05.2016 г. № 122«Об утверждении порядка подготовки, утверждения и внесения изменений в нормативы градостроительного проектирования муниципального образования «Шолоховское городское поселение», Собрание депутатов Шолоховского городского поселения</w:t>
      </w:r>
    </w:p>
    <w:p w:rsidR="00E72F44" w:rsidRDefault="003769C8">
      <w:pPr>
        <w:pStyle w:val="1"/>
        <w:numPr>
          <w:ilvl w:val="0"/>
          <w:numId w:val="2"/>
        </w:numPr>
        <w:tabs>
          <w:tab w:val="left" w:pos="900"/>
        </w:tabs>
        <w:spacing w:line="276" w:lineRule="auto"/>
        <w:ind w:firstLine="720"/>
        <w:jc w:val="center"/>
        <w:rPr>
          <w:rFonts w:ascii="Times New Roman" w:hAnsi="Times New Roman"/>
          <w:b w:val="0"/>
          <w:sz w:val="27"/>
          <w:szCs w:val="27"/>
        </w:rPr>
      </w:pPr>
      <w:r>
        <w:rPr>
          <w:rFonts w:ascii="Times New Roman" w:hAnsi="Times New Roman"/>
          <w:color w:val="000000"/>
          <w:sz w:val="27"/>
          <w:szCs w:val="27"/>
        </w:rPr>
        <w:t>РЕШИЛО:</w:t>
      </w:r>
    </w:p>
    <w:p w:rsidR="00E72F44" w:rsidRDefault="003769C8">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1. Утвердить местные нормативы градостроительного проектирования Шолоховского городского поселения Белокалитвинского района Ростовской области согласно приложению к настоящему решению.</w:t>
      </w:r>
    </w:p>
    <w:p w:rsidR="00E72F44" w:rsidRDefault="003769C8">
      <w:pPr>
        <w:pStyle w:val="ConsPlusNonformat"/>
        <w:widowControl/>
        <w:jc w:val="both"/>
        <w:rPr>
          <w:szCs w:val="28"/>
        </w:rPr>
      </w:pPr>
      <w:r>
        <w:rPr>
          <w:rFonts w:ascii="Times New Roman" w:hAnsi="Times New Roman" w:cs="Times New Roman"/>
          <w:sz w:val="28"/>
          <w:szCs w:val="28"/>
        </w:rPr>
        <w:t>2. Настоящее решение вступает в силу после его официального опубликования.</w:t>
      </w:r>
    </w:p>
    <w:p w:rsidR="00E72F44" w:rsidRDefault="003769C8" w:rsidP="009C6B1C">
      <w:pPr>
        <w:pStyle w:val="214"/>
        <w:ind w:left="0"/>
        <w:rPr>
          <w:i/>
          <w:sz w:val="28"/>
          <w:szCs w:val="28"/>
          <w:lang w:val="ru-RU"/>
        </w:rPr>
      </w:pPr>
      <w:r>
        <w:rPr>
          <w:sz w:val="28"/>
          <w:szCs w:val="28"/>
          <w:lang w:val="ru-RU"/>
        </w:rPr>
        <w:t>3. Контроль за исполнением настоящего решения оставляю за собой</w:t>
      </w:r>
      <w:r>
        <w:rPr>
          <w:i/>
          <w:sz w:val="28"/>
          <w:szCs w:val="28"/>
          <w:lang w:val="ru-RU"/>
        </w:rPr>
        <w:t>.</w:t>
      </w:r>
    </w:p>
    <w:p w:rsidR="00E72F44" w:rsidRDefault="00E72F44">
      <w:pPr>
        <w:pStyle w:val="214"/>
        <w:ind w:left="0" w:firstLine="567"/>
        <w:rPr>
          <w:sz w:val="20"/>
          <w:lang w:val="ru-RU"/>
        </w:rPr>
      </w:pPr>
    </w:p>
    <w:p w:rsidR="00E72F44" w:rsidRDefault="00E72F44">
      <w:pPr>
        <w:pStyle w:val="214"/>
        <w:ind w:left="0" w:firstLine="567"/>
        <w:rPr>
          <w:sz w:val="20"/>
          <w:lang w:val="ru-RU"/>
        </w:rPr>
      </w:pPr>
    </w:p>
    <w:p w:rsidR="00E72F44" w:rsidRDefault="003769C8" w:rsidP="009C6B1C">
      <w:pPr>
        <w:pStyle w:val="ConsNormal"/>
        <w:widowControl/>
        <w:spacing w:before="0"/>
        <w:ind w:firstLine="0"/>
        <w:rPr>
          <w:sz w:val="28"/>
        </w:rPr>
      </w:pPr>
      <w:r>
        <w:rPr>
          <w:sz w:val="28"/>
        </w:rPr>
        <w:t xml:space="preserve">Председатель Собрания депутатов – </w:t>
      </w:r>
    </w:p>
    <w:p w:rsidR="00E72F44" w:rsidRDefault="003769C8" w:rsidP="009C6B1C">
      <w:pPr>
        <w:pStyle w:val="ConsNormal"/>
        <w:widowControl/>
        <w:spacing w:before="0"/>
        <w:ind w:firstLine="0"/>
        <w:rPr>
          <w:sz w:val="28"/>
        </w:rPr>
      </w:pPr>
      <w:r>
        <w:rPr>
          <w:sz w:val="28"/>
        </w:rPr>
        <w:t>глава Шолоховского</w:t>
      </w:r>
    </w:p>
    <w:p w:rsidR="00E72F44" w:rsidRDefault="003769C8" w:rsidP="009C6B1C">
      <w:pPr>
        <w:pStyle w:val="ConsNormal"/>
        <w:widowControl/>
        <w:spacing w:before="0"/>
        <w:ind w:firstLine="0"/>
        <w:rPr>
          <w:sz w:val="28"/>
        </w:rPr>
      </w:pPr>
      <w:r>
        <w:rPr>
          <w:sz w:val="28"/>
        </w:rPr>
        <w:t xml:space="preserve">городского поселения                                                              </w:t>
      </w:r>
      <w:r w:rsidR="009C6B1C">
        <w:rPr>
          <w:sz w:val="28"/>
        </w:rPr>
        <w:t xml:space="preserve">   </w:t>
      </w:r>
      <w:r>
        <w:rPr>
          <w:sz w:val="28"/>
        </w:rPr>
        <w:t xml:space="preserve">    Н.А. Войнова</w:t>
      </w:r>
    </w:p>
    <w:p w:rsidR="00E72F44" w:rsidRDefault="00E72F44">
      <w:pPr>
        <w:pStyle w:val="ConsNormal"/>
        <w:widowControl/>
        <w:spacing w:before="0"/>
        <w:ind w:firstLine="567"/>
        <w:rPr>
          <w:color w:val="000000"/>
          <w:sz w:val="20"/>
          <w:szCs w:val="20"/>
          <w:shd w:val="clear" w:color="auto" w:fill="FFFF00"/>
        </w:rPr>
      </w:pPr>
    </w:p>
    <w:p w:rsidR="00E72F44" w:rsidRDefault="00E72F44">
      <w:pPr>
        <w:pStyle w:val="ConsNormal"/>
        <w:widowControl/>
        <w:spacing w:before="0"/>
        <w:ind w:firstLine="567"/>
        <w:rPr>
          <w:color w:val="000000"/>
          <w:sz w:val="20"/>
          <w:szCs w:val="20"/>
          <w:shd w:val="clear" w:color="auto" w:fill="FFFF00"/>
        </w:rPr>
      </w:pPr>
    </w:p>
    <w:tbl>
      <w:tblPr>
        <w:tblW w:w="9854" w:type="dxa"/>
        <w:tblLook w:val="04A0"/>
      </w:tblPr>
      <w:tblGrid>
        <w:gridCol w:w="5495"/>
        <w:gridCol w:w="4359"/>
      </w:tblGrid>
      <w:tr w:rsidR="00E72F44">
        <w:tc>
          <w:tcPr>
            <w:tcW w:w="5494" w:type="dxa"/>
            <w:shd w:val="clear" w:color="auto" w:fill="auto"/>
          </w:tcPr>
          <w:p w:rsidR="00E72F44" w:rsidRDefault="00E72F44">
            <w:pPr>
              <w:spacing w:line="240" w:lineRule="auto"/>
              <w:ind w:firstLine="567"/>
              <w:rPr>
                <w:sz w:val="28"/>
                <w:szCs w:val="28"/>
              </w:rPr>
            </w:pPr>
          </w:p>
          <w:p w:rsidR="00E72F44" w:rsidRDefault="00E72F44">
            <w:pPr>
              <w:spacing w:line="240" w:lineRule="auto"/>
              <w:ind w:firstLine="567"/>
              <w:rPr>
                <w:sz w:val="28"/>
                <w:szCs w:val="28"/>
              </w:rPr>
            </w:pPr>
          </w:p>
          <w:p w:rsidR="00E72F44" w:rsidRDefault="00E72F44">
            <w:pPr>
              <w:spacing w:line="240" w:lineRule="auto"/>
              <w:ind w:firstLine="567"/>
              <w:rPr>
                <w:sz w:val="28"/>
                <w:szCs w:val="28"/>
              </w:rPr>
            </w:pPr>
          </w:p>
          <w:p w:rsidR="00E72F44" w:rsidRDefault="00E72F44">
            <w:pPr>
              <w:spacing w:line="240" w:lineRule="auto"/>
              <w:ind w:firstLine="567"/>
              <w:rPr>
                <w:sz w:val="28"/>
                <w:szCs w:val="28"/>
              </w:rPr>
            </w:pPr>
          </w:p>
          <w:p w:rsidR="00E72F44" w:rsidRDefault="00E72F44">
            <w:pPr>
              <w:spacing w:line="240" w:lineRule="auto"/>
              <w:ind w:firstLine="567"/>
              <w:rPr>
                <w:sz w:val="28"/>
                <w:szCs w:val="28"/>
              </w:rPr>
            </w:pPr>
          </w:p>
          <w:p w:rsidR="00E72F44" w:rsidRDefault="00E72F44">
            <w:pPr>
              <w:spacing w:line="240" w:lineRule="auto"/>
              <w:ind w:firstLine="567"/>
              <w:rPr>
                <w:sz w:val="28"/>
                <w:szCs w:val="28"/>
              </w:rPr>
            </w:pPr>
          </w:p>
        </w:tc>
        <w:tc>
          <w:tcPr>
            <w:tcW w:w="4359" w:type="dxa"/>
            <w:shd w:val="clear" w:color="auto" w:fill="auto"/>
          </w:tcPr>
          <w:p w:rsidR="00E72F44" w:rsidRDefault="00E72F44">
            <w:pPr>
              <w:spacing w:line="240" w:lineRule="auto"/>
              <w:ind w:firstLine="567"/>
              <w:jc w:val="center"/>
            </w:pPr>
          </w:p>
          <w:p w:rsidR="00E72F44" w:rsidRDefault="00E72F44">
            <w:pPr>
              <w:spacing w:line="240" w:lineRule="auto"/>
              <w:ind w:firstLine="567"/>
              <w:jc w:val="center"/>
            </w:pPr>
          </w:p>
          <w:p w:rsidR="00E72F44" w:rsidRDefault="00E72F44">
            <w:pPr>
              <w:spacing w:line="240" w:lineRule="auto"/>
              <w:ind w:firstLine="567"/>
              <w:jc w:val="center"/>
            </w:pPr>
          </w:p>
          <w:p w:rsidR="00E72F44" w:rsidRDefault="00E72F44">
            <w:pPr>
              <w:spacing w:line="240" w:lineRule="auto"/>
              <w:ind w:firstLine="567"/>
              <w:jc w:val="center"/>
            </w:pPr>
          </w:p>
          <w:p w:rsidR="00E72F44" w:rsidRDefault="00E72F44">
            <w:pPr>
              <w:spacing w:line="240" w:lineRule="auto"/>
              <w:ind w:firstLine="567"/>
              <w:jc w:val="center"/>
            </w:pPr>
          </w:p>
          <w:p w:rsidR="00E72F44" w:rsidRDefault="00E72F44">
            <w:pPr>
              <w:spacing w:line="240" w:lineRule="auto"/>
              <w:ind w:firstLine="567"/>
              <w:jc w:val="center"/>
            </w:pPr>
          </w:p>
          <w:p w:rsidR="009C6B1C" w:rsidRDefault="009C6B1C">
            <w:pPr>
              <w:spacing w:line="240" w:lineRule="auto"/>
              <w:ind w:firstLine="567"/>
              <w:jc w:val="center"/>
            </w:pPr>
          </w:p>
          <w:p w:rsidR="00E72F44" w:rsidRDefault="00E72F44">
            <w:pPr>
              <w:spacing w:line="240" w:lineRule="auto"/>
              <w:ind w:firstLine="567"/>
              <w:jc w:val="center"/>
            </w:pPr>
          </w:p>
          <w:p w:rsidR="009C6B1C" w:rsidRDefault="009C6B1C">
            <w:pPr>
              <w:spacing w:line="240" w:lineRule="auto"/>
              <w:ind w:firstLine="567"/>
              <w:jc w:val="center"/>
            </w:pPr>
          </w:p>
          <w:p w:rsidR="00E72F44" w:rsidRDefault="00E72F44" w:rsidP="001C6B04">
            <w:pPr>
              <w:spacing w:line="240" w:lineRule="auto"/>
              <w:ind w:firstLine="0"/>
            </w:pPr>
          </w:p>
          <w:p w:rsidR="00E72F44" w:rsidRDefault="00E72F44" w:rsidP="001C6B04">
            <w:pPr>
              <w:spacing w:line="240" w:lineRule="auto"/>
              <w:ind w:firstLine="567"/>
            </w:pPr>
          </w:p>
        </w:tc>
      </w:tr>
    </w:tbl>
    <w:p w:rsidR="00E72F44" w:rsidRDefault="003769C8">
      <w:pPr>
        <w:pStyle w:val="214"/>
        <w:ind w:left="0" w:firstLine="567"/>
        <w:jc w:val="right"/>
        <w:rPr>
          <w:szCs w:val="24"/>
          <w:lang w:val="ru-RU"/>
        </w:rPr>
      </w:pPr>
      <w:r>
        <w:rPr>
          <w:szCs w:val="24"/>
          <w:lang w:val="ru-RU"/>
        </w:rPr>
        <w:lastRenderedPageBreak/>
        <w:t>Приложение</w:t>
      </w:r>
    </w:p>
    <w:p w:rsidR="00E72F44" w:rsidRDefault="003769C8">
      <w:pPr>
        <w:pStyle w:val="214"/>
        <w:ind w:left="0" w:firstLine="567"/>
        <w:jc w:val="right"/>
        <w:rPr>
          <w:szCs w:val="24"/>
          <w:lang w:val="ru-RU"/>
        </w:rPr>
      </w:pPr>
      <w:r>
        <w:rPr>
          <w:szCs w:val="24"/>
          <w:lang w:val="ru-RU"/>
        </w:rPr>
        <w:t xml:space="preserve">к решению Собрания депутатов </w:t>
      </w:r>
    </w:p>
    <w:p w:rsidR="00E72F44" w:rsidRDefault="003769C8">
      <w:pPr>
        <w:pStyle w:val="214"/>
        <w:ind w:left="0" w:firstLine="567"/>
        <w:jc w:val="right"/>
        <w:rPr>
          <w:szCs w:val="24"/>
          <w:lang w:val="ru-RU"/>
        </w:rPr>
      </w:pPr>
      <w:r>
        <w:rPr>
          <w:szCs w:val="24"/>
          <w:lang w:val="ru-RU"/>
        </w:rPr>
        <w:t xml:space="preserve">Шолоховского городского поселения </w:t>
      </w:r>
    </w:p>
    <w:p w:rsidR="00E72F44" w:rsidRDefault="009C6B1C">
      <w:pPr>
        <w:pStyle w:val="214"/>
        <w:ind w:left="0" w:firstLine="567"/>
        <w:jc w:val="right"/>
        <w:rPr>
          <w:szCs w:val="24"/>
          <w:lang w:val="ru-RU"/>
        </w:rPr>
      </w:pPr>
      <w:r>
        <w:rPr>
          <w:szCs w:val="24"/>
          <w:lang w:val="ru-RU"/>
        </w:rPr>
        <w:t>от 23 марта 2018 года № 57</w:t>
      </w:r>
    </w:p>
    <w:p w:rsidR="00E72F44" w:rsidRDefault="003769C8">
      <w:pPr>
        <w:pStyle w:val="214"/>
        <w:ind w:left="0" w:firstLine="567"/>
        <w:jc w:val="right"/>
        <w:rPr>
          <w:szCs w:val="24"/>
          <w:lang w:val="ru-RU"/>
        </w:rPr>
      </w:pPr>
      <w:r>
        <w:rPr>
          <w:szCs w:val="24"/>
          <w:lang w:val="ru-RU"/>
        </w:rPr>
        <w:t>«Об утверждении местных нормативов</w:t>
      </w:r>
    </w:p>
    <w:p w:rsidR="00E72F44" w:rsidRDefault="003769C8">
      <w:pPr>
        <w:pStyle w:val="214"/>
        <w:ind w:left="0" w:firstLine="567"/>
        <w:jc w:val="right"/>
        <w:rPr>
          <w:szCs w:val="24"/>
          <w:lang w:val="ru-RU"/>
        </w:rPr>
      </w:pPr>
      <w:r>
        <w:rPr>
          <w:szCs w:val="24"/>
          <w:lang w:val="ru-RU"/>
        </w:rPr>
        <w:t>градостроительного проектирования</w:t>
      </w:r>
    </w:p>
    <w:p w:rsidR="00E72F44" w:rsidRDefault="003769C8">
      <w:pPr>
        <w:pStyle w:val="214"/>
        <w:ind w:left="0" w:firstLine="567"/>
        <w:jc w:val="right"/>
        <w:rPr>
          <w:szCs w:val="24"/>
          <w:lang w:val="ru-RU"/>
        </w:rPr>
      </w:pPr>
      <w:r>
        <w:rPr>
          <w:szCs w:val="24"/>
          <w:lang w:val="ru-RU"/>
        </w:rPr>
        <w:t>Шолоховского городского поселения</w:t>
      </w:r>
    </w:p>
    <w:p w:rsidR="00E72F44" w:rsidRDefault="003769C8">
      <w:pPr>
        <w:pStyle w:val="214"/>
        <w:ind w:left="0" w:firstLine="567"/>
        <w:jc w:val="right"/>
        <w:rPr>
          <w:szCs w:val="24"/>
          <w:lang w:val="ru-RU"/>
        </w:rPr>
      </w:pPr>
      <w:r>
        <w:rPr>
          <w:szCs w:val="24"/>
          <w:lang w:val="ru-RU"/>
        </w:rPr>
        <w:t xml:space="preserve">Белокалитвинского района </w:t>
      </w:r>
    </w:p>
    <w:p w:rsidR="00E72F44" w:rsidRDefault="003769C8">
      <w:pPr>
        <w:pStyle w:val="214"/>
        <w:ind w:left="0" w:firstLine="567"/>
        <w:jc w:val="right"/>
        <w:rPr>
          <w:szCs w:val="24"/>
          <w:lang w:val="ru-RU"/>
        </w:rPr>
      </w:pPr>
      <w:r>
        <w:rPr>
          <w:szCs w:val="24"/>
          <w:lang w:val="ru-RU"/>
        </w:rPr>
        <w:t>Ростовской области»</w:t>
      </w:r>
    </w:p>
    <w:p w:rsidR="00E72F44" w:rsidRDefault="00E72F44">
      <w:pPr>
        <w:pStyle w:val="1f6"/>
        <w:spacing w:line="240" w:lineRule="auto"/>
        <w:ind w:firstLine="567"/>
        <w:jc w:val="center"/>
        <w:rPr>
          <w:sz w:val="28"/>
        </w:rPr>
      </w:pPr>
    </w:p>
    <w:p w:rsidR="00E72F44" w:rsidRDefault="00E72F44">
      <w:pPr>
        <w:spacing w:line="240" w:lineRule="auto"/>
        <w:ind w:firstLine="567"/>
        <w:jc w:val="center"/>
        <w:rPr>
          <w:sz w:val="16"/>
          <w:szCs w:val="16"/>
        </w:rPr>
      </w:pPr>
      <w:bookmarkStart w:id="0" w:name="%2525D0%252592%2525D0%2525B2%2525D0%2525"/>
      <w:bookmarkEnd w:id="0"/>
    </w:p>
    <w:p w:rsidR="00E72F44" w:rsidRDefault="003769C8">
      <w:pPr>
        <w:spacing w:line="240" w:lineRule="auto"/>
        <w:ind w:firstLine="0"/>
        <w:jc w:val="center"/>
        <w:rPr>
          <w:b/>
          <w:sz w:val="28"/>
        </w:rPr>
      </w:pPr>
      <w:r>
        <w:rPr>
          <w:b/>
          <w:sz w:val="28"/>
          <w:szCs w:val="28"/>
        </w:rPr>
        <w:t>МЕСТНЫЕ НОРМАТИВЫ ГРАДОСТРОИТЕЛЬНОГО ПРОЕКТИРОВАНИЯ</w:t>
      </w:r>
      <w:r>
        <w:rPr>
          <w:b/>
          <w:sz w:val="28"/>
        </w:rPr>
        <w:t>ШОЛОХОВСКОГО ГОРОДСКОГО ПОСЕЛЕНИЯ</w:t>
      </w:r>
    </w:p>
    <w:p w:rsidR="00E72F44" w:rsidRDefault="003769C8">
      <w:pPr>
        <w:spacing w:line="240" w:lineRule="auto"/>
        <w:ind w:firstLine="567"/>
        <w:jc w:val="center"/>
        <w:rPr>
          <w:b/>
          <w:sz w:val="28"/>
          <w:szCs w:val="28"/>
        </w:rPr>
      </w:pPr>
      <w:r>
        <w:rPr>
          <w:b/>
          <w:sz w:val="28"/>
          <w:szCs w:val="28"/>
        </w:rPr>
        <w:t>БЕЛОКАЛИТВИНСКОГО РАЙОНА</w:t>
      </w:r>
    </w:p>
    <w:p w:rsidR="00E72F44" w:rsidRDefault="00E72F44">
      <w:pPr>
        <w:spacing w:line="240" w:lineRule="auto"/>
        <w:ind w:firstLine="567"/>
        <w:jc w:val="center"/>
        <w:rPr>
          <w:b/>
          <w:sz w:val="28"/>
          <w:szCs w:val="28"/>
        </w:rPr>
      </w:pPr>
    </w:p>
    <w:p w:rsidR="00E72F44" w:rsidRDefault="003769C8">
      <w:pPr>
        <w:spacing w:line="240" w:lineRule="auto"/>
        <w:ind w:left="142" w:firstLine="0"/>
        <w:jc w:val="center"/>
        <w:rPr>
          <w:sz w:val="16"/>
          <w:szCs w:val="16"/>
        </w:rPr>
      </w:pPr>
      <w:r>
        <w:rPr>
          <w:b/>
          <w:sz w:val="28"/>
          <w:szCs w:val="28"/>
        </w:rPr>
        <w:t>ЧАСТЬ 1. ОСНОВНАЯ ЧАСТЬ (РАСЧЕТНЫЕ ПОКАЗАТЕЛИ)</w:t>
      </w:r>
    </w:p>
    <w:p w:rsidR="00E72F44" w:rsidRDefault="00E72F44">
      <w:pPr>
        <w:spacing w:line="240" w:lineRule="auto"/>
        <w:ind w:left="142" w:firstLine="0"/>
        <w:jc w:val="center"/>
        <w:rPr>
          <w:sz w:val="16"/>
          <w:szCs w:val="16"/>
        </w:rPr>
      </w:pPr>
    </w:p>
    <w:p w:rsidR="00E72F44" w:rsidRDefault="003769C8">
      <w:pPr>
        <w:spacing w:line="240" w:lineRule="auto"/>
        <w:ind w:left="142"/>
        <w:rPr>
          <w:b/>
          <w:sz w:val="16"/>
          <w:szCs w:val="16"/>
        </w:rPr>
      </w:pPr>
      <w:r>
        <w:rPr>
          <w:b/>
          <w:sz w:val="28"/>
          <w:szCs w:val="28"/>
        </w:rPr>
        <w:t xml:space="preserve">1. Расчетные показатели по объектам местного значения в области электро-, и газоснабжения поселений, электро-, тепло-, газо- и водоснабжения населения, водоотведения </w:t>
      </w:r>
    </w:p>
    <w:p w:rsidR="00E72F44" w:rsidRDefault="00E72F44">
      <w:pPr>
        <w:spacing w:line="240" w:lineRule="auto"/>
        <w:ind w:left="142"/>
        <w:jc w:val="center"/>
        <w:rPr>
          <w:b/>
          <w:sz w:val="16"/>
          <w:szCs w:val="16"/>
        </w:rPr>
      </w:pPr>
    </w:p>
    <w:tbl>
      <w:tblPr>
        <w:tblW w:w="9900"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76"/>
        <w:gridCol w:w="3686"/>
        <w:gridCol w:w="2269"/>
        <w:gridCol w:w="3269"/>
      </w:tblGrid>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368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26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32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rPr>
          <w:cantSplit/>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rFonts w:eastAsia="Calibri"/>
                <w:sz w:val="28"/>
                <w:szCs w:val="28"/>
              </w:rPr>
              <w:t>1.</w:t>
            </w:r>
          </w:p>
        </w:tc>
        <w:tc>
          <w:tcPr>
            <w:tcW w:w="368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rFonts w:eastAsia="Calibri"/>
                <w:sz w:val="28"/>
                <w:szCs w:val="28"/>
              </w:rPr>
              <w:t>Электроснабжение</w:t>
            </w:r>
          </w:p>
        </w:tc>
        <w:tc>
          <w:tcPr>
            <w:tcW w:w="2269"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 xml:space="preserve">100% </w:t>
            </w:r>
          </w:p>
        </w:tc>
        <w:tc>
          <w:tcPr>
            <w:tcW w:w="3269"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 xml:space="preserve">в границах Шолоховского городского поселения </w:t>
            </w:r>
          </w:p>
        </w:tc>
      </w:tr>
      <w:tr w:rsidR="00E72F44">
        <w:trPr>
          <w:cantSplit/>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rFonts w:eastAsia="Calibri"/>
                <w:sz w:val="28"/>
                <w:szCs w:val="28"/>
              </w:rPr>
              <w:t>2.</w:t>
            </w:r>
          </w:p>
        </w:tc>
        <w:tc>
          <w:tcPr>
            <w:tcW w:w="368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rFonts w:eastAsia="Calibri"/>
                <w:sz w:val="28"/>
                <w:szCs w:val="28"/>
              </w:rPr>
              <w:t xml:space="preserve">Газоснабжение </w:t>
            </w:r>
          </w:p>
        </w:tc>
        <w:tc>
          <w:tcPr>
            <w:tcW w:w="2269"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69"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rFonts w:eastAsia="Calibri"/>
                <w:sz w:val="28"/>
                <w:szCs w:val="28"/>
              </w:rPr>
              <w:t xml:space="preserve">3. </w:t>
            </w:r>
          </w:p>
        </w:tc>
        <w:tc>
          <w:tcPr>
            <w:tcW w:w="368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rFonts w:eastAsia="Calibri"/>
                <w:sz w:val="28"/>
                <w:szCs w:val="28"/>
              </w:rPr>
              <w:t>Теплоснабжение потребителей тепловой энергии</w:t>
            </w:r>
          </w:p>
        </w:tc>
        <w:tc>
          <w:tcPr>
            <w:tcW w:w="2269"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69"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rFonts w:eastAsia="Calibri"/>
                <w:sz w:val="28"/>
                <w:szCs w:val="28"/>
              </w:rPr>
              <w:t xml:space="preserve">4. </w:t>
            </w:r>
          </w:p>
        </w:tc>
        <w:tc>
          <w:tcPr>
            <w:tcW w:w="368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rFonts w:eastAsia="Calibri"/>
                <w:sz w:val="28"/>
                <w:szCs w:val="28"/>
              </w:rPr>
              <w:t>Водоснабжение</w:t>
            </w:r>
          </w:p>
        </w:tc>
        <w:tc>
          <w:tcPr>
            <w:tcW w:w="2269"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69"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rFonts w:eastAsia="Calibri"/>
                <w:sz w:val="28"/>
                <w:szCs w:val="28"/>
              </w:rPr>
              <w:t xml:space="preserve">5. </w:t>
            </w:r>
          </w:p>
        </w:tc>
        <w:tc>
          <w:tcPr>
            <w:tcW w:w="368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rFonts w:eastAsia="Calibri"/>
                <w:sz w:val="28"/>
                <w:szCs w:val="28"/>
              </w:rPr>
              <w:t>Водоотведение</w:t>
            </w:r>
          </w:p>
        </w:tc>
        <w:tc>
          <w:tcPr>
            <w:tcW w:w="2269"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69"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bl>
    <w:p w:rsidR="00E72F44" w:rsidRDefault="00E72F44">
      <w:pPr>
        <w:spacing w:line="240" w:lineRule="auto"/>
        <w:ind w:left="142"/>
        <w:jc w:val="center"/>
        <w:rPr>
          <w:sz w:val="16"/>
          <w:szCs w:val="16"/>
        </w:rPr>
      </w:pPr>
    </w:p>
    <w:p w:rsidR="00E72F44" w:rsidRDefault="003769C8">
      <w:pPr>
        <w:spacing w:line="240" w:lineRule="auto"/>
        <w:ind w:left="142"/>
        <w:rPr>
          <w:b/>
          <w:sz w:val="16"/>
          <w:szCs w:val="16"/>
        </w:rPr>
      </w:pPr>
      <w:r>
        <w:rPr>
          <w:b/>
          <w:sz w:val="28"/>
          <w:szCs w:val="28"/>
        </w:rPr>
        <w:t>2. Расчетные показатели по объектам местного значения в области автомобильных дорог местного значения в границах муниципального района</w:t>
      </w:r>
    </w:p>
    <w:p w:rsidR="00E72F44" w:rsidRDefault="00E72F44">
      <w:pPr>
        <w:spacing w:line="240" w:lineRule="auto"/>
        <w:ind w:left="142"/>
        <w:jc w:val="center"/>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3544"/>
        <w:gridCol w:w="2268"/>
        <w:gridCol w:w="3270"/>
      </w:tblGrid>
      <w:tr w:rsidR="00E72F44">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rFonts w:eastAsia="Calibri"/>
                <w:sz w:val="28"/>
                <w:szCs w:val="28"/>
              </w:rPr>
              <w:t xml:space="preserve">Автомобильные дороги обычного типа местного значения </w:t>
            </w:r>
          </w:p>
        </w:tc>
        <w:tc>
          <w:tcPr>
            <w:tcW w:w="2268"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 xml:space="preserve">100% </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 xml:space="preserve">в границах Шолоховского городского поселения </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1.1.</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 xml:space="preserve">Дороги обычного типа </w:t>
            </w:r>
            <w:r>
              <w:rPr>
                <w:rFonts w:eastAsia="Calibri"/>
                <w:sz w:val="28"/>
                <w:szCs w:val="28"/>
                <w:lang w:val="en-US"/>
              </w:rPr>
              <w:t>IV</w:t>
            </w:r>
            <w:r>
              <w:rPr>
                <w:rFonts w:eastAsia="Calibri"/>
                <w:sz w:val="28"/>
                <w:szCs w:val="28"/>
              </w:rPr>
              <w:t xml:space="preserve"> категории</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1.2.</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 xml:space="preserve">Дороги обычного типа </w:t>
            </w:r>
            <w:r>
              <w:rPr>
                <w:rFonts w:eastAsia="Calibri"/>
                <w:sz w:val="28"/>
                <w:szCs w:val="28"/>
                <w:lang w:val="en-US"/>
              </w:rPr>
              <w:t>V</w:t>
            </w:r>
            <w:r>
              <w:rPr>
                <w:rFonts w:eastAsia="Calibri"/>
                <w:sz w:val="28"/>
                <w:szCs w:val="28"/>
              </w:rPr>
              <w:t xml:space="preserve"> категории</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Height w:val="1184"/>
        </w:trPr>
        <w:tc>
          <w:tcPr>
            <w:tcW w:w="816" w:type="dxa"/>
            <w:tcBorders>
              <w:top w:val="single" w:sz="4" w:space="0" w:color="000001"/>
              <w:lef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lastRenderedPageBreak/>
              <w:t xml:space="preserve">2. </w:t>
            </w:r>
          </w:p>
        </w:tc>
        <w:tc>
          <w:tcPr>
            <w:tcW w:w="3544" w:type="dxa"/>
            <w:tcBorders>
              <w:top w:val="single" w:sz="4" w:space="0" w:color="000001"/>
              <w:left w:val="single" w:sz="4" w:space="0" w:color="000001"/>
            </w:tcBorders>
            <w:shd w:val="clear" w:color="auto" w:fill="auto"/>
            <w:tcMar>
              <w:left w:w="103" w:type="dxa"/>
            </w:tcMar>
            <w:vAlign w:val="center"/>
          </w:tcPr>
          <w:p w:rsidR="00E72F44" w:rsidRDefault="003769C8">
            <w:pPr>
              <w:spacing w:line="240" w:lineRule="auto"/>
              <w:jc w:val="left"/>
              <w:rPr>
                <w:sz w:val="28"/>
                <w:szCs w:val="28"/>
              </w:rPr>
            </w:pPr>
            <w:r>
              <w:rPr>
                <w:sz w:val="28"/>
                <w:szCs w:val="28"/>
              </w:rPr>
              <w:t>Улично-дорожная сеть населенных пунктов</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70" w:type="dxa"/>
            <w:vMerge w:val="restart"/>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населенных пунктов Шолоховского городского поселения района</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2.1.</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sz w:val="28"/>
                <w:szCs w:val="28"/>
              </w:rPr>
              <w:t xml:space="preserve">Дорога в населенном пункте </w:t>
            </w:r>
          </w:p>
        </w:tc>
        <w:tc>
          <w:tcPr>
            <w:tcW w:w="2268" w:type="dxa"/>
            <w:vMerge w:val="restart"/>
            <w:tcBorders>
              <w:left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100%</w:t>
            </w:r>
          </w:p>
        </w:tc>
        <w:tc>
          <w:tcPr>
            <w:tcW w:w="3270" w:type="dxa"/>
            <w:vMerge/>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2.2.</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sz w:val="28"/>
                <w:szCs w:val="28"/>
              </w:rPr>
              <w:t>Улица</w:t>
            </w:r>
          </w:p>
        </w:tc>
        <w:tc>
          <w:tcPr>
            <w:tcW w:w="2268" w:type="dxa"/>
            <w:vMerge/>
            <w:tcBorders>
              <w:lef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70" w:type="dxa"/>
            <w:vMerge/>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 xml:space="preserve">2.3. </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Площадь</w:t>
            </w:r>
          </w:p>
        </w:tc>
        <w:tc>
          <w:tcPr>
            <w:tcW w:w="2268" w:type="dxa"/>
            <w:vMerge/>
            <w:tcBorders>
              <w:left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vMerge/>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2.4.</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Съезд</w:t>
            </w:r>
          </w:p>
        </w:tc>
        <w:tc>
          <w:tcPr>
            <w:tcW w:w="2268" w:type="dxa"/>
            <w:vMerge/>
            <w:tcBorders>
              <w:left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vMerge/>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2.5.</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Аллея</w:t>
            </w:r>
          </w:p>
        </w:tc>
        <w:tc>
          <w:tcPr>
            <w:tcW w:w="2268" w:type="dxa"/>
            <w:vMerge/>
            <w:tcBorders>
              <w:left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vMerge/>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2.6.</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Проезд</w:t>
            </w:r>
          </w:p>
        </w:tc>
        <w:tc>
          <w:tcPr>
            <w:tcW w:w="2268" w:type="dxa"/>
            <w:vMerge/>
            <w:tcBorders>
              <w:left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vMerge/>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2.7.</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sz w:val="28"/>
                <w:szCs w:val="28"/>
              </w:rPr>
              <w:t>Велосипедная дорожка</w:t>
            </w:r>
          </w:p>
        </w:tc>
        <w:tc>
          <w:tcPr>
            <w:tcW w:w="2268" w:type="dxa"/>
            <w:vMerge/>
            <w:tcBorders>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70" w:type="dxa"/>
            <w:vMerge/>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FF0000"/>
                <w:sz w:val="28"/>
                <w:szCs w:val="28"/>
              </w:rPr>
            </w:pPr>
            <w:r>
              <w:rPr>
                <w:rFonts w:eastAsia="Calibri"/>
                <w:color w:val="000000"/>
                <w:sz w:val="28"/>
                <w:szCs w:val="28"/>
              </w:rPr>
              <w:t xml:space="preserve">3. </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sz w:val="28"/>
                <w:szCs w:val="28"/>
              </w:rPr>
              <w:t>Автобусный парк</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объект </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FF0000"/>
                <w:sz w:val="28"/>
                <w:szCs w:val="28"/>
              </w:rPr>
            </w:pPr>
            <w:r>
              <w:rPr>
                <w:rFonts w:eastAsia="Calibri"/>
                <w:color w:val="000000"/>
                <w:sz w:val="28"/>
                <w:szCs w:val="28"/>
              </w:rPr>
              <w:t>4.</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sz w:val="28"/>
                <w:szCs w:val="28"/>
              </w:rPr>
              <w:t>Автозаправочная станция</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 колонка на 1200 легковых автомобилей</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FF0000"/>
                <w:sz w:val="28"/>
                <w:szCs w:val="28"/>
              </w:rPr>
            </w:pPr>
            <w:r>
              <w:rPr>
                <w:rFonts w:eastAsia="Calibri"/>
                <w:color w:val="000000"/>
                <w:sz w:val="28"/>
                <w:szCs w:val="28"/>
              </w:rPr>
              <w:t>5.</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Автогазозаправочная станция</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 xml:space="preserve">1 объект </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FF0000"/>
                <w:sz w:val="28"/>
                <w:szCs w:val="28"/>
              </w:rPr>
            </w:pPr>
            <w:r>
              <w:rPr>
                <w:rFonts w:eastAsia="Calibri"/>
                <w:color w:val="000000"/>
                <w:sz w:val="28"/>
                <w:szCs w:val="28"/>
              </w:rPr>
              <w:t>6.</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sz w:val="28"/>
                <w:szCs w:val="28"/>
              </w:rPr>
              <w:t>Станция технического обслуживания</w:t>
            </w:r>
          </w:p>
        </w:tc>
        <w:tc>
          <w:tcPr>
            <w:tcW w:w="2268"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 пост на 200 легковых автомобилей</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FF0000"/>
                <w:sz w:val="28"/>
                <w:szCs w:val="28"/>
              </w:rPr>
            </w:pPr>
            <w:r>
              <w:rPr>
                <w:rFonts w:eastAsia="Calibri"/>
                <w:color w:val="000000"/>
                <w:sz w:val="28"/>
                <w:szCs w:val="28"/>
              </w:rPr>
              <w:t>7.</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Автомойка</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FF0000"/>
                <w:sz w:val="28"/>
                <w:szCs w:val="28"/>
              </w:rPr>
            </w:pPr>
            <w:r>
              <w:rPr>
                <w:rFonts w:eastAsia="Calibri"/>
                <w:color w:val="000000"/>
                <w:sz w:val="28"/>
                <w:szCs w:val="28"/>
              </w:rPr>
              <w:t>8.</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Стоянка транспортных средств (парковка), в том числе:</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FF0000"/>
                <w:sz w:val="28"/>
                <w:szCs w:val="28"/>
              </w:rPr>
            </w:pPr>
            <w:r>
              <w:rPr>
                <w:rFonts w:eastAsia="Calibri"/>
                <w:color w:val="000000"/>
                <w:sz w:val="28"/>
                <w:szCs w:val="28"/>
              </w:rPr>
              <w:t>8.1.</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 xml:space="preserve">Для постоянного хранения: </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Height w:val="688"/>
        </w:trPr>
        <w:tc>
          <w:tcPr>
            <w:tcW w:w="81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sz w:val="28"/>
                <w:szCs w:val="28"/>
              </w:rPr>
            </w:pPr>
          </w:p>
        </w:tc>
        <w:tc>
          <w:tcPr>
            <w:tcW w:w="3544"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На территории многоквартирной жилой застройки</w:t>
            </w:r>
          </w:p>
        </w:tc>
        <w:tc>
          <w:tcPr>
            <w:tcW w:w="2268"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 xml:space="preserve">90% от расчетного количества машино-мест </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800 м (1500 при реконструкции)</w:t>
            </w:r>
          </w:p>
        </w:tc>
      </w:tr>
      <w:tr w:rsidR="00E72F44">
        <w:trPr>
          <w:cantSplit/>
          <w:trHeight w:val="688"/>
        </w:trPr>
        <w:tc>
          <w:tcPr>
            <w:tcW w:w="81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sz w:val="28"/>
                <w:szCs w:val="28"/>
              </w:rPr>
            </w:pPr>
          </w:p>
        </w:tc>
        <w:tc>
          <w:tcPr>
            <w:tcW w:w="3544"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left"/>
              <w:rPr>
                <w:rFonts w:eastAsia="Calibri"/>
                <w:sz w:val="28"/>
                <w:szCs w:val="28"/>
              </w:rPr>
            </w:pP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200 м (для гаражей боксового типа, принадлежащих инвалидам)</w:t>
            </w:r>
          </w:p>
        </w:tc>
      </w:tr>
      <w:tr w:rsidR="00E72F44">
        <w:trPr>
          <w:cantSplit/>
        </w:trPr>
        <w:tc>
          <w:tcPr>
            <w:tcW w:w="81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sz w:val="28"/>
                <w:szCs w:val="28"/>
              </w:rPr>
            </w:pP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На территории индивидуальной жилой застройки</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100% от расчетного количества машино-мест</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участках индивидуальной жилой застройки</w:t>
            </w:r>
          </w:p>
        </w:tc>
      </w:tr>
      <w:tr w:rsidR="00E72F44" w:rsidRPr="009C6B1C">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8.2.</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Для временного хранения, в том числе:</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rFonts w:eastAsia="Calibri"/>
                <w:sz w:val="28"/>
                <w:szCs w:val="28"/>
              </w:rPr>
            </w:pPr>
            <w:r w:rsidRPr="009C6B1C">
              <w:rPr>
                <w:sz w:val="28"/>
                <w:szCs w:val="28"/>
              </w:rPr>
              <w:t xml:space="preserve">70% от расчетного количества машино-мест </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E72F44">
            <w:pPr>
              <w:spacing w:line="240" w:lineRule="auto"/>
              <w:ind w:firstLine="0"/>
              <w:jc w:val="center"/>
            </w:pPr>
          </w:p>
        </w:tc>
      </w:tr>
      <w:tr w:rsidR="00E72F44" w:rsidRPr="009C6B1C">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lastRenderedPageBreak/>
              <w:t>-</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жилые зоны</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rFonts w:eastAsia="Calibri"/>
                <w:sz w:val="28"/>
                <w:szCs w:val="28"/>
              </w:rPr>
            </w:pPr>
            <w:r w:rsidRPr="009C6B1C">
              <w:rPr>
                <w:sz w:val="28"/>
                <w:szCs w:val="28"/>
              </w:rPr>
              <w:t>25%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spacing w:line="240" w:lineRule="auto"/>
              <w:ind w:firstLine="0"/>
              <w:jc w:val="center"/>
            </w:pPr>
            <w:r w:rsidRPr="009C6B1C">
              <w:rPr>
                <w:rFonts w:eastAsia="Calibri"/>
                <w:sz w:val="28"/>
                <w:szCs w:val="28"/>
              </w:rPr>
              <w:t>100 м до входов в жилые дома, в том числе и для мест личного автотранспорта инвалидов</w:t>
            </w:r>
          </w:p>
        </w:tc>
      </w:tr>
      <w:tr w:rsidR="00E72F44" w:rsidRPr="009C6B1C">
        <w:trPr>
          <w:cantSplit/>
          <w:trHeight w:val="1277"/>
        </w:trPr>
        <w:tc>
          <w:tcPr>
            <w:tcW w:w="816" w:type="dxa"/>
            <w:tcBorders>
              <w:top w:val="single" w:sz="4" w:space="0" w:color="000001"/>
              <w:left w:val="single" w:sz="4" w:space="0" w:color="000001"/>
              <w:bottom w:val="single" w:sz="4" w:space="0" w:color="000001"/>
            </w:tcBorders>
            <w:shd w:val="clear" w:color="auto" w:fill="auto"/>
            <w:tcMar>
              <w:left w:w="103" w:type="dxa"/>
            </w:tcMar>
          </w:tcPr>
          <w:p w:rsidR="00E72F44" w:rsidRPr="009C6B1C" w:rsidRDefault="003769C8">
            <w:pPr>
              <w:spacing w:line="240" w:lineRule="auto"/>
              <w:ind w:firstLine="0"/>
              <w:jc w:val="center"/>
              <w:rPr>
                <w:sz w:val="28"/>
                <w:szCs w:val="28"/>
              </w:rPr>
            </w:pPr>
            <w:r w:rsidRPr="009C6B1C">
              <w:rPr>
                <w:rFonts w:eastAsia="Calibri"/>
                <w:sz w:val="28"/>
                <w:szCs w:val="28"/>
              </w:rPr>
              <w:t>-</w:t>
            </w:r>
          </w:p>
        </w:tc>
        <w:tc>
          <w:tcPr>
            <w:tcW w:w="3544" w:type="dxa"/>
            <w:tcBorders>
              <w:top w:val="single" w:sz="4" w:space="0" w:color="000001"/>
              <w:left w:val="single" w:sz="4" w:space="0" w:color="000001"/>
              <w:bottom w:val="single" w:sz="4" w:space="0" w:color="000001"/>
            </w:tcBorders>
            <w:shd w:val="clear" w:color="auto" w:fill="auto"/>
            <w:tcMar>
              <w:left w:w="103" w:type="dxa"/>
            </w:tcMar>
          </w:tcPr>
          <w:p w:rsidR="00E72F44" w:rsidRPr="009C6B1C" w:rsidRDefault="003769C8">
            <w:pPr>
              <w:spacing w:line="240" w:lineRule="auto"/>
              <w:ind w:firstLine="0"/>
              <w:jc w:val="center"/>
              <w:rPr>
                <w:sz w:val="28"/>
                <w:szCs w:val="28"/>
              </w:rPr>
            </w:pPr>
            <w:r w:rsidRPr="009C6B1C">
              <w:rPr>
                <w:sz w:val="28"/>
                <w:szCs w:val="28"/>
              </w:rPr>
              <w:t>промышленные и коммунально-складские зоны (районы)</w:t>
            </w:r>
          </w:p>
          <w:p w:rsidR="00E72F44" w:rsidRPr="009C6B1C" w:rsidRDefault="00E72F44">
            <w:pPr>
              <w:spacing w:line="240" w:lineRule="auto"/>
              <w:ind w:firstLine="0"/>
              <w:jc w:val="center"/>
              <w:rPr>
                <w:sz w:val="28"/>
                <w:szCs w:val="28"/>
              </w:rPr>
            </w:pPr>
          </w:p>
        </w:tc>
        <w:tc>
          <w:tcPr>
            <w:tcW w:w="2268" w:type="dxa"/>
            <w:tcBorders>
              <w:top w:val="single" w:sz="4" w:space="0" w:color="000001"/>
              <w:left w:val="single" w:sz="4" w:space="0" w:color="000001"/>
              <w:bottom w:val="single" w:sz="4" w:space="0" w:color="000001"/>
            </w:tcBorders>
            <w:shd w:val="clear" w:color="auto" w:fill="auto"/>
            <w:tcMar>
              <w:left w:w="103" w:type="dxa"/>
            </w:tcMar>
          </w:tcPr>
          <w:p w:rsidR="00E72F44" w:rsidRPr="009C6B1C" w:rsidRDefault="003769C8">
            <w:pPr>
              <w:spacing w:line="240" w:lineRule="auto"/>
              <w:ind w:firstLine="0"/>
              <w:jc w:val="center"/>
              <w:rPr>
                <w:rFonts w:eastAsia="Calibri"/>
                <w:sz w:val="28"/>
                <w:szCs w:val="28"/>
              </w:rPr>
            </w:pPr>
            <w:r w:rsidRPr="009C6B1C">
              <w:rPr>
                <w:sz w:val="28"/>
                <w:szCs w:val="28"/>
              </w:rPr>
              <w:t>25%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Pr="009C6B1C" w:rsidRDefault="003769C8">
            <w:pPr>
              <w:spacing w:line="240" w:lineRule="auto"/>
              <w:ind w:firstLine="0"/>
              <w:jc w:val="center"/>
            </w:pPr>
            <w:r w:rsidRPr="009C6B1C">
              <w:rPr>
                <w:rFonts w:eastAsia="Calibri"/>
                <w:sz w:val="28"/>
                <w:szCs w:val="28"/>
              </w:rPr>
              <w:t>50 м (для мест личного автотранспорта инвалидов)</w:t>
            </w:r>
          </w:p>
        </w:tc>
      </w:tr>
      <w:tr w:rsidR="00E72F44" w:rsidRPr="009C6B1C">
        <w:trPr>
          <w:cantSplit/>
          <w:trHeight w:val="1277"/>
        </w:trPr>
        <w:tc>
          <w:tcPr>
            <w:tcW w:w="816" w:type="dxa"/>
            <w:tcBorders>
              <w:top w:val="single" w:sz="4" w:space="0" w:color="000001"/>
              <w:left w:val="single" w:sz="4" w:space="0" w:color="000001"/>
              <w:bottom w:val="single" w:sz="4" w:space="0" w:color="000001"/>
            </w:tcBorders>
            <w:shd w:val="clear" w:color="auto" w:fill="auto"/>
            <w:tcMar>
              <w:left w:w="103" w:type="dxa"/>
            </w:tcMar>
          </w:tcPr>
          <w:p w:rsidR="00E72F44" w:rsidRPr="009C6B1C" w:rsidRDefault="003769C8">
            <w:pPr>
              <w:spacing w:line="240" w:lineRule="auto"/>
              <w:ind w:firstLine="0"/>
              <w:jc w:val="center"/>
              <w:rPr>
                <w:rFonts w:eastAsia="Calibri"/>
                <w:sz w:val="28"/>
                <w:szCs w:val="28"/>
              </w:rPr>
            </w:pPr>
            <w:r w:rsidRPr="009C6B1C">
              <w:rPr>
                <w:rFonts w:eastAsia="Calibri"/>
                <w:sz w:val="28"/>
                <w:szCs w:val="28"/>
              </w:rPr>
              <w:t>-</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sz w:val="28"/>
                <w:szCs w:val="28"/>
              </w:rPr>
              <w:t>общественные и специализированные центры</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sz w:val="28"/>
                <w:szCs w:val="28"/>
              </w:rPr>
              <w:t>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Pr="009C6B1C" w:rsidRDefault="003769C8">
            <w:pPr>
              <w:spacing w:line="240" w:lineRule="auto"/>
              <w:ind w:firstLine="0"/>
              <w:jc w:val="center"/>
              <w:rPr>
                <w:rFonts w:eastAsia="Calibri"/>
                <w:sz w:val="28"/>
                <w:szCs w:val="28"/>
              </w:rPr>
            </w:pPr>
            <w:r w:rsidRPr="009C6B1C">
              <w:rPr>
                <w:rFonts w:eastAsia="Calibri"/>
                <w:sz w:val="28"/>
                <w:szCs w:val="28"/>
              </w:rPr>
              <w:t>150 м (для вокзалов, учреждений торговли и общественного питания)</w:t>
            </w:r>
          </w:p>
          <w:p w:rsidR="00E72F44" w:rsidRPr="009C6B1C" w:rsidRDefault="003769C8">
            <w:pPr>
              <w:spacing w:line="240" w:lineRule="auto"/>
              <w:ind w:firstLine="0"/>
              <w:jc w:val="center"/>
              <w:rPr>
                <w:rFonts w:eastAsia="Calibri"/>
                <w:sz w:val="28"/>
                <w:szCs w:val="28"/>
              </w:rPr>
            </w:pPr>
            <w:r w:rsidRPr="009C6B1C">
              <w:rPr>
                <w:rFonts w:eastAsia="Calibri"/>
                <w:sz w:val="28"/>
                <w:szCs w:val="28"/>
              </w:rPr>
              <w:t xml:space="preserve">250 м (для прочих учреждений и предприятий обслуживания населения и административных зданий) </w:t>
            </w:r>
          </w:p>
          <w:p w:rsidR="00E72F44" w:rsidRPr="009C6B1C" w:rsidRDefault="003769C8">
            <w:pPr>
              <w:spacing w:line="240" w:lineRule="auto"/>
              <w:ind w:firstLine="0"/>
              <w:jc w:val="center"/>
              <w:rPr>
                <w:rFonts w:eastAsia="Calibri"/>
                <w:sz w:val="28"/>
                <w:szCs w:val="28"/>
              </w:rPr>
            </w:pPr>
            <w:r w:rsidRPr="009C6B1C">
              <w:rPr>
                <w:rFonts w:eastAsia="Calibri"/>
                <w:sz w:val="28"/>
                <w:szCs w:val="28"/>
              </w:rPr>
              <w:t>400 м (до входов в парки, на выставки и стадионы)</w:t>
            </w:r>
          </w:p>
        </w:tc>
      </w:tr>
      <w:tr w:rsidR="00E72F44" w:rsidRPr="009C6B1C">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зоны массового кратковременного отдыха</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rFonts w:eastAsia="Calibri"/>
                <w:sz w:val="28"/>
                <w:szCs w:val="28"/>
              </w:rPr>
            </w:pPr>
            <w:r w:rsidRPr="009C6B1C">
              <w:rPr>
                <w:sz w:val="28"/>
                <w:szCs w:val="28"/>
              </w:rPr>
              <w:t>15%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spacing w:line="240" w:lineRule="auto"/>
              <w:ind w:firstLine="0"/>
              <w:jc w:val="center"/>
            </w:pPr>
            <w:r w:rsidRPr="009C6B1C">
              <w:rPr>
                <w:rFonts w:eastAsia="Calibri"/>
                <w:sz w:val="28"/>
                <w:szCs w:val="28"/>
              </w:rPr>
              <w:t xml:space="preserve">1000 м </w:t>
            </w: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8.3.</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 xml:space="preserve">Обеспеченность специализированными парковочными местами маломобильных групп населения </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rFonts w:eastAsia="Calibri"/>
                <w:sz w:val="28"/>
                <w:szCs w:val="28"/>
              </w:rPr>
            </w:pPr>
            <w:r w:rsidRPr="009C6B1C">
              <w:rPr>
                <w:sz w:val="28"/>
                <w:szCs w:val="28"/>
              </w:rPr>
              <w:t>не менее одного места при количестве парковочных мест менее 10</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spacing w:line="240" w:lineRule="auto"/>
              <w:ind w:firstLine="0"/>
              <w:jc w:val="center"/>
            </w:pPr>
            <w:r w:rsidRPr="009C6B1C">
              <w:rPr>
                <w:rFonts w:eastAsia="Calibri"/>
                <w:sz w:val="28"/>
                <w:szCs w:val="28"/>
              </w:rPr>
              <w:t>50 м (для мест личного автотранспорта инвалидов)</w:t>
            </w: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w:t>
            </w:r>
          </w:p>
        </w:tc>
        <w:tc>
          <w:tcPr>
            <w:tcW w:w="3544" w:type="dxa"/>
            <w:tcBorders>
              <w:top w:val="single" w:sz="4" w:space="0" w:color="000001"/>
              <w:left w:val="single" w:sz="4" w:space="0" w:color="000001"/>
              <w:bottom w:val="single" w:sz="4" w:space="0" w:color="000001"/>
            </w:tcBorders>
            <w:shd w:val="clear" w:color="auto" w:fill="auto"/>
            <w:tcMar>
              <w:left w:w="103" w:type="dxa"/>
            </w:tcMar>
          </w:tcPr>
          <w:p w:rsidR="00E72F44" w:rsidRPr="009C6B1C" w:rsidRDefault="003769C8">
            <w:pPr>
              <w:pStyle w:val="Default"/>
              <w:rPr>
                <w:color w:val="auto"/>
                <w:sz w:val="28"/>
                <w:szCs w:val="28"/>
              </w:rPr>
            </w:pPr>
            <w:r w:rsidRPr="009C6B1C">
              <w:rPr>
                <w:color w:val="auto"/>
                <w:sz w:val="28"/>
                <w:szCs w:val="28"/>
              </w:rPr>
              <w:t xml:space="preserve">На открытых стоянках для кратковременного хранения легковых автомобилей около учреждений и предприятий обслуживания </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pStyle w:val="Default"/>
              <w:jc w:val="center"/>
              <w:rPr>
                <w:color w:val="auto"/>
                <w:sz w:val="28"/>
                <w:szCs w:val="28"/>
              </w:rPr>
            </w:pPr>
            <w:r w:rsidRPr="009C6B1C">
              <w:rPr>
                <w:color w:val="auto"/>
                <w:sz w:val="28"/>
                <w:szCs w:val="28"/>
              </w:rPr>
              <w:t>10 % мест от общего количества парковочных мест</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E72F44">
            <w:pPr>
              <w:spacing w:line="240" w:lineRule="auto"/>
              <w:ind w:firstLine="0"/>
              <w:jc w:val="center"/>
              <w:rPr>
                <w:rFonts w:eastAsia="Calibri"/>
                <w:sz w:val="28"/>
                <w:szCs w:val="28"/>
              </w:rPr>
            </w:pP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 xml:space="preserve">- </w:t>
            </w:r>
          </w:p>
        </w:tc>
        <w:tc>
          <w:tcPr>
            <w:tcW w:w="3544" w:type="dxa"/>
            <w:tcBorders>
              <w:top w:val="single" w:sz="4" w:space="0" w:color="000001"/>
              <w:left w:val="single" w:sz="4" w:space="0" w:color="000001"/>
              <w:bottom w:val="single" w:sz="4" w:space="0" w:color="000001"/>
            </w:tcBorders>
            <w:shd w:val="clear" w:color="auto" w:fill="auto"/>
            <w:tcMar>
              <w:left w:w="103" w:type="dxa"/>
            </w:tcMar>
          </w:tcPr>
          <w:p w:rsidR="00E72F44" w:rsidRPr="009C6B1C" w:rsidRDefault="003769C8">
            <w:pPr>
              <w:pStyle w:val="Default"/>
              <w:rPr>
                <w:color w:val="auto"/>
                <w:sz w:val="28"/>
                <w:szCs w:val="28"/>
              </w:rPr>
            </w:pPr>
            <w:r w:rsidRPr="009C6B1C">
              <w:rPr>
                <w:color w:val="auto"/>
                <w:sz w:val="28"/>
                <w:szCs w:val="28"/>
              </w:rPr>
              <w:t xml:space="preserve">На открытых стоянках для кратковременного хранения легковых автомобилей при специализированных зданиях </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pStyle w:val="Default"/>
              <w:jc w:val="center"/>
              <w:rPr>
                <w:color w:val="auto"/>
                <w:sz w:val="28"/>
                <w:szCs w:val="28"/>
              </w:rPr>
            </w:pPr>
            <w:r w:rsidRPr="009C6B1C">
              <w:rPr>
                <w:color w:val="auto"/>
                <w:sz w:val="28"/>
                <w:szCs w:val="28"/>
              </w:rPr>
              <w:t>10 % мест от общего количества парковочных мест</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E72F44">
            <w:pPr>
              <w:spacing w:line="240" w:lineRule="auto"/>
              <w:ind w:firstLine="0"/>
              <w:jc w:val="center"/>
              <w:rPr>
                <w:rFonts w:eastAsia="Calibri"/>
                <w:sz w:val="28"/>
                <w:szCs w:val="28"/>
              </w:rPr>
            </w:pP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lastRenderedPageBreak/>
              <w:t>-</w:t>
            </w:r>
          </w:p>
        </w:tc>
        <w:tc>
          <w:tcPr>
            <w:tcW w:w="3544" w:type="dxa"/>
            <w:tcBorders>
              <w:top w:val="single" w:sz="4" w:space="0" w:color="000001"/>
              <w:left w:val="single" w:sz="4" w:space="0" w:color="000001"/>
              <w:bottom w:val="single" w:sz="4" w:space="0" w:color="000001"/>
            </w:tcBorders>
            <w:shd w:val="clear" w:color="auto" w:fill="auto"/>
            <w:tcMar>
              <w:left w:w="103" w:type="dxa"/>
            </w:tcMar>
          </w:tcPr>
          <w:p w:rsidR="00E72F44" w:rsidRPr="009C6B1C" w:rsidRDefault="003769C8">
            <w:pPr>
              <w:pStyle w:val="Default"/>
              <w:rPr>
                <w:color w:val="auto"/>
                <w:sz w:val="28"/>
                <w:szCs w:val="28"/>
              </w:rPr>
            </w:pPr>
            <w:r w:rsidRPr="009C6B1C">
              <w:rPr>
                <w:color w:val="auto"/>
                <w:sz w:val="28"/>
                <w:szCs w:val="28"/>
              </w:rPr>
              <w:t xml:space="preserve">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 </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pStyle w:val="Default"/>
              <w:jc w:val="center"/>
              <w:rPr>
                <w:color w:val="auto"/>
                <w:sz w:val="28"/>
                <w:szCs w:val="28"/>
              </w:rPr>
            </w:pPr>
            <w:r w:rsidRPr="009C6B1C">
              <w:rPr>
                <w:color w:val="auto"/>
                <w:sz w:val="28"/>
                <w:szCs w:val="28"/>
              </w:rPr>
              <w:t>20 % мест от общего количества парковочных мест</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E72F44">
            <w:pPr>
              <w:spacing w:line="240" w:lineRule="auto"/>
              <w:ind w:firstLine="0"/>
              <w:jc w:val="center"/>
              <w:rPr>
                <w:rFonts w:eastAsia="Calibri"/>
                <w:sz w:val="28"/>
                <w:szCs w:val="28"/>
              </w:rPr>
            </w:pPr>
          </w:p>
        </w:tc>
      </w:tr>
      <w:tr w:rsidR="00E72F44" w:rsidRPr="009C6B1C">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9.</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Остановка автобуса</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E72F44">
            <w:pPr>
              <w:spacing w:line="240" w:lineRule="auto"/>
              <w:ind w:firstLine="0"/>
              <w:jc w:val="center"/>
              <w:rPr>
                <w:rFonts w:eastAsia="Calibri"/>
                <w:sz w:val="28"/>
                <w:szCs w:val="28"/>
              </w:rPr>
            </w:pP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9.1</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Жилых домов</w:t>
            </w:r>
          </w:p>
        </w:tc>
        <w:tc>
          <w:tcPr>
            <w:tcW w:w="2268"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sz w:val="28"/>
                <w:szCs w:val="28"/>
              </w:rPr>
              <w:t>100%</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ind w:firstLine="0"/>
              <w:jc w:val="center"/>
            </w:pPr>
            <w:r w:rsidRPr="009C6B1C">
              <w:rPr>
                <w:sz w:val="28"/>
                <w:szCs w:val="28"/>
              </w:rPr>
              <w:t>500 м</w:t>
            </w: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9.2.</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 xml:space="preserve">Объектов массового посещения </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ind w:firstLine="0"/>
              <w:jc w:val="center"/>
            </w:pPr>
            <w:r w:rsidRPr="009C6B1C">
              <w:rPr>
                <w:sz w:val="28"/>
                <w:szCs w:val="28"/>
              </w:rPr>
              <w:t>250 м</w:t>
            </w: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9.3.</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Площадки для остановки специализированных средств общественного транспорта, перевозящих только инвалидов (социальное такси)</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ind w:firstLine="0"/>
              <w:jc w:val="center"/>
            </w:pPr>
            <w:r w:rsidRPr="009C6B1C">
              <w:rPr>
                <w:sz w:val="28"/>
                <w:szCs w:val="28"/>
              </w:rPr>
              <w:t>100 м</w:t>
            </w: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9.4.</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 xml:space="preserve">Проходные предприятий в производственных и коммунально-складских зонах </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ind w:firstLine="0"/>
              <w:jc w:val="center"/>
            </w:pPr>
            <w:r w:rsidRPr="009C6B1C">
              <w:rPr>
                <w:sz w:val="28"/>
                <w:szCs w:val="28"/>
              </w:rPr>
              <w:t>400 м</w:t>
            </w:r>
          </w:p>
        </w:tc>
      </w:tr>
      <w:tr w:rsidR="00E72F44" w:rsidRPr="009C6B1C">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sz w:val="28"/>
                <w:szCs w:val="28"/>
              </w:rPr>
            </w:pPr>
            <w:r w:rsidRPr="009C6B1C">
              <w:rPr>
                <w:rFonts w:eastAsia="Calibri"/>
                <w:sz w:val="28"/>
                <w:szCs w:val="28"/>
              </w:rPr>
              <w:t>9.5</w:t>
            </w:r>
          </w:p>
        </w:tc>
        <w:tc>
          <w:tcPr>
            <w:tcW w:w="35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left"/>
              <w:rPr>
                <w:sz w:val="28"/>
                <w:szCs w:val="28"/>
              </w:rPr>
            </w:pPr>
            <w:r w:rsidRPr="009C6B1C">
              <w:rPr>
                <w:sz w:val="28"/>
                <w:szCs w:val="28"/>
              </w:rPr>
              <w:t>Объектов массового отдыха и спорта</w:t>
            </w:r>
          </w:p>
        </w:tc>
        <w:tc>
          <w:tcPr>
            <w:tcW w:w="226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E72F44">
            <w:pPr>
              <w:spacing w:line="240" w:lineRule="auto"/>
              <w:ind w:firstLine="0"/>
              <w:jc w:val="center"/>
              <w:rPr>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ind w:firstLine="0"/>
              <w:jc w:val="center"/>
            </w:pPr>
            <w:r w:rsidRPr="009C6B1C">
              <w:rPr>
                <w:sz w:val="28"/>
                <w:szCs w:val="28"/>
              </w:rPr>
              <w:t>800 м</w:t>
            </w:r>
          </w:p>
        </w:tc>
      </w:tr>
    </w:tbl>
    <w:p w:rsidR="00E72F44" w:rsidRPr="009C6B1C" w:rsidRDefault="00E72F44">
      <w:pPr>
        <w:spacing w:line="240" w:lineRule="auto"/>
        <w:ind w:left="142"/>
        <w:rPr>
          <w:sz w:val="28"/>
          <w:szCs w:val="28"/>
        </w:rPr>
      </w:pPr>
    </w:p>
    <w:p w:rsidR="00E72F44" w:rsidRPr="009C6B1C" w:rsidRDefault="00E72F44">
      <w:pPr>
        <w:spacing w:line="240" w:lineRule="auto"/>
        <w:ind w:left="142"/>
        <w:rPr>
          <w:sz w:val="28"/>
          <w:szCs w:val="28"/>
        </w:rPr>
      </w:pPr>
    </w:p>
    <w:p w:rsidR="00E72F44" w:rsidRPr="009C6B1C" w:rsidRDefault="003769C8">
      <w:pPr>
        <w:spacing w:line="240" w:lineRule="auto"/>
        <w:ind w:left="142"/>
        <w:rPr>
          <w:b/>
          <w:sz w:val="16"/>
          <w:szCs w:val="16"/>
        </w:rPr>
      </w:pPr>
      <w:r w:rsidRPr="009C6B1C">
        <w:rPr>
          <w:b/>
          <w:sz w:val="28"/>
          <w:szCs w:val="28"/>
        </w:rPr>
        <w:t>3. Расчетные показатели по объектам местного значения в области образования</w:t>
      </w:r>
    </w:p>
    <w:p w:rsidR="00E72F44" w:rsidRPr="009C6B1C"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3402"/>
        <w:gridCol w:w="2693"/>
        <w:gridCol w:w="2987"/>
      </w:tblGrid>
      <w:tr w:rsidR="00E72F44" w:rsidRPr="009C6B1C">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rFonts w:eastAsia="Calibri"/>
                <w:b/>
                <w:sz w:val="28"/>
                <w:szCs w:val="28"/>
              </w:rPr>
            </w:pPr>
            <w:r w:rsidRPr="009C6B1C">
              <w:rPr>
                <w:b/>
                <w:sz w:val="28"/>
                <w:szCs w:val="28"/>
              </w:rPr>
              <w:t xml:space="preserve">№ </w:t>
            </w:r>
            <w:r w:rsidRPr="009C6B1C">
              <w:rPr>
                <w:rFonts w:eastAsia="Calibri"/>
                <w:b/>
                <w:sz w:val="28"/>
                <w:szCs w:val="28"/>
              </w:rPr>
              <w:t>п/п</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rFonts w:eastAsia="Calibri"/>
                <w:b/>
                <w:sz w:val="28"/>
                <w:szCs w:val="28"/>
              </w:rPr>
            </w:pPr>
            <w:r w:rsidRPr="009C6B1C">
              <w:rPr>
                <w:rFonts w:eastAsia="Calibri"/>
                <w:b/>
                <w:sz w:val="28"/>
                <w:szCs w:val="28"/>
              </w:rPr>
              <w:t>Наименование объекта местного значения</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9C6B1C" w:rsidRDefault="003769C8">
            <w:pPr>
              <w:spacing w:line="240" w:lineRule="auto"/>
              <w:ind w:firstLine="0"/>
              <w:jc w:val="center"/>
              <w:rPr>
                <w:rFonts w:eastAsia="Calibri"/>
                <w:b/>
                <w:sz w:val="28"/>
                <w:szCs w:val="28"/>
              </w:rPr>
            </w:pPr>
            <w:r w:rsidRPr="009C6B1C">
              <w:rPr>
                <w:rFonts w:eastAsia="Calibri"/>
                <w:b/>
                <w:sz w:val="28"/>
                <w:szCs w:val="28"/>
              </w:rPr>
              <w:t>Минимально допустимый уровень обеспеченности</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9C6B1C" w:rsidRDefault="003769C8">
            <w:pPr>
              <w:spacing w:line="240" w:lineRule="auto"/>
              <w:ind w:firstLine="0"/>
              <w:jc w:val="center"/>
            </w:pPr>
            <w:r w:rsidRPr="009C6B1C">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Дошкольное образовательное учреждение</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41 место на 1000 жителей</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 xml:space="preserve">500 м </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2.</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Общеобразовательное учреждение</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119 мест на 1000 жителей</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w:t>
            </w:r>
          </w:p>
        </w:tc>
        <w:tc>
          <w:tcPr>
            <w:tcW w:w="340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I ступень обучения</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sz w:val="28"/>
                <w:szCs w:val="28"/>
              </w:rPr>
            </w:pPr>
            <w:r>
              <w:rPr>
                <w:sz w:val="28"/>
                <w:szCs w:val="28"/>
              </w:rPr>
              <w:t>100% детей</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rPr>
                <w:color w:val="FF0000"/>
              </w:rPr>
            </w:pPr>
            <w:r>
              <w:rPr>
                <w:color w:val="000000"/>
                <w:sz w:val="28"/>
                <w:szCs w:val="28"/>
              </w:rPr>
              <w:t>2 000 м</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w:t>
            </w:r>
          </w:p>
        </w:tc>
        <w:tc>
          <w:tcPr>
            <w:tcW w:w="340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II-III ступень обучения</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sz w:val="28"/>
                <w:szCs w:val="28"/>
              </w:rPr>
            </w:pPr>
            <w:r>
              <w:rPr>
                <w:sz w:val="28"/>
                <w:szCs w:val="28"/>
              </w:rPr>
              <w:t>75% детей</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rPr>
                <w:color w:val="FF0000"/>
              </w:rPr>
            </w:pPr>
            <w:r>
              <w:rPr>
                <w:color w:val="000000"/>
                <w:sz w:val="28"/>
                <w:szCs w:val="28"/>
              </w:rPr>
              <w:t>4 000 м</w:t>
            </w:r>
          </w:p>
        </w:tc>
      </w:tr>
    </w:tbl>
    <w:p w:rsidR="00E72F44" w:rsidRDefault="003769C8">
      <w:pPr>
        <w:spacing w:line="240" w:lineRule="auto"/>
        <w:ind w:left="142"/>
        <w:rPr>
          <w:b/>
          <w:sz w:val="16"/>
          <w:szCs w:val="16"/>
        </w:rPr>
      </w:pPr>
      <w:r>
        <w:rPr>
          <w:b/>
          <w:sz w:val="28"/>
          <w:szCs w:val="28"/>
        </w:rPr>
        <w:lastRenderedPageBreak/>
        <w:t>4. Расчетные показатели по объектам местного значения в области здравоохранения</w:t>
      </w:r>
    </w:p>
    <w:p w:rsidR="00E72F44"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3402"/>
        <w:gridCol w:w="2693"/>
        <w:gridCol w:w="2987"/>
      </w:tblGrid>
      <w:tr w:rsidR="00E72F44">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Больница</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95 койки на 9300 жителей </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FF0000"/>
              </w:rPr>
            </w:pPr>
            <w:r>
              <w:rPr>
                <w:rFonts w:eastAsia="Calibri"/>
                <w:color w:val="000000"/>
                <w:sz w:val="28"/>
                <w:szCs w:val="28"/>
              </w:rPr>
              <w:t>в границах района</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2. </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Амбулаторно-поликлиническое учреждение</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169 посещений на 9300 жителей </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 xml:space="preserve">1000 м </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3. </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Фельдшерско-акушерский пункт</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 объект на 700 жителей</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FF0000"/>
              </w:rPr>
            </w:pPr>
            <w:r>
              <w:rPr>
                <w:rFonts w:eastAsia="Calibri"/>
                <w:color w:val="000000"/>
                <w:sz w:val="28"/>
                <w:szCs w:val="28"/>
              </w:rPr>
              <w:t>4 000 м</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4. </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Станция скорой медицинской помощи</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санитарный автомобиль (с носилками) на 10 тыс. жителей) </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20 минут - время доезда до пациента с момента вызова</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5.</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Аптека</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 объект на 6,2 тыс. жителей, но не менее 1 объекта на сельское поселение</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500 м</w:t>
            </w:r>
          </w:p>
        </w:tc>
      </w:tr>
    </w:tbl>
    <w:p w:rsidR="00E72F44" w:rsidRDefault="00E72F44">
      <w:pPr>
        <w:spacing w:line="240" w:lineRule="auto"/>
        <w:ind w:left="142"/>
        <w:rPr>
          <w:sz w:val="16"/>
          <w:szCs w:val="16"/>
        </w:rPr>
      </w:pPr>
    </w:p>
    <w:p w:rsidR="00E72F44" w:rsidRDefault="003769C8">
      <w:pPr>
        <w:spacing w:line="240" w:lineRule="auto"/>
        <w:ind w:left="142"/>
        <w:rPr>
          <w:b/>
          <w:sz w:val="16"/>
          <w:szCs w:val="16"/>
        </w:rPr>
      </w:pPr>
      <w:r>
        <w:rPr>
          <w:b/>
          <w:sz w:val="28"/>
          <w:szCs w:val="28"/>
        </w:rPr>
        <w:t>5. Расчетные показатели по объектам местного значения в области физической культуры и массового спорта</w:t>
      </w:r>
    </w:p>
    <w:p w:rsidR="00E72F44"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3402"/>
        <w:gridCol w:w="2693"/>
        <w:gridCol w:w="2987"/>
      </w:tblGrid>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Спортивный зал</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3,3 тыс. м</w:t>
            </w:r>
            <w:r>
              <w:rPr>
                <w:rFonts w:eastAsia="Calibri"/>
                <w:sz w:val="28"/>
                <w:szCs w:val="28"/>
                <w:vertAlign w:val="superscript"/>
              </w:rPr>
              <w:t>2</w:t>
            </w:r>
            <w:r>
              <w:rPr>
                <w:rFonts w:eastAsia="Calibri"/>
                <w:sz w:val="28"/>
                <w:szCs w:val="28"/>
              </w:rPr>
              <w:t xml:space="preserve"> на 9,3 тыс. жителей</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FF0000"/>
              </w:rPr>
            </w:pPr>
            <w:r>
              <w:rPr>
                <w:rFonts w:eastAsia="Calibri"/>
                <w:color w:val="000000"/>
                <w:sz w:val="28"/>
                <w:szCs w:val="28"/>
              </w:rPr>
              <w:t>2000 м</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2. </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Плоскостные сооружения (спортивные площадки)</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18129 м</w:t>
            </w:r>
            <w:r>
              <w:rPr>
                <w:rFonts w:eastAsia="Calibri"/>
                <w:sz w:val="28"/>
                <w:szCs w:val="28"/>
                <w:vertAlign w:val="superscript"/>
              </w:rPr>
              <w:t>2</w:t>
            </w:r>
            <w:r>
              <w:rPr>
                <w:rFonts w:eastAsia="Calibri"/>
                <w:sz w:val="28"/>
                <w:szCs w:val="28"/>
              </w:rPr>
              <w:t xml:space="preserve"> на 9,3 тыс. жителей</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500 м</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3. </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Бассейны крытые и открытые общего пользования</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20 м</w:t>
            </w:r>
            <w:r>
              <w:rPr>
                <w:rFonts w:eastAsia="Calibri"/>
                <w:sz w:val="28"/>
                <w:szCs w:val="28"/>
                <w:vertAlign w:val="superscript"/>
              </w:rPr>
              <w:t>2</w:t>
            </w:r>
            <w:r>
              <w:rPr>
                <w:rFonts w:eastAsia="Calibri"/>
                <w:sz w:val="28"/>
                <w:szCs w:val="28"/>
              </w:rPr>
              <w:t xml:space="preserve"> зеркала воды на 1 тыс. чел.</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FF0000"/>
              </w:rPr>
            </w:pPr>
            <w:r>
              <w:rPr>
                <w:rFonts w:eastAsia="Calibri"/>
                <w:color w:val="000000"/>
                <w:sz w:val="28"/>
                <w:szCs w:val="28"/>
              </w:rPr>
              <w:t>4000 м</w:t>
            </w:r>
          </w:p>
        </w:tc>
      </w:tr>
    </w:tbl>
    <w:p w:rsidR="00E72F44" w:rsidRDefault="00E72F44">
      <w:pPr>
        <w:spacing w:line="240" w:lineRule="auto"/>
        <w:ind w:left="142"/>
        <w:rPr>
          <w:sz w:val="16"/>
          <w:szCs w:val="16"/>
        </w:rPr>
      </w:pPr>
    </w:p>
    <w:p w:rsidR="00E72F44" w:rsidRDefault="003769C8">
      <w:pPr>
        <w:spacing w:line="240" w:lineRule="auto"/>
        <w:ind w:left="142"/>
        <w:rPr>
          <w:b/>
          <w:sz w:val="16"/>
          <w:szCs w:val="16"/>
        </w:rPr>
      </w:pPr>
      <w:r>
        <w:rPr>
          <w:b/>
          <w:sz w:val="28"/>
          <w:szCs w:val="28"/>
        </w:rPr>
        <w:t xml:space="preserve">6. Расчетные показатели по объектам местного значения в области сбора и транспортировке твердых коммунальных отходов </w:t>
      </w:r>
    </w:p>
    <w:p w:rsidR="00E72F44"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3402"/>
        <w:gridCol w:w="2693"/>
        <w:gridCol w:w="2987"/>
      </w:tblGrid>
      <w:tr w:rsidR="00E72F44">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 xml:space="preserve">Контейнеры, бункеры, специализированные </w:t>
            </w:r>
            <w:r>
              <w:rPr>
                <w:rFonts w:eastAsia="Calibri"/>
                <w:sz w:val="28"/>
                <w:szCs w:val="28"/>
              </w:rPr>
              <w:lastRenderedPageBreak/>
              <w:t>площадки сбора ТКО</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lastRenderedPageBreak/>
              <w:t>1.1.</w:t>
            </w:r>
          </w:p>
        </w:tc>
        <w:tc>
          <w:tcPr>
            <w:tcW w:w="340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Жилые здания</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0,3 м</w:t>
            </w:r>
            <w:r>
              <w:rPr>
                <w:rFonts w:eastAsia="Calibri"/>
                <w:sz w:val="28"/>
                <w:szCs w:val="28"/>
                <w:vertAlign w:val="superscript"/>
              </w:rPr>
              <w:t>2</w:t>
            </w:r>
            <w:r>
              <w:rPr>
                <w:rFonts w:eastAsia="Calibri"/>
                <w:sz w:val="28"/>
                <w:szCs w:val="28"/>
              </w:rPr>
              <w:t>/чел.</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не дальше 100 м от входа</w:t>
            </w:r>
          </w:p>
        </w:tc>
      </w:tr>
      <w:tr w:rsidR="00E72F44">
        <w:trPr>
          <w:cantSplit/>
        </w:trPr>
        <w:tc>
          <w:tcPr>
            <w:tcW w:w="816"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jc w:val="center"/>
              <w:rPr>
                <w:rFonts w:eastAsia="Calibri"/>
                <w:sz w:val="28"/>
                <w:szCs w:val="28"/>
              </w:rPr>
            </w:pPr>
            <w:r>
              <w:rPr>
                <w:rFonts w:eastAsia="Calibri"/>
                <w:sz w:val="28"/>
                <w:szCs w:val="28"/>
              </w:rPr>
              <w:t>11.2.</w:t>
            </w:r>
          </w:p>
        </w:tc>
        <w:tc>
          <w:tcPr>
            <w:tcW w:w="3402"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ind w:firstLine="0"/>
              <w:jc w:val="left"/>
              <w:rPr>
                <w:rFonts w:eastAsia="Calibri"/>
                <w:sz w:val="28"/>
                <w:szCs w:val="28"/>
              </w:rPr>
            </w:pPr>
            <w:r>
              <w:rPr>
                <w:rFonts w:eastAsia="Calibri"/>
                <w:sz w:val="28"/>
                <w:szCs w:val="28"/>
              </w:rPr>
              <w:t>Рынки</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1 контейнер 0,75 м</w:t>
            </w:r>
            <w:r>
              <w:rPr>
                <w:rFonts w:eastAsia="Calibri"/>
                <w:sz w:val="28"/>
                <w:szCs w:val="28"/>
                <w:vertAlign w:val="superscript"/>
              </w:rPr>
              <w:t>3</w:t>
            </w:r>
            <w:r>
              <w:rPr>
                <w:rFonts w:eastAsia="Calibri"/>
                <w:sz w:val="28"/>
                <w:szCs w:val="28"/>
              </w:rPr>
              <w:t xml:space="preserve"> на 1500 м</w:t>
            </w:r>
            <w:r>
              <w:rPr>
                <w:rFonts w:eastAsia="Calibri"/>
                <w:sz w:val="28"/>
                <w:szCs w:val="28"/>
                <w:vertAlign w:val="superscript"/>
              </w:rPr>
              <w:t xml:space="preserve">2 </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8"/>
                <w:szCs w:val="28"/>
              </w:rPr>
              <w:t>не ближе</w:t>
            </w:r>
            <w:r>
              <w:rPr>
                <w:rFonts w:eastAsia="Calibri"/>
                <w:sz w:val="28"/>
                <w:szCs w:val="28"/>
              </w:rPr>
              <w:t xml:space="preserve"> 30 м от торговых мест</w:t>
            </w:r>
          </w:p>
        </w:tc>
      </w:tr>
      <w:tr w:rsidR="00E72F44">
        <w:trPr>
          <w:cantSplit/>
        </w:trPr>
        <w:tc>
          <w:tcPr>
            <w:tcW w:w="81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b/>
                <w:sz w:val="28"/>
                <w:szCs w:val="28"/>
              </w:rPr>
            </w:pPr>
          </w:p>
        </w:tc>
        <w:tc>
          <w:tcPr>
            <w:tcW w:w="3402"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left"/>
              <w:rPr>
                <w:rFonts w:eastAsia="Calibri"/>
                <w:sz w:val="28"/>
                <w:szCs w:val="28"/>
              </w:rPr>
            </w:pP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1 урна на каждые 50 м</w:t>
            </w:r>
            <w:r>
              <w:rPr>
                <w:rFonts w:eastAsia="Calibri"/>
                <w:sz w:val="28"/>
                <w:szCs w:val="28"/>
                <w:vertAlign w:val="superscript"/>
              </w:rPr>
              <w:t>2</w:t>
            </w:r>
            <w:r>
              <w:rPr>
                <w:rFonts w:eastAsia="Calibri"/>
                <w:sz w:val="28"/>
                <w:szCs w:val="28"/>
              </w:rPr>
              <w:t xml:space="preserve"> площади рынка</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8"/>
                <w:szCs w:val="28"/>
              </w:rPr>
              <w:t>не более 10 м одна от другой вдоль линии торговых прилавков</w:t>
            </w:r>
          </w:p>
        </w:tc>
      </w:tr>
      <w:tr w:rsidR="00E72F44">
        <w:trPr>
          <w:cantSplit/>
        </w:trPr>
        <w:tc>
          <w:tcPr>
            <w:tcW w:w="816"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1.3.</w:t>
            </w:r>
          </w:p>
        </w:tc>
        <w:tc>
          <w:tcPr>
            <w:tcW w:w="3402"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 xml:space="preserve">Парки </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Кол-во контейнеров определяется на основании средней нормы накопления отходов за 3 дня</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8"/>
                <w:szCs w:val="28"/>
              </w:rPr>
              <w:t>не ближе</w:t>
            </w:r>
            <w:r>
              <w:rPr>
                <w:rFonts w:eastAsia="Calibri"/>
                <w:sz w:val="28"/>
                <w:szCs w:val="28"/>
              </w:rPr>
              <w:t xml:space="preserve"> 50 м от мест массового скопления отдыхающих</w:t>
            </w:r>
          </w:p>
        </w:tc>
      </w:tr>
      <w:tr w:rsidR="00E72F44">
        <w:trPr>
          <w:cantSplit/>
        </w:trPr>
        <w:tc>
          <w:tcPr>
            <w:tcW w:w="81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b/>
                <w:sz w:val="28"/>
                <w:szCs w:val="28"/>
              </w:rPr>
            </w:pPr>
          </w:p>
        </w:tc>
        <w:tc>
          <w:tcPr>
            <w:tcW w:w="3402"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left"/>
              <w:rPr>
                <w:rFonts w:eastAsia="Calibri"/>
                <w:sz w:val="28"/>
                <w:szCs w:val="28"/>
              </w:rPr>
            </w:pP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1 урна на 800 м</w:t>
            </w:r>
            <w:r>
              <w:rPr>
                <w:rFonts w:eastAsia="Calibri"/>
                <w:sz w:val="28"/>
                <w:szCs w:val="28"/>
                <w:vertAlign w:val="superscript"/>
              </w:rPr>
              <w:t>2</w:t>
            </w:r>
            <w:r>
              <w:rPr>
                <w:rFonts w:eastAsia="Calibri"/>
                <w:sz w:val="28"/>
                <w:szCs w:val="28"/>
              </w:rPr>
              <w:t xml:space="preserve"> площади парка</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8"/>
                <w:szCs w:val="28"/>
              </w:rPr>
              <w:t>не более 40 м одна от другой (на главных аллеях), но не менее 1 шт. у каждого торгового объекта (ларька, киоска)</w:t>
            </w:r>
          </w:p>
        </w:tc>
      </w:tr>
      <w:tr w:rsidR="00E72F44">
        <w:trPr>
          <w:cantSplit/>
        </w:trPr>
        <w:tc>
          <w:tcPr>
            <w:tcW w:w="816"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1.4.</w:t>
            </w:r>
          </w:p>
        </w:tc>
        <w:tc>
          <w:tcPr>
            <w:tcW w:w="3402"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Лечебно-профилактические учреждения</w:t>
            </w: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Контейнерная площадка не менее 40 м2</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не ближе 50 м от лечебных корпусов и пищеблоков</w:t>
            </w:r>
          </w:p>
        </w:tc>
      </w:tr>
      <w:tr w:rsidR="00E72F44">
        <w:trPr>
          <w:cantSplit/>
        </w:trPr>
        <w:tc>
          <w:tcPr>
            <w:tcW w:w="81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b/>
                <w:sz w:val="28"/>
                <w:szCs w:val="28"/>
              </w:rPr>
            </w:pPr>
          </w:p>
        </w:tc>
        <w:tc>
          <w:tcPr>
            <w:tcW w:w="3402"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left"/>
              <w:rPr>
                <w:rFonts w:eastAsia="Calibri"/>
                <w:sz w:val="28"/>
                <w:szCs w:val="28"/>
              </w:rPr>
            </w:pPr>
          </w:p>
        </w:tc>
        <w:tc>
          <w:tcPr>
            <w:tcW w:w="269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 урна на 700 м2 дворовой территории</w:t>
            </w:r>
          </w:p>
        </w:tc>
        <w:tc>
          <w:tcPr>
            <w:tcW w:w="29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 xml:space="preserve">не более 10 м одна от другой (на главных аллеях) </w:t>
            </w:r>
          </w:p>
        </w:tc>
      </w:tr>
    </w:tbl>
    <w:p w:rsidR="00E72F44" w:rsidRDefault="00E72F44">
      <w:pPr>
        <w:spacing w:line="240" w:lineRule="auto"/>
        <w:ind w:left="142"/>
        <w:rPr>
          <w:sz w:val="16"/>
          <w:szCs w:val="16"/>
        </w:rPr>
      </w:pPr>
    </w:p>
    <w:p w:rsidR="00E72F44" w:rsidRDefault="003769C8">
      <w:pPr>
        <w:spacing w:line="240" w:lineRule="auto"/>
        <w:ind w:left="142"/>
        <w:rPr>
          <w:b/>
          <w:sz w:val="16"/>
          <w:szCs w:val="16"/>
        </w:rPr>
      </w:pPr>
      <w:r>
        <w:rPr>
          <w:b/>
          <w:sz w:val="28"/>
          <w:szCs w:val="28"/>
        </w:rPr>
        <w:t>7. Расчетные показатели по объектам местного значения в области жилищного строительства</w:t>
      </w:r>
    </w:p>
    <w:p w:rsidR="00E72F44" w:rsidRDefault="00E72F44">
      <w:pPr>
        <w:spacing w:line="240" w:lineRule="auto"/>
        <w:ind w:left="142"/>
        <w:rPr>
          <w:b/>
          <w:sz w:val="16"/>
          <w:szCs w:val="16"/>
        </w:rPr>
      </w:pPr>
    </w:p>
    <w:p w:rsidR="00E72F44" w:rsidRDefault="003769C8">
      <w:pPr>
        <w:spacing w:line="240" w:lineRule="auto"/>
        <w:ind w:left="142"/>
        <w:rPr>
          <w:sz w:val="16"/>
          <w:szCs w:val="16"/>
        </w:rPr>
      </w:pPr>
      <w:r>
        <w:rPr>
          <w:sz w:val="28"/>
          <w:szCs w:val="28"/>
        </w:rPr>
        <w:t>Предельные размеры земельных участков:</w:t>
      </w:r>
    </w:p>
    <w:p w:rsidR="00E72F44" w:rsidRDefault="00E72F44">
      <w:pPr>
        <w:spacing w:line="240" w:lineRule="auto"/>
        <w:ind w:left="142"/>
        <w:jc w:val="center"/>
        <w:rPr>
          <w:sz w:val="16"/>
          <w:szCs w:val="16"/>
        </w:rPr>
      </w:pPr>
    </w:p>
    <w:tbl>
      <w:tblPr>
        <w:tblW w:w="9923" w:type="dxa"/>
        <w:tblInd w:w="-34"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067"/>
        <w:gridCol w:w="2693"/>
        <w:gridCol w:w="3163"/>
      </w:tblGrid>
      <w:tr w:rsidR="00E72F44">
        <w:trPr>
          <w:cantSplit/>
          <w:tblHeader/>
        </w:trPr>
        <w:tc>
          <w:tcPr>
            <w:tcW w:w="4067"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sz w:val="28"/>
                <w:szCs w:val="28"/>
              </w:rPr>
            </w:pPr>
            <w:r>
              <w:rPr>
                <w:b/>
                <w:sz w:val="28"/>
                <w:szCs w:val="28"/>
              </w:rPr>
              <w:t>Назначение</w:t>
            </w:r>
          </w:p>
        </w:tc>
        <w:tc>
          <w:tcPr>
            <w:tcW w:w="5856"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
                <w:sz w:val="28"/>
                <w:szCs w:val="28"/>
              </w:rPr>
              <w:t>Размеры земельных участков, га</w:t>
            </w:r>
          </w:p>
        </w:tc>
      </w:tr>
      <w:tr w:rsidR="00E72F44">
        <w:trPr>
          <w:cantSplit/>
          <w:tblHeader/>
        </w:trPr>
        <w:tc>
          <w:tcPr>
            <w:tcW w:w="4067"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b/>
                <w:sz w:val="28"/>
                <w:szCs w:val="28"/>
              </w:rPr>
            </w:pP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b/>
                <w:sz w:val="28"/>
                <w:szCs w:val="28"/>
              </w:rPr>
            </w:pPr>
            <w:r>
              <w:rPr>
                <w:b/>
                <w:sz w:val="28"/>
                <w:szCs w:val="28"/>
              </w:rPr>
              <w:t>минимальные</w:t>
            </w:r>
          </w:p>
        </w:tc>
        <w:tc>
          <w:tcPr>
            <w:tcW w:w="31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b/>
                <w:sz w:val="28"/>
                <w:szCs w:val="28"/>
              </w:rPr>
              <w:t>максимальные</w:t>
            </w:r>
          </w:p>
        </w:tc>
      </w:tr>
      <w:tr w:rsidR="00E72F44">
        <w:tc>
          <w:tcPr>
            <w:tcW w:w="406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rPr>
                <w:sz w:val="28"/>
                <w:szCs w:val="28"/>
              </w:rPr>
            </w:pPr>
            <w:r>
              <w:rPr>
                <w:sz w:val="28"/>
                <w:szCs w:val="28"/>
              </w:rPr>
              <w:t>Многоквартирная жилая застройка</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sz w:val="28"/>
                <w:szCs w:val="28"/>
              </w:rPr>
            </w:pPr>
            <w:r>
              <w:rPr>
                <w:sz w:val="28"/>
                <w:szCs w:val="28"/>
              </w:rPr>
              <w:t>0,1</w:t>
            </w:r>
          </w:p>
        </w:tc>
        <w:tc>
          <w:tcPr>
            <w:tcW w:w="31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sz w:val="28"/>
                <w:szCs w:val="28"/>
              </w:rPr>
              <w:t>не устанавливается</w:t>
            </w:r>
          </w:p>
        </w:tc>
      </w:tr>
      <w:tr w:rsidR="00E72F44">
        <w:tc>
          <w:tcPr>
            <w:tcW w:w="406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rPr>
                <w:sz w:val="28"/>
                <w:szCs w:val="28"/>
              </w:rPr>
            </w:pPr>
            <w:r>
              <w:rPr>
                <w:sz w:val="28"/>
                <w:szCs w:val="28"/>
              </w:rPr>
              <w:t xml:space="preserve">Индивидуальная жилая застройка </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sz w:val="28"/>
                <w:szCs w:val="28"/>
              </w:rPr>
            </w:pPr>
            <w:r>
              <w:rPr>
                <w:sz w:val="28"/>
                <w:szCs w:val="28"/>
              </w:rPr>
              <w:t>0,04</w:t>
            </w:r>
          </w:p>
        </w:tc>
        <w:tc>
          <w:tcPr>
            <w:tcW w:w="31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sz w:val="28"/>
                <w:szCs w:val="28"/>
              </w:rPr>
              <w:t>0,15</w:t>
            </w:r>
          </w:p>
        </w:tc>
      </w:tr>
      <w:tr w:rsidR="00E72F44">
        <w:tc>
          <w:tcPr>
            <w:tcW w:w="406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rPr>
                <w:sz w:val="28"/>
                <w:szCs w:val="28"/>
              </w:rPr>
            </w:pPr>
            <w:r>
              <w:rPr>
                <w:sz w:val="28"/>
                <w:szCs w:val="28"/>
              </w:rPr>
              <w:t xml:space="preserve">Для ведения личного подсобного хозяйства </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sz w:val="28"/>
                <w:szCs w:val="28"/>
              </w:rPr>
            </w:pPr>
            <w:r>
              <w:rPr>
                <w:sz w:val="28"/>
                <w:szCs w:val="28"/>
              </w:rPr>
              <w:t>0,06</w:t>
            </w:r>
          </w:p>
        </w:tc>
        <w:tc>
          <w:tcPr>
            <w:tcW w:w="31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sz w:val="28"/>
                <w:szCs w:val="28"/>
              </w:rPr>
              <w:t>1,0</w:t>
            </w:r>
          </w:p>
        </w:tc>
      </w:tr>
      <w:tr w:rsidR="00E72F44">
        <w:tc>
          <w:tcPr>
            <w:tcW w:w="406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rPr>
                <w:sz w:val="28"/>
                <w:szCs w:val="28"/>
              </w:rPr>
            </w:pPr>
            <w:r>
              <w:rPr>
                <w:sz w:val="28"/>
                <w:szCs w:val="28"/>
              </w:rPr>
              <w:t>Для ведения садоводства и огородничества</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sz w:val="28"/>
                <w:szCs w:val="28"/>
              </w:rPr>
            </w:pPr>
            <w:r>
              <w:rPr>
                <w:sz w:val="28"/>
                <w:szCs w:val="28"/>
              </w:rPr>
              <w:t>0,03</w:t>
            </w:r>
          </w:p>
        </w:tc>
        <w:tc>
          <w:tcPr>
            <w:tcW w:w="31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sz w:val="28"/>
                <w:szCs w:val="28"/>
              </w:rPr>
              <w:t>0,12</w:t>
            </w:r>
          </w:p>
        </w:tc>
      </w:tr>
      <w:tr w:rsidR="00E72F44">
        <w:tc>
          <w:tcPr>
            <w:tcW w:w="406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rPr>
                <w:sz w:val="28"/>
                <w:szCs w:val="28"/>
              </w:rPr>
            </w:pPr>
            <w:r>
              <w:rPr>
                <w:sz w:val="28"/>
                <w:szCs w:val="28"/>
              </w:rPr>
              <w:t>Для ведения  дачного хозяйства</w:t>
            </w:r>
          </w:p>
        </w:tc>
        <w:tc>
          <w:tcPr>
            <w:tcW w:w="269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sz w:val="28"/>
                <w:szCs w:val="28"/>
              </w:rPr>
            </w:pPr>
            <w:r>
              <w:rPr>
                <w:sz w:val="28"/>
                <w:szCs w:val="28"/>
              </w:rPr>
              <w:t>0,05</w:t>
            </w:r>
          </w:p>
        </w:tc>
        <w:tc>
          <w:tcPr>
            <w:tcW w:w="31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sz w:val="28"/>
                <w:szCs w:val="28"/>
              </w:rPr>
              <w:t>0,20</w:t>
            </w:r>
          </w:p>
        </w:tc>
      </w:tr>
    </w:tbl>
    <w:p w:rsidR="00E72F44" w:rsidRDefault="003769C8">
      <w:pPr>
        <w:spacing w:line="240" w:lineRule="auto"/>
        <w:ind w:left="142"/>
        <w:rPr>
          <w:rFonts w:eastAsia="Calibri"/>
          <w:sz w:val="16"/>
          <w:szCs w:val="16"/>
        </w:rPr>
      </w:pPr>
      <w:r>
        <w:rPr>
          <w:sz w:val="28"/>
          <w:szCs w:val="28"/>
        </w:rPr>
        <w:lastRenderedPageBreak/>
        <w:t>Предельные значения коэффициентов застройки и коэффициентов плотности застройки для территории элемента планировочной структуры жилой зоны:</w:t>
      </w:r>
    </w:p>
    <w:p w:rsidR="00E72F44" w:rsidRDefault="00E72F44">
      <w:pPr>
        <w:spacing w:line="240" w:lineRule="auto"/>
        <w:ind w:left="142"/>
        <w:jc w:val="center"/>
        <w:rPr>
          <w:rFonts w:eastAsia="Calibri"/>
          <w:sz w:val="16"/>
          <w:szCs w:val="16"/>
        </w:rPr>
      </w:pPr>
    </w:p>
    <w:tbl>
      <w:tblPr>
        <w:tblW w:w="988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218"/>
        <w:gridCol w:w="3260"/>
        <w:gridCol w:w="2411"/>
      </w:tblGrid>
      <w:tr w:rsidR="00E72F44">
        <w:trPr>
          <w:trHeight w:val="700"/>
          <w:tblHeader/>
        </w:trPr>
        <w:tc>
          <w:tcPr>
            <w:tcW w:w="421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rPr>
            </w:pPr>
            <w:r>
              <w:rPr>
                <w:b/>
              </w:rPr>
              <w:t>Типы застройки</w:t>
            </w:r>
          </w:p>
        </w:tc>
        <w:tc>
          <w:tcPr>
            <w:tcW w:w="326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rPr>
            </w:pPr>
            <w:r>
              <w:rPr>
                <w:b/>
              </w:rPr>
              <w:t>Коэффициент плотности застройки</w:t>
            </w:r>
          </w:p>
        </w:tc>
        <w:tc>
          <w:tcPr>
            <w:tcW w:w="241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
              </w:rPr>
              <w:t>Коэффициент застройки</w:t>
            </w:r>
          </w:p>
        </w:tc>
      </w:tr>
      <w:tr w:rsidR="00E72F44">
        <w:tc>
          <w:tcPr>
            <w:tcW w:w="421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Среднеэтажная многоквартирная жилая застройка</w:t>
            </w:r>
          </w:p>
        </w:tc>
        <w:tc>
          <w:tcPr>
            <w:tcW w:w="326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0,8</w:t>
            </w:r>
          </w:p>
        </w:tc>
        <w:tc>
          <w:tcPr>
            <w:tcW w:w="241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0,4</w:t>
            </w:r>
          </w:p>
        </w:tc>
      </w:tr>
      <w:tr w:rsidR="00E72F44">
        <w:tc>
          <w:tcPr>
            <w:tcW w:w="421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малоэтажная застройка (1-3 этажа) </w:t>
            </w:r>
          </w:p>
        </w:tc>
        <w:tc>
          <w:tcPr>
            <w:tcW w:w="326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0,50</w:t>
            </w:r>
          </w:p>
        </w:tc>
        <w:tc>
          <w:tcPr>
            <w:tcW w:w="241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0,25</w:t>
            </w:r>
          </w:p>
        </w:tc>
      </w:tr>
      <w:tr w:rsidR="00E72F44">
        <w:tc>
          <w:tcPr>
            <w:tcW w:w="421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малоэтажная блокированная застройка (1-3 этажа) </w:t>
            </w:r>
          </w:p>
        </w:tc>
        <w:tc>
          <w:tcPr>
            <w:tcW w:w="326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0,80</w:t>
            </w:r>
          </w:p>
        </w:tc>
        <w:tc>
          <w:tcPr>
            <w:tcW w:w="241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0,30</w:t>
            </w:r>
          </w:p>
        </w:tc>
      </w:tr>
      <w:tr w:rsidR="00E72F44">
        <w:tc>
          <w:tcPr>
            <w:tcW w:w="4218" w:type="dxa"/>
            <w:tcBorders>
              <w:top w:val="single" w:sz="4" w:space="0" w:color="000001"/>
              <w:left w:val="single" w:sz="4" w:space="0" w:color="000001"/>
            </w:tcBorders>
            <w:shd w:val="clear" w:color="auto" w:fill="auto"/>
            <w:tcMar>
              <w:left w:w="103" w:type="dxa"/>
            </w:tcMar>
          </w:tcPr>
          <w:p w:rsidR="00E72F44" w:rsidRDefault="003769C8">
            <w:pPr>
              <w:spacing w:line="240" w:lineRule="auto"/>
              <w:ind w:firstLine="0"/>
              <w:jc w:val="left"/>
            </w:pPr>
            <w:r>
              <w:t>индивидуальная застройка домами с участком:</w:t>
            </w:r>
          </w:p>
        </w:tc>
        <w:tc>
          <w:tcPr>
            <w:tcW w:w="3260" w:type="dxa"/>
            <w:tcBorders>
              <w:top w:val="single" w:sz="4" w:space="0" w:color="000001"/>
              <w:left w:val="single" w:sz="4" w:space="0" w:color="000001"/>
            </w:tcBorders>
            <w:shd w:val="clear" w:color="auto" w:fill="auto"/>
            <w:tcMar>
              <w:left w:w="103" w:type="dxa"/>
            </w:tcMar>
          </w:tcPr>
          <w:p w:rsidR="00E72F44" w:rsidRDefault="00E72F44">
            <w:pPr>
              <w:spacing w:line="240" w:lineRule="auto"/>
              <w:ind w:firstLine="0"/>
              <w:jc w:val="center"/>
            </w:pPr>
          </w:p>
        </w:tc>
        <w:tc>
          <w:tcPr>
            <w:tcW w:w="2411" w:type="dxa"/>
            <w:tcBorders>
              <w:top w:val="single" w:sz="4" w:space="0" w:color="000001"/>
              <w:left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pPr>
          </w:p>
        </w:tc>
      </w:tr>
      <w:tr w:rsidR="00E72F44">
        <w:tc>
          <w:tcPr>
            <w:tcW w:w="4218" w:type="dxa"/>
            <w:tcBorders>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- 600м</w:t>
            </w:r>
            <w:r>
              <w:rPr>
                <w:vertAlign w:val="superscript"/>
              </w:rPr>
              <w:t>2</w:t>
            </w:r>
            <w:r>
              <w:t>;</w:t>
            </w:r>
          </w:p>
          <w:p w:rsidR="00E72F44" w:rsidRDefault="003769C8">
            <w:pPr>
              <w:spacing w:line="240" w:lineRule="auto"/>
              <w:ind w:firstLine="0"/>
              <w:jc w:val="left"/>
            </w:pPr>
            <w:r>
              <w:t>- 600-1200м</w:t>
            </w:r>
            <w:r>
              <w:rPr>
                <w:vertAlign w:val="superscript"/>
              </w:rPr>
              <w:t>2</w:t>
            </w:r>
            <w:r>
              <w:t>;</w:t>
            </w:r>
          </w:p>
          <w:p w:rsidR="00E72F44" w:rsidRDefault="003769C8">
            <w:pPr>
              <w:spacing w:line="240" w:lineRule="auto"/>
              <w:ind w:firstLine="0"/>
              <w:jc w:val="left"/>
            </w:pPr>
            <w:r>
              <w:t>- 1200 м</w:t>
            </w:r>
            <w:r>
              <w:rPr>
                <w:vertAlign w:val="superscript"/>
              </w:rPr>
              <w:t>2</w:t>
            </w:r>
            <w:r>
              <w:t>.</w:t>
            </w:r>
          </w:p>
        </w:tc>
        <w:tc>
          <w:tcPr>
            <w:tcW w:w="3260" w:type="dxa"/>
            <w:tcBorders>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t>0,4</w:t>
            </w:r>
          </w:p>
          <w:p w:rsidR="00E72F44" w:rsidRDefault="00E72F44">
            <w:pPr>
              <w:spacing w:line="240" w:lineRule="auto"/>
              <w:ind w:firstLine="0"/>
              <w:jc w:val="center"/>
            </w:pPr>
          </w:p>
        </w:tc>
        <w:tc>
          <w:tcPr>
            <w:tcW w:w="2411" w:type="dxa"/>
            <w:tcBorders>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0,20</w:t>
            </w:r>
          </w:p>
          <w:p w:rsidR="00E72F44" w:rsidRDefault="00E72F44">
            <w:pPr>
              <w:spacing w:line="240" w:lineRule="auto"/>
              <w:ind w:firstLine="0"/>
              <w:jc w:val="center"/>
            </w:pPr>
          </w:p>
        </w:tc>
      </w:tr>
      <w:tr w:rsidR="00E72F44">
        <w:tc>
          <w:tcPr>
            <w:tcW w:w="9889"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pPr>
            <w:r>
              <w:t xml:space="preserve">Примечание: </w:t>
            </w:r>
          </w:p>
          <w:p w:rsidR="00E72F44" w:rsidRDefault="003769C8">
            <w:pPr>
              <w:pStyle w:val="Default"/>
            </w:pPr>
            <w:r>
              <w:t xml:space="preserve">1. Коэффициент застройки - отношение площади, занятой под зданиями и сооружениями, к площади участка (квартала); </w:t>
            </w:r>
          </w:p>
          <w:p w:rsidR="00E72F44" w:rsidRDefault="003769C8">
            <w:pPr>
              <w:pStyle w:val="Default"/>
            </w:pPr>
            <w:r>
              <w:t xml:space="preserve">2. Коэффициент плотности застройки - отношение площади всех этажей зданий и сооружений к площади участка (квартала); </w:t>
            </w:r>
          </w:p>
          <w:p w:rsidR="00E72F44" w:rsidRDefault="003769C8">
            <w:pPr>
              <w:pStyle w:val="Default"/>
            </w:pPr>
            <w:r>
              <w:t>3.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72F44" w:rsidRDefault="003769C8">
            <w:pPr>
              <w:pStyle w:val="Default"/>
            </w:pPr>
            <w:r>
              <w:t>4. Границами кварталов являются красные линии.</w:t>
            </w:r>
          </w:p>
        </w:tc>
      </w:tr>
    </w:tbl>
    <w:p w:rsidR="00E72F44" w:rsidRDefault="00E72F44">
      <w:pPr>
        <w:spacing w:line="240" w:lineRule="auto"/>
        <w:ind w:left="142"/>
        <w:rPr>
          <w:sz w:val="16"/>
          <w:szCs w:val="16"/>
        </w:rPr>
      </w:pPr>
    </w:p>
    <w:p w:rsidR="00E72F44" w:rsidRDefault="003769C8">
      <w:pPr>
        <w:spacing w:line="240" w:lineRule="auto"/>
        <w:ind w:left="142"/>
        <w:rPr>
          <w:rFonts w:eastAsia="Calibri"/>
          <w:sz w:val="16"/>
          <w:szCs w:val="16"/>
        </w:rPr>
      </w:pPr>
      <w:r>
        <w:rPr>
          <w:sz w:val="28"/>
          <w:szCs w:val="28"/>
        </w:rPr>
        <w:t>Расчетную плотность населения на территориях, предназначенных для индивидуального и малоэтажного (блокированного) жилищного строительства:</w:t>
      </w:r>
    </w:p>
    <w:p w:rsidR="00E72F44" w:rsidRDefault="00E72F44">
      <w:pPr>
        <w:spacing w:line="240" w:lineRule="auto"/>
        <w:ind w:left="142"/>
        <w:jc w:val="center"/>
        <w:rPr>
          <w:rFonts w:eastAsia="Calibri"/>
          <w:sz w:val="16"/>
          <w:szCs w:val="16"/>
        </w:rPr>
      </w:pPr>
    </w:p>
    <w:tbl>
      <w:tblPr>
        <w:tblW w:w="10031"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3534"/>
        <w:gridCol w:w="804"/>
        <w:gridCol w:w="858"/>
        <w:gridCol w:w="841"/>
        <w:gridCol w:w="843"/>
        <w:gridCol w:w="841"/>
        <w:gridCol w:w="843"/>
        <w:gridCol w:w="842"/>
        <w:gridCol w:w="625"/>
      </w:tblGrid>
      <w:tr w:rsidR="00E72F44">
        <w:trPr>
          <w:cantSplit/>
          <w:trHeight w:val="312"/>
          <w:tblHeader/>
        </w:trPr>
        <w:tc>
          <w:tcPr>
            <w:tcW w:w="3533"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b/>
              </w:rPr>
            </w:pPr>
            <w:r>
              <w:rPr>
                <w:b/>
              </w:rPr>
              <w:t>Тип дома</w:t>
            </w:r>
          </w:p>
        </w:tc>
        <w:tc>
          <w:tcPr>
            <w:tcW w:w="6497" w:type="dxa"/>
            <w:gridSpan w:val="8"/>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b/>
              </w:rPr>
              <w:t>Плотность населения, чел/га, при среднем размере семьи, чел.</w:t>
            </w:r>
          </w:p>
        </w:tc>
      </w:tr>
      <w:tr w:rsidR="00E72F44">
        <w:trPr>
          <w:cantSplit/>
          <w:trHeight w:val="312"/>
          <w:tblHeader/>
        </w:trPr>
        <w:tc>
          <w:tcPr>
            <w:tcW w:w="3533"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rPr>
                <w:b/>
              </w:rPr>
            </w:pPr>
          </w:p>
        </w:tc>
        <w:tc>
          <w:tcPr>
            <w:tcW w:w="80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b/>
              </w:rPr>
            </w:pPr>
            <w:r>
              <w:rPr>
                <w:b/>
              </w:rPr>
              <w:t>2,5</w:t>
            </w:r>
          </w:p>
        </w:tc>
        <w:tc>
          <w:tcPr>
            <w:tcW w:w="8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b/>
              </w:rPr>
            </w:pPr>
            <w:r>
              <w:rPr>
                <w:b/>
              </w:rPr>
              <w:t>3,0</w:t>
            </w:r>
          </w:p>
        </w:tc>
        <w:tc>
          <w:tcPr>
            <w:tcW w:w="84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b/>
              </w:rPr>
            </w:pPr>
            <w:r>
              <w:rPr>
                <w:b/>
              </w:rPr>
              <w:t>3,5</w:t>
            </w:r>
          </w:p>
        </w:tc>
        <w:tc>
          <w:tcPr>
            <w:tcW w:w="84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b/>
              </w:rPr>
            </w:pPr>
            <w:r>
              <w:rPr>
                <w:b/>
              </w:rPr>
              <w:t>4,0</w:t>
            </w:r>
          </w:p>
        </w:tc>
        <w:tc>
          <w:tcPr>
            <w:tcW w:w="84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b/>
              </w:rPr>
            </w:pPr>
            <w:r>
              <w:rPr>
                <w:b/>
              </w:rPr>
              <w:t>4,5</w:t>
            </w:r>
          </w:p>
        </w:tc>
        <w:tc>
          <w:tcPr>
            <w:tcW w:w="84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b/>
              </w:rPr>
            </w:pPr>
            <w:r>
              <w:rPr>
                <w:b/>
              </w:rPr>
              <w:t>5,0</w:t>
            </w:r>
          </w:p>
        </w:tc>
        <w:tc>
          <w:tcPr>
            <w:tcW w:w="84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b/>
              </w:rPr>
            </w:pPr>
            <w:r>
              <w:rPr>
                <w:b/>
              </w:rPr>
              <w:t>5,5</w:t>
            </w:r>
          </w:p>
        </w:tc>
        <w:tc>
          <w:tcPr>
            <w:tcW w:w="6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pPr>
            <w:r>
              <w:rPr>
                <w:b/>
              </w:rPr>
              <w:t>6,0</w:t>
            </w:r>
          </w:p>
        </w:tc>
      </w:tr>
      <w:tr w:rsidR="00E72F44">
        <w:trPr>
          <w:trHeight w:val="462"/>
        </w:trPr>
        <w:tc>
          <w:tcPr>
            <w:tcW w:w="3533" w:type="dxa"/>
            <w:tcBorders>
              <w:top w:val="single" w:sz="4" w:space="0" w:color="000001"/>
              <w:left w:val="single" w:sz="4" w:space="0" w:color="000001"/>
            </w:tcBorders>
            <w:shd w:val="clear" w:color="auto" w:fill="auto"/>
            <w:tcMar>
              <w:left w:w="103" w:type="dxa"/>
            </w:tcMar>
            <w:vAlign w:val="center"/>
          </w:tcPr>
          <w:p w:rsidR="00E72F44" w:rsidRDefault="003769C8">
            <w:pPr>
              <w:spacing w:line="240" w:lineRule="auto"/>
              <w:ind w:firstLine="0"/>
              <w:jc w:val="left"/>
            </w:pPr>
            <w:r>
              <w:t>Индивидуальный с земельными участками, м</w:t>
            </w:r>
            <w:r>
              <w:rPr>
                <w:vertAlign w:val="superscript"/>
              </w:rPr>
              <w:t>2</w:t>
            </w:r>
            <w:r>
              <w:t>:</w:t>
            </w:r>
          </w:p>
        </w:tc>
        <w:tc>
          <w:tcPr>
            <w:tcW w:w="804"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58"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1"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3"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1"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3"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2"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625" w:type="dxa"/>
            <w:tcBorders>
              <w:top w:val="single" w:sz="4" w:space="0" w:color="000001"/>
              <w:left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pPr>
          </w:p>
        </w:tc>
      </w:tr>
      <w:tr w:rsidR="00E72F44">
        <w:trPr>
          <w:trHeight w:val="284"/>
        </w:trPr>
        <w:tc>
          <w:tcPr>
            <w:tcW w:w="3533" w:type="dxa"/>
            <w:tcBorders>
              <w:left w:val="single" w:sz="4" w:space="0" w:color="000001"/>
            </w:tcBorders>
            <w:shd w:val="clear" w:color="auto" w:fill="auto"/>
            <w:tcMar>
              <w:left w:w="103" w:type="dxa"/>
            </w:tcMar>
            <w:vAlign w:val="center"/>
          </w:tcPr>
          <w:p w:rsidR="00E72F44" w:rsidRDefault="003769C8">
            <w:pPr>
              <w:spacing w:line="240" w:lineRule="auto"/>
              <w:ind w:firstLine="0"/>
              <w:jc w:val="left"/>
            </w:pPr>
            <w:r>
              <w:t>1200</w:t>
            </w:r>
          </w:p>
        </w:tc>
        <w:tc>
          <w:tcPr>
            <w:tcW w:w="804" w:type="dxa"/>
            <w:tcBorders>
              <w:left w:val="single" w:sz="4" w:space="0" w:color="000001"/>
            </w:tcBorders>
            <w:shd w:val="clear" w:color="auto" w:fill="auto"/>
            <w:tcMar>
              <w:left w:w="103" w:type="dxa"/>
            </w:tcMar>
            <w:vAlign w:val="center"/>
          </w:tcPr>
          <w:p w:rsidR="00E72F44" w:rsidRDefault="003769C8">
            <w:pPr>
              <w:spacing w:line="240" w:lineRule="auto"/>
              <w:ind w:firstLine="0"/>
            </w:pPr>
            <w:r>
              <w:t>17</w:t>
            </w:r>
          </w:p>
        </w:tc>
        <w:tc>
          <w:tcPr>
            <w:tcW w:w="858" w:type="dxa"/>
            <w:tcBorders>
              <w:left w:val="single" w:sz="4" w:space="0" w:color="000001"/>
            </w:tcBorders>
            <w:shd w:val="clear" w:color="auto" w:fill="auto"/>
            <w:tcMar>
              <w:left w:w="103" w:type="dxa"/>
            </w:tcMar>
            <w:vAlign w:val="center"/>
          </w:tcPr>
          <w:p w:rsidR="00E72F44" w:rsidRDefault="003769C8">
            <w:pPr>
              <w:spacing w:line="240" w:lineRule="auto"/>
              <w:ind w:firstLine="0"/>
            </w:pPr>
            <w:r>
              <w:t>21</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23</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25</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28</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32</w:t>
            </w:r>
          </w:p>
        </w:tc>
        <w:tc>
          <w:tcPr>
            <w:tcW w:w="842" w:type="dxa"/>
            <w:tcBorders>
              <w:left w:val="single" w:sz="4" w:space="0" w:color="000001"/>
            </w:tcBorders>
            <w:shd w:val="clear" w:color="auto" w:fill="auto"/>
            <w:tcMar>
              <w:left w:w="103" w:type="dxa"/>
            </w:tcMar>
            <w:vAlign w:val="center"/>
          </w:tcPr>
          <w:p w:rsidR="00E72F44" w:rsidRDefault="003769C8">
            <w:pPr>
              <w:spacing w:line="240" w:lineRule="auto"/>
              <w:ind w:firstLine="0"/>
            </w:pPr>
            <w:r>
              <w:t>33</w:t>
            </w:r>
          </w:p>
        </w:tc>
        <w:tc>
          <w:tcPr>
            <w:tcW w:w="625" w:type="dxa"/>
            <w:tcBorders>
              <w:left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pPr>
            <w:r>
              <w:t>37</w:t>
            </w:r>
          </w:p>
        </w:tc>
      </w:tr>
      <w:tr w:rsidR="00E72F44">
        <w:trPr>
          <w:trHeight w:val="284"/>
        </w:trPr>
        <w:tc>
          <w:tcPr>
            <w:tcW w:w="3533" w:type="dxa"/>
            <w:tcBorders>
              <w:left w:val="single" w:sz="4" w:space="0" w:color="000001"/>
            </w:tcBorders>
            <w:shd w:val="clear" w:color="auto" w:fill="auto"/>
            <w:tcMar>
              <w:left w:w="103" w:type="dxa"/>
            </w:tcMar>
            <w:vAlign w:val="center"/>
          </w:tcPr>
          <w:p w:rsidR="00E72F44" w:rsidRDefault="003769C8">
            <w:pPr>
              <w:spacing w:line="240" w:lineRule="auto"/>
              <w:ind w:firstLine="0"/>
              <w:jc w:val="left"/>
            </w:pPr>
            <w:r>
              <w:t>1000</w:t>
            </w:r>
          </w:p>
        </w:tc>
        <w:tc>
          <w:tcPr>
            <w:tcW w:w="804" w:type="dxa"/>
            <w:tcBorders>
              <w:left w:val="single" w:sz="4" w:space="0" w:color="000001"/>
            </w:tcBorders>
            <w:shd w:val="clear" w:color="auto" w:fill="auto"/>
            <w:tcMar>
              <w:left w:w="103" w:type="dxa"/>
            </w:tcMar>
            <w:vAlign w:val="center"/>
          </w:tcPr>
          <w:p w:rsidR="00E72F44" w:rsidRDefault="003769C8">
            <w:pPr>
              <w:spacing w:line="240" w:lineRule="auto"/>
              <w:ind w:firstLine="0"/>
            </w:pPr>
            <w:r>
              <w:t>20</w:t>
            </w:r>
          </w:p>
        </w:tc>
        <w:tc>
          <w:tcPr>
            <w:tcW w:w="858" w:type="dxa"/>
            <w:tcBorders>
              <w:left w:val="single" w:sz="4" w:space="0" w:color="000001"/>
            </w:tcBorders>
            <w:shd w:val="clear" w:color="auto" w:fill="auto"/>
            <w:tcMar>
              <w:left w:w="103" w:type="dxa"/>
            </w:tcMar>
            <w:vAlign w:val="center"/>
          </w:tcPr>
          <w:p w:rsidR="00E72F44" w:rsidRDefault="003769C8">
            <w:pPr>
              <w:spacing w:line="240" w:lineRule="auto"/>
              <w:ind w:firstLine="0"/>
            </w:pPr>
            <w:r>
              <w:t>24</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28</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30</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32</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35</w:t>
            </w:r>
          </w:p>
        </w:tc>
        <w:tc>
          <w:tcPr>
            <w:tcW w:w="842" w:type="dxa"/>
            <w:tcBorders>
              <w:left w:val="single" w:sz="4" w:space="0" w:color="000001"/>
            </w:tcBorders>
            <w:shd w:val="clear" w:color="auto" w:fill="auto"/>
            <w:tcMar>
              <w:left w:w="103" w:type="dxa"/>
            </w:tcMar>
            <w:vAlign w:val="center"/>
          </w:tcPr>
          <w:p w:rsidR="00E72F44" w:rsidRDefault="003769C8">
            <w:pPr>
              <w:spacing w:line="240" w:lineRule="auto"/>
              <w:ind w:firstLine="0"/>
            </w:pPr>
            <w:r>
              <w:t>38</w:t>
            </w:r>
          </w:p>
        </w:tc>
        <w:tc>
          <w:tcPr>
            <w:tcW w:w="625" w:type="dxa"/>
            <w:tcBorders>
              <w:left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pPr>
            <w:r>
              <w:t>44</w:t>
            </w:r>
          </w:p>
        </w:tc>
      </w:tr>
      <w:tr w:rsidR="00E72F44">
        <w:trPr>
          <w:trHeight w:val="284"/>
        </w:trPr>
        <w:tc>
          <w:tcPr>
            <w:tcW w:w="3533" w:type="dxa"/>
            <w:tcBorders>
              <w:left w:val="single" w:sz="4" w:space="0" w:color="000001"/>
            </w:tcBorders>
            <w:shd w:val="clear" w:color="auto" w:fill="auto"/>
            <w:tcMar>
              <w:left w:w="103" w:type="dxa"/>
            </w:tcMar>
            <w:vAlign w:val="center"/>
          </w:tcPr>
          <w:p w:rsidR="00E72F44" w:rsidRDefault="003769C8">
            <w:pPr>
              <w:spacing w:line="240" w:lineRule="auto"/>
              <w:ind w:firstLine="0"/>
              <w:jc w:val="left"/>
            </w:pPr>
            <w:r>
              <w:t>800</w:t>
            </w:r>
          </w:p>
        </w:tc>
        <w:tc>
          <w:tcPr>
            <w:tcW w:w="804" w:type="dxa"/>
            <w:tcBorders>
              <w:left w:val="single" w:sz="4" w:space="0" w:color="000001"/>
            </w:tcBorders>
            <w:shd w:val="clear" w:color="auto" w:fill="auto"/>
            <w:tcMar>
              <w:left w:w="103" w:type="dxa"/>
            </w:tcMar>
            <w:vAlign w:val="center"/>
          </w:tcPr>
          <w:p w:rsidR="00E72F44" w:rsidRDefault="003769C8">
            <w:pPr>
              <w:spacing w:line="240" w:lineRule="auto"/>
              <w:ind w:firstLine="0"/>
            </w:pPr>
            <w:r>
              <w:t>25</w:t>
            </w:r>
          </w:p>
        </w:tc>
        <w:tc>
          <w:tcPr>
            <w:tcW w:w="858" w:type="dxa"/>
            <w:tcBorders>
              <w:left w:val="single" w:sz="4" w:space="0" w:color="000001"/>
            </w:tcBorders>
            <w:shd w:val="clear" w:color="auto" w:fill="auto"/>
            <w:tcMar>
              <w:left w:w="103" w:type="dxa"/>
            </w:tcMar>
            <w:vAlign w:val="center"/>
          </w:tcPr>
          <w:p w:rsidR="00E72F44" w:rsidRDefault="003769C8">
            <w:pPr>
              <w:spacing w:line="240" w:lineRule="auto"/>
              <w:ind w:firstLine="0"/>
            </w:pPr>
            <w:r>
              <w:t>30</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33</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35</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38</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42</w:t>
            </w:r>
          </w:p>
        </w:tc>
        <w:tc>
          <w:tcPr>
            <w:tcW w:w="842" w:type="dxa"/>
            <w:tcBorders>
              <w:left w:val="single" w:sz="4" w:space="0" w:color="000001"/>
            </w:tcBorders>
            <w:shd w:val="clear" w:color="auto" w:fill="auto"/>
            <w:tcMar>
              <w:left w:w="103" w:type="dxa"/>
            </w:tcMar>
            <w:vAlign w:val="center"/>
          </w:tcPr>
          <w:p w:rsidR="00E72F44" w:rsidRDefault="003769C8">
            <w:pPr>
              <w:spacing w:line="240" w:lineRule="auto"/>
              <w:ind w:firstLine="0"/>
            </w:pPr>
            <w:r>
              <w:t>45</w:t>
            </w:r>
          </w:p>
        </w:tc>
        <w:tc>
          <w:tcPr>
            <w:tcW w:w="625" w:type="dxa"/>
            <w:tcBorders>
              <w:left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pPr>
            <w:r>
              <w:t>50</w:t>
            </w:r>
          </w:p>
        </w:tc>
      </w:tr>
      <w:tr w:rsidR="00E72F44">
        <w:trPr>
          <w:trHeight w:val="284"/>
        </w:trPr>
        <w:tc>
          <w:tcPr>
            <w:tcW w:w="3533" w:type="dxa"/>
            <w:tcBorders>
              <w:left w:val="single" w:sz="4" w:space="0" w:color="000001"/>
            </w:tcBorders>
            <w:shd w:val="clear" w:color="auto" w:fill="auto"/>
            <w:tcMar>
              <w:left w:w="103" w:type="dxa"/>
            </w:tcMar>
            <w:vAlign w:val="center"/>
          </w:tcPr>
          <w:p w:rsidR="00E72F44" w:rsidRDefault="003769C8">
            <w:pPr>
              <w:spacing w:line="240" w:lineRule="auto"/>
              <w:ind w:firstLine="0"/>
              <w:jc w:val="left"/>
            </w:pPr>
            <w:r>
              <w:t>600</w:t>
            </w:r>
          </w:p>
        </w:tc>
        <w:tc>
          <w:tcPr>
            <w:tcW w:w="804" w:type="dxa"/>
            <w:tcBorders>
              <w:left w:val="single" w:sz="4" w:space="0" w:color="000001"/>
            </w:tcBorders>
            <w:shd w:val="clear" w:color="auto" w:fill="auto"/>
            <w:tcMar>
              <w:left w:w="103" w:type="dxa"/>
            </w:tcMar>
            <w:vAlign w:val="center"/>
          </w:tcPr>
          <w:p w:rsidR="00E72F44" w:rsidRDefault="003769C8">
            <w:pPr>
              <w:spacing w:line="240" w:lineRule="auto"/>
              <w:ind w:firstLine="0"/>
            </w:pPr>
            <w:r>
              <w:t>30</w:t>
            </w:r>
          </w:p>
        </w:tc>
        <w:tc>
          <w:tcPr>
            <w:tcW w:w="858" w:type="dxa"/>
            <w:tcBorders>
              <w:left w:val="single" w:sz="4" w:space="0" w:color="000001"/>
            </w:tcBorders>
            <w:shd w:val="clear" w:color="auto" w:fill="auto"/>
            <w:tcMar>
              <w:left w:w="103" w:type="dxa"/>
            </w:tcMar>
            <w:vAlign w:val="center"/>
          </w:tcPr>
          <w:p w:rsidR="00E72F44" w:rsidRDefault="003769C8">
            <w:pPr>
              <w:spacing w:line="240" w:lineRule="auto"/>
              <w:ind w:firstLine="0"/>
            </w:pPr>
            <w:r>
              <w:t>33</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40</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41</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44</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48</w:t>
            </w:r>
          </w:p>
        </w:tc>
        <w:tc>
          <w:tcPr>
            <w:tcW w:w="842" w:type="dxa"/>
            <w:tcBorders>
              <w:left w:val="single" w:sz="4" w:space="0" w:color="000001"/>
            </w:tcBorders>
            <w:shd w:val="clear" w:color="auto" w:fill="auto"/>
            <w:tcMar>
              <w:left w:w="103" w:type="dxa"/>
            </w:tcMar>
            <w:vAlign w:val="center"/>
          </w:tcPr>
          <w:p w:rsidR="00E72F44" w:rsidRDefault="003769C8">
            <w:pPr>
              <w:spacing w:line="240" w:lineRule="auto"/>
              <w:ind w:firstLine="0"/>
            </w:pPr>
            <w:r>
              <w:t>50</w:t>
            </w:r>
          </w:p>
        </w:tc>
        <w:tc>
          <w:tcPr>
            <w:tcW w:w="625" w:type="dxa"/>
            <w:tcBorders>
              <w:left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pPr>
            <w:r>
              <w:t>60</w:t>
            </w:r>
          </w:p>
        </w:tc>
      </w:tr>
      <w:tr w:rsidR="00E72F44">
        <w:trPr>
          <w:trHeight w:val="284"/>
        </w:trPr>
        <w:tc>
          <w:tcPr>
            <w:tcW w:w="3533" w:type="dxa"/>
            <w:tcBorders>
              <w:top w:val="single" w:sz="4" w:space="0" w:color="000001"/>
              <w:left w:val="single" w:sz="4" w:space="0" w:color="000001"/>
            </w:tcBorders>
            <w:shd w:val="clear" w:color="auto" w:fill="auto"/>
            <w:tcMar>
              <w:left w:w="103" w:type="dxa"/>
            </w:tcMar>
            <w:vAlign w:val="center"/>
          </w:tcPr>
          <w:p w:rsidR="00E72F44" w:rsidRDefault="003769C8">
            <w:pPr>
              <w:spacing w:line="240" w:lineRule="auto"/>
              <w:ind w:firstLine="0"/>
              <w:jc w:val="left"/>
            </w:pPr>
            <w:r>
              <w:t>Секционный (блокированный) с числом этажей:</w:t>
            </w:r>
          </w:p>
        </w:tc>
        <w:tc>
          <w:tcPr>
            <w:tcW w:w="804"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58"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1"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3"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1"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3"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842" w:type="dxa"/>
            <w:tcBorders>
              <w:top w:val="single" w:sz="4" w:space="0" w:color="000001"/>
              <w:left w:val="single" w:sz="4" w:space="0" w:color="000001"/>
            </w:tcBorders>
            <w:shd w:val="clear" w:color="auto" w:fill="auto"/>
            <w:tcMar>
              <w:left w:w="103" w:type="dxa"/>
            </w:tcMar>
            <w:vAlign w:val="center"/>
          </w:tcPr>
          <w:p w:rsidR="00E72F44" w:rsidRDefault="00E72F44">
            <w:pPr>
              <w:spacing w:line="240" w:lineRule="auto"/>
              <w:ind w:firstLine="0"/>
            </w:pPr>
          </w:p>
        </w:tc>
        <w:tc>
          <w:tcPr>
            <w:tcW w:w="625" w:type="dxa"/>
            <w:tcBorders>
              <w:top w:val="single" w:sz="4" w:space="0" w:color="000001"/>
              <w:left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pPr>
          </w:p>
        </w:tc>
      </w:tr>
      <w:tr w:rsidR="00E72F44">
        <w:trPr>
          <w:trHeight w:val="284"/>
        </w:trPr>
        <w:tc>
          <w:tcPr>
            <w:tcW w:w="3533" w:type="dxa"/>
            <w:tcBorders>
              <w:left w:val="single" w:sz="4" w:space="0" w:color="000001"/>
            </w:tcBorders>
            <w:shd w:val="clear" w:color="auto" w:fill="auto"/>
            <w:tcMar>
              <w:left w:w="103" w:type="dxa"/>
            </w:tcMar>
            <w:vAlign w:val="center"/>
          </w:tcPr>
          <w:p w:rsidR="00E72F44" w:rsidRDefault="003769C8">
            <w:pPr>
              <w:spacing w:line="240" w:lineRule="auto"/>
              <w:ind w:firstLine="0"/>
              <w:jc w:val="left"/>
            </w:pPr>
            <w:r>
              <w:t>2</w:t>
            </w:r>
          </w:p>
        </w:tc>
        <w:tc>
          <w:tcPr>
            <w:tcW w:w="804" w:type="dxa"/>
            <w:tcBorders>
              <w:left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58" w:type="dxa"/>
            <w:tcBorders>
              <w:left w:val="single" w:sz="4" w:space="0" w:color="000001"/>
            </w:tcBorders>
            <w:shd w:val="clear" w:color="auto" w:fill="auto"/>
            <w:tcMar>
              <w:left w:w="103" w:type="dxa"/>
            </w:tcMar>
            <w:vAlign w:val="center"/>
          </w:tcPr>
          <w:p w:rsidR="00E72F44" w:rsidRDefault="003769C8">
            <w:pPr>
              <w:spacing w:line="240" w:lineRule="auto"/>
              <w:ind w:firstLine="0"/>
            </w:pPr>
            <w:r>
              <w:t>130</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1" w:type="dxa"/>
            <w:tcBorders>
              <w:left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3" w:type="dxa"/>
            <w:tcBorders>
              <w:left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2" w:type="dxa"/>
            <w:tcBorders>
              <w:left w:val="single" w:sz="4" w:space="0" w:color="000001"/>
            </w:tcBorders>
            <w:shd w:val="clear" w:color="auto" w:fill="auto"/>
            <w:tcMar>
              <w:left w:w="103" w:type="dxa"/>
            </w:tcMar>
            <w:vAlign w:val="center"/>
          </w:tcPr>
          <w:p w:rsidR="00E72F44" w:rsidRDefault="003769C8">
            <w:pPr>
              <w:spacing w:line="240" w:lineRule="auto"/>
              <w:ind w:firstLine="0"/>
            </w:pPr>
            <w:r>
              <w:t>-</w:t>
            </w:r>
          </w:p>
        </w:tc>
        <w:tc>
          <w:tcPr>
            <w:tcW w:w="625" w:type="dxa"/>
            <w:tcBorders>
              <w:left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pPr>
            <w:r>
              <w:t>-</w:t>
            </w:r>
          </w:p>
        </w:tc>
      </w:tr>
      <w:tr w:rsidR="00E72F44">
        <w:trPr>
          <w:trHeight w:val="284"/>
        </w:trPr>
        <w:tc>
          <w:tcPr>
            <w:tcW w:w="3533"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pPr>
            <w:r>
              <w:t>3</w:t>
            </w:r>
          </w:p>
        </w:tc>
        <w:tc>
          <w:tcPr>
            <w:tcW w:w="804"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58"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pPr>
            <w:r>
              <w:t>150</w:t>
            </w:r>
          </w:p>
        </w:tc>
        <w:tc>
          <w:tcPr>
            <w:tcW w:w="841"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3"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1"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3"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pPr>
            <w:r>
              <w:t>-</w:t>
            </w:r>
          </w:p>
        </w:tc>
        <w:tc>
          <w:tcPr>
            <w:tcW w:w="842" w:type="dxa"/>
            <w:tcBorders>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pPr>
            <w:r>
              <w:t>-</w:t>
            </w:r>
          </w:p>
        </w:tc>
        <w:tc>
          <w:tcPr>
            <w:tcW w:w="625" w:type="dxa"/>
            <w:tcBorders>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pPr>
            <w:r>
              <w:t>-</w:t>
            </w:r>
          </w:p>
        </w:tc>
      </w:tr>
    </w:tbl>
    <w:p w:rsidR="00E72F44" w:rsidRDefault="00E72F44">
      <w:pPr>
        <w:spacing w:line="240" w:lineRule="auto"/>
        <w:ind w:left="142"/>
        <w:rPr>
          <w:sz w:val="16"/>
          <w:szCs w:val="16"/>
        </w:rPr>
      </w:pPr>
    </w:p>
    <w:p w:rsidR="00E72F44" w:rsidRDefault="003769C8">
      <w:pPr>
        <w:spacing w:line="240" w:lineRule="auto"/>
        <w:ind w:left="142"/>
        <w:rPr>
          <w:sz w:val="16"/>
          <w:szCs w:val="16"/>
        </w:rPr>
      </w:pPr>
      <w:r>
        <w:rPr>
          <w:sz w:val="28"/>
          <w:szCs w:val="28"/>
        </w:rPr>
        <w:t>Расчетная жилищная обеспеченность:</w:t>
      </w:r>
    </w:p>
    <w:p w:rsidR="00E72F44" w:rsidRDefault="00E72F44">
      <w:pPr>
        <w:spacing w:line="240" w:lineRule="auto"/>
        <w:ind w:left="142"/>
        <w:jc w:val="center"/>
        <w:rPr>
          <w:sz w:val="16"/>
          <w:szCs w:val="16"/>
        </w:rPr>
      </w:pPr>
    </w:p>
    <w:tbl>
      <w:tblPr>
        <w:tblW w:w="10107"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3449"/>
        <w:gridCol w:w="6658"/>
      </w:tblGrid>
      <w:tr w:rsidR="00E72F44">
        <w:trPr>
          <w:jc w:val="center"/>
        </w:trPr>
        <w:tc>
          <w:tcPr>
            <w:tcW w:w="344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sz w:val="28"/>
                <w:szCs w:val="28"/>
              </w:rPr>
            </w:pPr>
            <w:r>
              <w:rPr>
                <w:sz w:val="28"/>
                <w:szCs w:val="28"/>
              </w:rPr>
              <w:t>Виды жилой застройки</w:t>
            </w:r>
          </w:p>
        </w:tc>
        <w:tc>
          <w:tcPr>
            <w:tcW w:w="6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sz w:val="28"/>
                <w:szCs w:val="28"/>
              </w:rPr>
              <w:t>Жилищная обеспеченность, м</w:t>
            </w:r>
            <w:r>
              <w:rPr>
                <w:sz w:val="28"/>
                <w:szCs w:val="28"/>
                <w:vertAlign w:val="superscript"/>
              </w:rPr>
              <w:t>2</w:t>
            </w:r>
            <w:r>
              <w:rPr>
                <w:sz w:val="28"/>
                <w:szCs w:val="28"/>
              </w:rPr>
              <w:t xml:space="preserve"> общей площади квартиры на 1 чел.</w:t>
            </w:r>
          </w:p>
        </w:tc>
      </w:tr>
      <w:tr w:rsidR="00E72F44">
        <w:trPr>
          <w:jc w:val="center"/>
        </w:trPr>
        <w:tc>
          <w:tcPr>
            <w:tcW w:w="344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sz w:val="28"/>
                <w:szCs w:val="28"/>
              </w:rPr>
            </w:pPr>
            <w:r>
              <w:rPr>
                <w:sz w:val="28"/>
                <w:szCs w:val="28"/>
              </w:rPr>
              <w:t>муниципальное жилье</w:t>
            </w:r>
          </w:p>
        </w:tc>
        <w:tc>
          <w:tcPr>
            <w:tcW w:w="6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sz w:val="28"/>
                <w:szCs w:val="28"/>
              </w:rPr>
              <w:t>18</w:t>
            </w:r>
          </w:p>
        </w:tc>
      </w:tr>
      <w:tr w:rsidR="00E72F44">
        <w:trPr>
          <w:jc w:val="center"/>
        </w:trPr>
        <w:tc>
          <w:tcPr>
            <w:tcW w:w="344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sz w:val="28"/>
                <w:szCs w:val="28"/>
              </w:rPr>
            </w:pPr>
            <w:r>
              <w:rPr>
                <w:sz w:val="28"/>
                <w:szCs w:val="28"/>
              </w:rPr>
              <w:t>общежитие</w:t>
            </w:r>
          </w:p>
        </w:tc>
        <w:tc>
          <w:tcPr>
            <w:tcW w:w="6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sz w:val="28"/>
                <w:szCs w:val="28"/>
              </w:rPr>
              <w:t>6</w:t>
            </w:r>
          </w:p>
        </w:tc>
      </w:tr>
      <w:tr w:rsidR="00E72F44">
        <w:trPr>
          <w:jc w:val="center"/>
        </w:trPr>
        <w:tc>
          <w:tcPr>
            <w:tcW w:w="10106"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lastRenderedPageBreak/>
              <w:t>Примечание: расчетные показатели жилищной обеспеченности для индивидуальной жилой застройки не устанавливаются</w:t>
            </w:r>
          </w:p>
        </w:tc>
      </w:tr>
    </w:tbl>
    <w:p w:rsidR="00E72F44" w:rsidRDefault="00E72F44">
      <w:pPr>
        <w:spacing w:line="240" w:lineRule="auto"/>
        <w:ind w:left="142"/>
        <w:jc w:val="center"/>
        <w:rPr>
          <w:sz w:val="16"/>
          <w:szCs w:val="16"/>
        </w:rPr>
      </w:pPr>
    </w:p>
    <w:p w:rsidR="00E72F44" w:rsidRDefault="003769C8">
      <w:pPr>
        <w:spacing w:line="240" w:lineRule="auto"/>
        <w:ind w:left="142"/>
        <w:rPr>
          <w:sz w:val="16"/>
          <w:szCs w:val="16"/>
        </w:rPr>
      </w:pPr>
      <w:r>
        <w:rPr>
          <w:sz w:val="28"/>
          <w:szCs w:val="28"/>
        </w:rPr>
        <w:t>Предельно допустимые показатели застройки (Кз и Кпз) земельного участка на территории жилой зоны при малоэтажной застройке:</w:t>
      </w:r>
    </w:p>
    <w:p w:rsidR="00E72F44" w:rsidRDefault="00E72F44">
      <w:pPr>
        <w:spacing w:line="240" w:lineRule="auto"/>
        <w:ind w:left="142"/>
        <w:jc w:val="center"/>
        <w:rPr>
          <w:sz w:val="16"/>
          <w:szCs w:val="16"/>
        </w:rPr>
      </w:pPr>
    </w:p>
    <w:tbl>
      <w:tblPr>
        <w:tblW w:w="10146"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tblPr>
      <w:tblGrid>
        <w:gridCol w:w="1499"/>
        <w:gridCol w:w="2000"/>
        <w:gridCol w:w="2552"/>
        <w:gridCol w:w="1984"/>
        <w:gridCol w:w="2111"/>
      </w:tblGrid>
      <w:tr w:rsidR="00E72F44">
        <w:trPr>
          <w:tblHeader/>
        </w:trPr>
        <w:tc>
          <w:tcPr>
            <w:tcW w:w="1499"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Тип застройки</w:t>
            </w:r>
          </w:p>
        </w:tc>
        <w:tc>
          <w:tcPr>
            <w:tcW w:w="2000"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Размер земельного участка, м</w:t>
            </w:r>
            <w:r>
              <w:rPr>
                <w:b/>
                <w:vertAlign w:val="superscript"/>
              </w:rPr>
              <w:t>2</w:t>
            </w:r>
          </w:p>
        </w:tc>
        <w:tc>
          <w:tcPr>
            <w:tcW w:w="2552"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Площадь жилого дома, м</w:t>
            </w:r>
            <w:r>
              <w:rPr>
                <w:b/>
                <w:vertAlign w:val="superscript"/>
              </w:rPr>
              <w:t>2</w:t>
            </w:r>
            <w:r>
              <w:rPr>
                <w:b/>
              </w:rPr>
              <w:t xml:space="preserve"> общей площади</w:t>
            </w:r>
          </w:p>
        </w:tc>
        <w:tc>
          <w:tcPr>
            <w:tcW w:w="1984"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Коэффициент застройки Кз</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E72F44" w:rsidRDefault="003769C8">
            <w:pPr>
              <w:spacing w:line="240" w:lineRule="auto"/>
              <w:ind w:firstLine="0"/>
              <w:jc w:val="center"/>
            </w:pPr>
            <w:r>
              <w:rPr>
                <w:b/>
              </w:rPr>
              <w:t>Коэффициент плотности застройки Кпз</w:t>
            </w:r>
          </w:p>
        </w:tc>
      </w:tr>
      <w:tr w:rsidR="00E72F44">
        <w:trPr>
          <w:cantSplit/>
        </w:trPr>
        <w:tc>
          <w:tcPr>
            <w:tcW w:w="1499" w:type="dxa"/>
            <w:vMerge w:val="restart"/>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а</w:t>
            </w:r>
          </w:p>
        </w:tc>
        <w:tc>
          <w:tcPr>
            <w:tcW w:w="2000"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1200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480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0,2</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0,4</w:t>
            </w:r>
          </w:p>
        </w:tc>
      </w:tr>
      <w:tr w:rsidR="00E72F44">
        <w:trPr>
          <w:cantSplit/>
        </w:trPr>
        <w:tc>
          <w:tcPr>
            <w:tcW w:w="1499"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jc w:val="center"/>
            </w:pPr>
          </w:p>
        </w:tc>
        <w:tc>
          <w:tcPr>
            <w:tcW w:w="2000"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1000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400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0,2</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0,4</w:t>
            </w:r>
          </w:p>
        </w:tc>
      </w:tr>
      <w:tr w:rsidR="00E72F44">
        <w:trPr>
          <w:cantSplit/>
        </w:trPr>
        <w:tc>
          <w:tcPr>
            <w:tcW w:w="1499" w:type="dxa"/>
            <w:vMerge w:val="restart"/>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б</w:t>
            </w:r>
          </w:p>
        </w:tc>
        <w:tc>
          <w:tcPr>
            <w:tcW w:w="2000"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800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480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499"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2000"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600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360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499"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2000"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500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300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499"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2000"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240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499"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2000"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300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240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0,4</w:t>
            </w:r>
          </w:p>
        </w:tc>
        <w:tc>
          <w:tcPr>
            <w:tcW w:w="2111"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0,8</w:t>
            </w:r>
          </w:p>
        </w:tc>
      </w:tr>
      <w:tr w:rsidR="00E72F44">
        <w:tc>
          <w:tcPr>
            <w:tcW w:w="10146" w:type="dxa"/>
            <w:gridSpan w:val="5"/>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left"/>
            </w:pPr>
            <w:r>
              <w:t xml:space="preserve">Примечания: </w:t>
            </w:r>
          </w:p>
          <w:p w:rsidR="00E72F44" w:rsidRDefault="003769C8">
            <w:pPr>
              <w:spacing w:line="240" w:lineRule="auto"/>
              <w:ind w:firstLine="0"/>
              <w:jc w:val="left"/>
            </w:pPr>
            <w:r>
              <w:t>1. Типы застроек:</w:t>
            </w:r>
          </w:p>
          <w:p w:rsidR="00E72F44" w:rsidRDefault="003769C8">
            <w:pPr>
              <w:spacing w:line="240" w:lineRule="auto"/>
              <w:ind w:firstLine="0"/>
              <w:jc w:val="left"/>
            </w:pPr>
            <w:r>
              <w:t>а - усадебная застройка одноквартирными домами с земельными участками размером 1000-1200 м</w:t>
            </w:r>
            <w:r>
              <w:rPr>
                <w:vertAlign w:val="superscript"/>
              </w:rPr>
              <w:t>2</w:t>
            </w:r>
            <w:r>
              <w:t xml:space="preserve"> с развитой хозяйственной частью;</w:t>
            </w:r>
          </w:p>
          <w:p w:rsidR="00E72F44" w:rsidRDefault="003769C8">
            <w:pPr>
              <w:spacing w:line="240" w:lineRule="auto"/>
              <w:ind w:firstLine="0"/>
              <w:jc w:val="left"/>
            </w:pPr>
            <w:r>
              <w:t>б - застройка блокированными 2-4-квартирными домами с земельными участками размером от 300 до 800 м</w:t>
            </w:r>
            <w:r>
              <w:rPr>
                <w:vertAlign w:val="superscript"/>
              </w:rPr>
              <w:t>2</w:t>
            </w:r>
            <w:r>
              <w:t xml:space="preserve"> с минимальной хозяйственной частью.</w:t>
            </w:r>
          </w:p>
        </w:tc>
      </w:tr>
    </w:tbl>
    <w:p w:rsidR="00E72F44" w:rsidRDefault="00E72F44">
      <w:pPr>
        <w:spacing w:line="240" w:lineRule="auto"/>
        <w:ind w:left="142"/>
        <w:rPr>
          <w:sz w:val="16"/>
          <w:szCs w:val="16"/>
        </w:rPr>
      </w:pPr>
    </w:p>
    <w:p w:rsidR="00E72F44" w:rsidRDefault="003769C8">
      <w:pPr>
        <w:spacing w:line="240" w:lineRule="auto"/>
        <w:ind w:left="142"/>
        <w:rPr>
          <w:sz w:val="16"/>
          <w:szCs w:val="16"/>
        </w:rPr>
      </w:pPr>
      <w:r>
        <w:rPr>
          <w:sz w:val="28"/>
          <w:szCs w:val="28"/>
        </w:rPr>
        <w:t xml:space="preserve">В элементах планировочной структуры жилых зон, в не зависимости от типа застройки, необходимо предусматривать размещение площадок общего пользования различного назначения с учетом демографического состава населения. При этом общая площадь территории, занимаемой площадками для игр детей, отдыха взрослого населения и занятий физкультурой, должна быть не менее 10% общей площади элемента планировочной структуры жилой зоны. </w:t>
      </w:r>
    </w:p>
    <w:p w:rsidR="00E72F44" w:rsidRDefault="00E72F44">
      <w:pPr>
        <w:spacing w:line="240" w:lineRule="auto"/>
        <w:ind w:left="142"/>
        <w:jc w:val="center"/>
        <w:rPr>
          <w:sz w:val="16"/>
          <w:szCs w:val="16"/>
        </w:rPr>
      </w:pPr>
    </w:p>
    <w:p w:rsidR="00E72F44" w:rsidRDefault="003769C8">
      <w:pPr>
        <w:spacing w:line="240" w:lineRule="auto"/>
        <w:ind w:left="142"/>
        <w:rPr>
          <w:rFonts w:eastAsia="Calibri"/>
          <w:sz w:val="16"/>
          <w:szCs w:val="16"/>
        </w:rPr>
      </w:pPr>
      <w:r>
        <w:rPr>
          <w:sz w:val="28"/>
          <w:szCs w:val="28"/>
        </w:rPr>
        <w:t>Расчетные показатели площадок общего пользования:</w:t>
      </w:r>
    </w:p>
    <w:p w:rsidR="00E72F44" w:rsidRDefault="00E72F44">
      <w:pPr>
        <w:spacing w:line="240" w:lineRule="auto"/>
        <w:ind w:left="142"/>
        <w:jc w:val="center"/>
        <w:rPr>
          <w:rFonts w:eastAsia="Calibri"/>
          <w:sz w:val="16"/>
          <w:szCs w:val="16"/>
        </w:rPr>
      </w:pPr>
    </w:p>
    <w:tbl>
      <w:tblPr>
        <w:tblW w:w="10216" w:type="dxa"/>
        <w:tblBorders>
          <w:top w:val="single" w:sz="4" w:space="0" w:color="000001"/>
          <w:left w:val="single" w:sz="4" w:space="0" w:color="000001"/>
        </w:tblBorders>
        <w:tblCellMar>
          <w:left w:w="65" w:type="dxa"/>
          <w:right w:w="70" w:type="dxa"/>
        </w:tblCellMar>
        <w:tblLook w:val="0000"/>
      </w:tblPr>
      <w:tblGrid>
        <w:gridCol w:w="1679"/>
        <w:gridCol w:w="1818"/>
        <w:gridCol w:w="1729"/>
        <w:gridCol w:w="1512"/>
        <w:gridCol w:w="1723"/>
        <w:gridCol w:w="148"/>
        <w:gridCol w:w="1663"/>
      </w:tblGrid>
      <w:tr w:rsidR="00E72F44">
        <w:trPr>
          <w:cantSplit/>
          <w:trHeight w:val="1387"/>
          <w:tblHeader/>
        </w:trPr>
        <w:tc>
          <w:tcPr>
            <w:tcW w:w="2409" w:type="dxa"/>
            <w:vMerge w:val="restart"/>
            <w:tcBorders>
              <w:top w:val="single" w:sz="4" w:space="0" w:color="000001"/>
              <w:left w:val="single" w:sz="4" w:space="0" w:color="000001"/>
            </w:tcBorders>
            <w:shd w:val="clear" w:color="auto" w:fill="auto"/>
            <w:tcMar>
              <w:left w:w="65" w:type="dxa"/>
            </w:tcMar>
            <w:vAlign w:val="center"/>
          </w:tcPr>
          <w:p w:rsidR="00E72F44" w:rsidRDefault="003769C8">
            <w:pPr>
              <w:spacing w:line="240" w:lineRule="auto"/>
              <w:ind w:firstLine="0"/>
              <w:jc w:val="center"/>
              <w:rPr>
                <w:b/>
              </w:rPr>
            </w:pPr>
            <w:r>
              <w:rPr>
                <w:b/>
              </w:rPr>
              <w:t>Площадки</w:t>
            </w:r>
          </w:p>
        </w:tc>
        <w:tc>
          <w:tcPr>
            <w:tcW w:w="1418" w:type="dxa"/>
            <w:vMerge w:val="restart"/>
            <w:tcBorders>
              <w:top w:val="single" w:sz="4" w:space="0" w:color="000001"/>
              <w:left w:val="single" w:sz="4" w:space="0" w:color="000001"/>
            </w:tcBorders>
            <w:shd w:val="clear" w:color="auto" w:fill="auto"/>
            <w:tcMar>
              <w:left w:w="65" w:type="dxa"/>
            </w:tcMar>
            <w:vAlign w:val="center"/>
          </w:tcPr>
          <w:p w:rsidR="00E72F44" w:rsidRDefault="003769C8">
            <w:pPr>
              <w:spacing w:line="240" w:lineRule="auto"/>
              <w:ind w:firstLine="0"/>
              <w:jc w:val="center"/>
              <w:rPr>
                <w:b/>
              </w:rPr>
            </w:pPr>
            <w:r>
              <w:rPr>
                <w:b/>
              </w:rPr>
              <w:t>Удельные размеры площадок, м</w:t>
            </w:r>
            <w:r>
              <w:rPr>
                <w:b/>
                <w:vertAlign w:val="superscript"/>
              </w:rPr>
              <w:t>2</w:t>
            </w:r>
            <w:r>
              <w:rPr>
                <w:b/>
              </w:rPr>
              <w:t>/чел.</w:t>
            </w:r>
          </w:p>
        </w:tc>
        <w:tc>
          <w:tcPr>
            <w:tcW w:w="1984" w:type="dxa"/>
            <w:vMerge w:val="restart"/>
            <w:tcBorders>
              <w:top w:val="single" w:sz="4" w:space="0" w:color="000001"/>
              <w:left w:val="single" w:sz="4" w:space="0" w:color="000001"/>
            </w:tcBorders>
            <w:shd w:val="clear" w:color="auto" w:fill="auto"/>
            <w:tcMar>
              <w:left w:w="65" w:type="dxa"/>
            </w:tcMar>
            <w:vAlign w:val="center"/>
          </w:tcPr>
          <w:p w:rsidR="00E72F44" w:rsidRDefault="003769C8">
            <w:pPr>
              <w:spacing w:line="240" w:lineRule="auto"/>
              <w:ind w:firstLine="0"/>
              <w:jc w:val="center"/>
              <w:rPr>
                <w:b/>
              </w:rPr>
            </w:pPr>
            <w:r>
              <w:rPr>
                <w:b/>
              </w:rPr>
              <w:t>Минимально допустимое расстояние от окон жилых и общественных зданий до площадок, м</w:t>
            </w:r>
          </w:p>
        </w:tc>
        <w:tc>
          <w:tcPr>
            <w:tcW w:w="4404" w:type="dxa"/>
            <w:gridSpan w:val="4"/>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E72F44" w:rsidRDefault="003769C8">
            <w:pPr>
              <w:spacing w:line="240" w:lineRule="auto"/>
              <w:ind w:firstLine="0"/>
              <w:jc w:val="center"/>
            </w:pPr>
            <w:r>
              <w:rPr>
                <w:b/>
              </w:rPr>
              <w:t>Размеры площадок, м</w:t>
            </w:r>
            <w:r>
              <w:rPr>
                <w:b/>
                <w:vertAlign w:val="superscript"/>
              </w:rPr>
              <w:t>2</w:t>
            </w:r>
          </w:p>
        </w:tc>
      </w:tr>
      <w:tr w:rsidR="00E72F44">
        <w:trPr>
          <w:cantSplit/>
          <w:trHeight w:val="517"/>
          <w:tblHeader/>
        </w:trPr>
        <w:tc>
          <w:tcPr>
            <w:tcW w:w="2409" w:type="dxa"/>
            <w:vMerge/>
            <w:tcBorders>
              <w:left w:val="single" w:sz="4" w:space="0" w:color="000001"/>
              <w:bottom w:val="single" w:sz="4" w:space="0" w:color="000001"/>
            </w:tcBorders>
            <w:shd w:val="clear" w:color="auto" w:fill="auto"/>
            <w:tcMar>
              <w:left w:w="65" w:type="dxa"/>
            </w:tcMar>
            <w:vAlign w:val="center"/>
          </w:tcPr>
          <w:p w:rsidR="00E72F44" w:rsidRDefault="00E72F44">
            <w:pPr>
              <w:spacing w:line="240" w:lineRule="auto"/>
              <w:ind w:firstLine="0"/>
              <w:jc w:val="center"/>
              <w:rPr>
                <w:b/>
              </w:rPr>
            </w:pPr>
          </w:p>
        </w:tc>
        <w:tc>
          <w:tcPr>
            <w:tcW w:w="1418" w:type="dxa"/>
            <w:vMerge/>
            <w:tcBorders>
              <w:left w:val="single" w:sz="4" w:space="0" w:color="000001"/>
              <w:bottom w:val="single" w:sz="4" w:space="0" w:color="000001"/>
            </w:tcBorders>
            <w:shd w:val="clear" w:color="auto" w:fill="auto"/>
            <w:tcMar>
              <w:left w:w="65" w:type="dxa"/>
            </w:tcMar>
            <w:vAlign w:val="center"/>
          </w:tcPr>
          <w:p w:rsidR="00E72F44" w:rsidRDefault="00E72F44">
            <w:pPr>
              <w:spacing w:line="240" w:lineRule="auto"/>
              <w:ind w:firstLine="0"/>
              <w:jc w:val="center"/>
              <w:rPr>
                <w:b/>
              </w:rPr>
            </w:pPr>
          </w:p>
        </w:tc>
        <w:tc>
          <w:tcPr>
            <w:tcW w:w="1984" w:type="dxa"/>
            <w:vMerge/>
            <w:tcBorders>
              <w:left w:val="single" w:sz="4" w:space="0" w:color="000001"/>
              <w:bottom w:val="single" w:sz="4" w:space="0" w:color="000001"/>
            </w:tcBorders>
            <w:shd w:val="clear" w:color="auto" w:fill="auto"/>
            <w:tcMar>
              <w:left w:w="65" w:type="dxa"/>
            </w:tcMar>
            <w:vAlign w:val="center"/>
          </w:tcPr>
          <w:p w:rsidR="00E72F44" w:rsidRDefault="00E72F44">
            <w:pPr>
              <w:spacing w:line="240" w:lineRule="auto"/>
              <w:ind w:firstLine="0"/>
              <w:jc w:val="center"/>
              <w:rPr>
                <w:b/>
              </w:rPr>
            </w:pPr>
          </w:p>
        </w:tc>
        <w:tc>
          <w:tcPr>
            <w:tcW w:w="1843" w:type="dxa"/>
            <w:tcBorders>
              <w:top w:val="single" w:sz="4" w:space="0" w:color="000001"/>
              <w:left w:val="single" w:sz="4" w:space="0" w:color="000001"/>
              <w:bottom w:val="single" w:sz="4" w:space="0" w:color="000001"/>
            </w:tcBorders>
            <w:shd w:val="clear" w:color="auto" w:fill="auto"/>
            <w:tcMar>
              <w:left w:w="65" w:type="dxa"/>
            </w:tcMar>
            <w:vAlign w:val="center"/>
          </w:tcPr>
          <w:p w:rsidR="00E72F44" w:rsidRDefault="003769C8">
            <w:pPr>
              <w:spacing w:line="240" w:lineRule="auto"/>
              <w:ind w:firstLine="0"/>
              <w:jc w:val="center"/>
              <w:rPr>
                <w:b/>
              </w:rPr>
            </w:pPr>
            <w:r>
              <w:rPr>
                <w:b/>
              </w:rPr>
              <w:t xml:space="preserve">Назначение </w:t>
            </w:r>
          </w:p>
        </w:tc>
        <w:tc>
          <w:tcPr>
            <w:tcW w:w="1276" w:type="dxa"/>
            <w:tcBorders>
              <w:top w:val="single" w:sz="4" w:space="0" w:color="000001"/>
              <w:left w:val="single" w:sz="4" w:space="0" w:color="000001"/>
              <w:bottom w:val="single" w:sz="4" w:space="0" w:color="000001"/>
            </w:tcBorders>
            <w:shd w:val="clear" w:color="auto" w:fill="auto"/>
            <w:tcMar>
              <w:left w:w="65" w:type="dxa"/>
            </w:tcMar>
            <w:vAlign w:val="center"/>
          </w:tcPr>
          <w:p w:rsidR="00E72F44" w:rsidRDefault="003769C8">
            <w:pPr>
              <w:spacing w:line="240" w:lineRule="auto"/>
              <w:ind w:firstLine="0"/>
              <w:jc w:val="center"/>
              <w:rPr>
                <w:b/>
              </w:rPr>
            </w:pPr>
            <w:r>
              <w:rPr>
                <w:b/>
              </w:rPr>
              <w:t xml:space="preserve">минимальный </w:t>
            </w:r>
          </w:p>
        </w:tc>
        <w:tc>
          <w:tcPr>
            <w:tcW w:w="1285"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E72F44" w:rsidRDefault="003769C8">
            <w:pPr>
              <w:spacing w:line="240" w:lineRule="auto"/>
              <w:ind w:firstLine="0"/>
              <w:jc w:val="center"/>
            </w:pPr>
            <w:r>
              <w:rPr>
                <w:b/>
              </w:rPr>
              <w:t>максимальный</w:t>
            </w:r>
          </w:p>
        </w:tc>
      </w:tr>
      <w:tr w:rsidR="00E72F44">
        <w:trPr>
          <w:cantSplit/>
          <w:trHeight w:val="265"/>
        </w:trPr>
        <w:tc>
          <w:tcPr>
            <w:tcW w:w="2409"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left"/>
            </w:pPr>
            <w:r>
              <w:t xml:space="preserve">Для игр детей дошкольного и младшего школьного возраста </w:t>
            </w:r>
          </w:p>
        </w:tc>
        <w:tc>
          <w:tcPr>
            <w:tcW w:w="1418"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0,5- 0,7</w:t>
            </w:r>
          </w:p>
        </w:tc>
        <w:tc>
          <w:tcPr>
            <w:tcW w:w="1984"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12</w:t>
            </w: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дошкольного возраста</w:t>
            </w:r>
          </w:p>
        </w:tc>
        <w:tc>
          <w:tcPr>
            <w:tcW w:w="127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70</w:t>
            </w:r>
          </w:p>
        </w:tc>
        <w:tc>
          <w:tcPr>
            <w:tcW w:w="1285"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150</w:t>
            </w:r>
          </w:p>
        </w:tc>
      </w:tr>
      <w:tr w:rsidR="00E72F44">
        <w:trPr>
          <w:cantSplit/>
          <w:trHeight w:val="265"/>
        </w:trPr>
        <w:tc>
          <w:tcPr>
            <w:tcW w:w="2409" w:type="dxa"/>
            <w:vMerge/>
            <w:tcBorders>
              <w:left w:val="single" w:sz="4" w:space="0" w:color="000001"/>
            </w:tcBorders>
            <w:shd w:val="clear" w:color="auto" w:fill="auto"/>
            <w:tcMar>
              <w:left w:w="65" w:type="dxa"/>
            </w:tcMar>
          </w:tcPr>
          <w:p w:rsidR="00E72F44" w:rsidRDefault="00E72F44">
            <w:pPr>
              <w:spacing w:line="240" w:lineRule="auto"/>
              <w:ind w:firstLine="0"/>
              <w:jc w:val="left"/>
            </w:pPr>
          </w:p>
        </w:tc>
        <w:tc>
          <w:tcPr>
            <w:tcW w:w="1418" w:type="dxa"/>
            <w:vMerge/>
            <w:tcBorders>
              <w:left w:val="single" w:sz="4" w:space="0" w:color="000001"/>
            </w:tcBorders>
            <w:shd w:val="clear" w:color="auto" w:fill="auto"/>
            <w:tcMar>
              <w:left w:w="65" w:type="dxa"/>
            </w:tcMar>
          </w:tcPr>
          <w:p w:rsidR="00E72F44" w:rsidRDefault="00E72F44">
            <w:pPr>
              <w:spacing w:line="240" w:lineRule="auto"/>
              <w:ind w:firstLine="0"/>
              <w:jc w:val="center"/>
            </w:pPr>
          </w:p>
        </w:tc>
        <w:tc>
          <w:tcPr>
            <w:tcW w:w="1984" w:type="dxa"/>
            <w:vMerge/>
            <w:tcBorders>
              <w:left w:val="single" w:sz="4" w:space="0" w:color="000001"/>
            </w:tcBorders>
            <w:shd w:val="clear" w:color="auto" w:fill="auto"/>
            <w:tcMar>
              <w:left w:w="65" w:type="dxa"/>
            </w:tcMar>
          </w:tcPr>
          <w:p w:rsidR="00E72F44" w:rsidRDefault="00E72F44">
            <w:pPr>
              <w:spacing w:line="240" w:lineRule="auto"/>
              <w:ind w:firstLine="0"/>
              <w:jc w:val="center"/>
            </w:pP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школьного возраста</w:t>
            </w:r>
          </w:p>
        </w:tc>
        <w:tc>
          <w:tcPr>
            <w:tcW w:w="127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100</w:t>
            </w:r>
          </w:p>
        </w:tc>
        <w:tc>
          <w:tcPr>
            <w:tcW w:w="1285"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300</w:t>
            </w:r>
          </w:p>
        </w:tc>
      </w:tr>
      <w:tr w:rsidR="00E72F44">
        <w:trPr>
          <w:cantSplit/>
          <w:trHeight w:val="265"/>
        </w:trPr>
        <w:tc>
          <w:tcPr>
            <w:tcW w:w="2409"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left"/>
            </w:pPr>
          </w:p>
        </w:tc>
        <w:tc>
          <w:tcPr>
            <w:tcW w:w="1418"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1984"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комплексных игровых площадок</w:t>
            </w:r>
          </w:p>
        </w:tc>
        <w:tc>
          <w:tcPr>
            <w:tcW w:w="127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900</w:t>
            </w:r>
          </w:p>
        </w:tc>
        <w:tc>
          <w:tcPr>
            <w:tcW w:w="1285"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1600</w:t>
            </w:r>
          </w:p>
        </w:tc>
      </w:tr>
      <w:tr w:rsidR="00E72F44">
        <w:trPr>
          <w:cantSplit/>
          <w:trHeight w:val="240"/>
        </w:trPr>
        <w:tc>
          <w:tcPr>
            <w:tcW w:w="2409"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left"/>
            </w:pPr>
            <w:r>
              <w:lastRenderedPageBreak/>
              <w:t xml:space="preserve">Для отдыха взрослого населения  </w:t>
            </w: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0,1-0,2</w:t>
            </w:r>
          </w:p>
        </w:tc>
        <w:tc>
          <w:tcPr>
            <w:tcW w:w="198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10</w:t>
            </w: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площадки отдыха</w:t>
            </w:r>
          </w:p>
        </w:tc>
        <w:tc>
          <w:tcPr>
            <w:tcW w:w="127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15</w:t>
            </w:r>
          </w:p>
        </w:tc>
        <w:tc>
          <w:tcPr>
            <w:tcW w:w="1285"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100</w:t>
            </w:r>
          </w:p>
        </w:tc>
      </w:tr>
      <w:tr w:rsidR="00E72F44">
        <w:trPr>
          <w:cantSplit/>
          <w:trHeight w:val="591"/>
        </w:trPr>
        <w:tc>
          <w:tcPr>
            <w:tcW w:w="2409"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left"/>
            </w:pPr>
            <w:r>
              <w:t xml:space="preserve">Для занятий физической культурой </w:t>
            </w: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2,0</w:t>
            </w:r>
          </w:p>
        </w:tc>
        <w:tc>
          <w:tcPr>
            <w:tcW w:w="1984"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10-40*</w:t>
            </w: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дошкольного возраста</w:t>
            </w:r>
          </w:p>
        </w:tc>
        <w:tc>
          <w:tcPr>
            <w:tcW w:w="127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Не менее 150</w:t>
            </w:r>
          </w:p>
        </w:tc>
        <w:tc>
          <w:tcPr>
            <w:tcW w:w="1285"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E72F44">
            <w:pPr>
              <w:spacing w:line="240" w:lineRule="auto"/>
              <w:ind w:firstLine="0"/>
              <w:jc w:val="center"/>
            </w:pPr>
          </w:p>
        </w:tc>
      </w:tr>
      <w:tr w:rsidR="00E72F44">
        <w:trPr>
          <w:cantSplit/>
          <w:trHeight w:val="591"/>
        </w:trPr>
        <w:tc>
          <w:tcPr>
            <w:tcW w:w="2409"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left"/>
            </w:pP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2,5</w:t>
            </w:r>
          </w:p>
        </w:tc>
        <w:tc>
          <w:tcPr>
            <w:tcW w:w="1984"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 xml:space="preserve">школьного возраста </w:t>
            </w:r>
          </w:p>
        </w:tc>
        <w:tc>
          <w:tcPr>
            <w:tcW w:w="127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Не мене 250</w:t>
            </w:r>
          </w:p>
        </w:tc>
        <w:tc>
          <w:tcPr>
            <w:tcW w:w="1285" w:type="dxa"/>
            <w:gridSpan w:val="2"/>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E72F44">
            <w:pPr>
              <w:spacing w:line="240" w:lineRule="auto"/>
              <w:ind w:firstLine="0"/>
              <w:jc w:val="center"/>
            </w:pPr>
          </w:p>
        </w:tc>
      </w:tr>
      <w:tr w:rsidR="00E72F44">
        <w:trPr>
          <w:cantSplit/>
          <w:trHeight w:val="240"/>
        </w:trPr>
        <w:tc>
          <w:tcPr>
            <w:tcW w:w="2409"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left"/>
            </w:pPr>
            <w:r>
              <w:t xml:space="preserve">Для хозяйственных целей </w:t>
            </w: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0,3</w:t>
            </w:r>
          </w:p>
        </w:tc>
        <w:tc>
          <w:tcPr>
            <w:tcW w:w="198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20</w:t>
            </w:r>
          </w:p>
        </w:tc>
        <w:tc>
          <w:tcPr>
            <w:tcW w:w="4404" w:type="dxa"/>
            <w:gridSpan w:val="4"/>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не более 5 контейнеров</w:t>
            </w:r>
          </w:p>
        </w:tc>
      </w:tr>
      <w:tr w:rsidR="00E72F44">
        <w:trPr>
          <w:cantSplit/>
          <w:trHeight w:val="591"/>
        </w:trPr>
        <w:tc>
          <w:tcPr>
            <w:tcW w:w="2409"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left"/>
            </w:pPr>
            <w:r>
              <w:t>Для выгула собак</w:t>
            </w:r>
          </w:p>
        </w:tc>
        <w:tc>
          <w:tcPr>
            <w:tcW w:w="1418"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не устанавливается</w:t>
            </w:r>
          </w:p>
        </w:tc>
        <w:tc>
          <w:tcPr>
            <w:tcW w:w="1984"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40</w:t>
            </w: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на территориях жилого назначения</w:t>
            </w:r>
          </w:p>
        </w:tc>
        <w:tc>
          <w:tcPr>
            <w:tcW w:w="1417" w:type="dxa"/>
            <w:gridSpan w:val="2"/>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400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600</w:t>
            </w:r>
          </w:p>
        </w:tc>
      </w:tr>
      <w:tr w:rsidR="00E72F44">
        <w:trPr>
          <w:cantSplit/>
          <w:trHeight w:val="591"/>
        </w:trPr>
        <w:tc>
          <w:tcPr>
            <w:tcW w:w="2409"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left"/>
            </w:pPr>
          </w:p>
        </w:tc>
        <w:tc>
          <w:tcPr>
            <w:tcW w:w="1418"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1984"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1843"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на прочих территориях</w:t>
            </w:r>
          </w:p>
        </w:tc>
        <w:tc>
          <w:tcPr>
            <w:tcW w:w="1417" w:type="dxa"/>
            <w:gridSpan w:val="2"/>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400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800</w:t>
            </w:r>
          </w:p>
        </w:tc>
      </w:tr>
      <w:tr w:rsidR="00E72F44">
        <w:trPr>
          <w:cantSplit/>
          <w:trHeight w:val="1276"/>
        </w:trPr>
        <w:tc>
          <w:tcPr>
            <w:tcW w:w="10215" w:type="dxa"/>
            <w:gridSpan w:val="7"/>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rPr>
                <w:bCs/>
              </w:rPr>
            </w:pPr>
            <w:r>
              <w:rPr>
                <w:bCs/>
                <w:sz w:val="22"/>
                <w:szCs w:val="22"/>
              </w:rPr>
              <w:t xml:space="preserve">Примечания. </w:t>
            </w:r>
          </w:p>
          <w:p w:rsidR="00E72F44" w:rsidRDefault="003769C8">
            <w:pPr>
              <w:spacing w:line="240" w:lineRule="auto"/>
              <w:ind w:firstLine="0"/>
              <w:rPr>
                <w:bCs/>
              </w:rPr>
            </w:pPr>
            <w:r>
              <w:rPr>
                <w:bCs/>
                <w:sz w:val="22"/>
                <w:szCs w:val="22"/>
              </w:rPr>
              <w:t xml:space="preserve">1. Допускается уменьшать, но не более чем на 50 % удельные размеры площадок: </w:t>
            </w:r>
          </w:p>
          <w:p w:rsidR="00E72F44" w:rsidRDefault="003769C8">
            <w:pPr>
              <w:spacing w:line="240" w:lineRule="auto"/>
              <w:ind w:firstLine="0"/>
              <w:rPr>
                <w:bCs/>
              </w:rPr>
            </w:pPr>
            <w:r>
              <w:rPr>
                <w:bCs/>
                <w:sz w:val="22"/>
                <w:szCs w:val="22"/>
              </w:rPr>
              <w:t xml:space="preserve">- для занятий физкультурой при формировании единого физкультурно-оздоровительного комплекса элемента планировочной структуры (квартала, группы жилых кварталов) для школьников и населения. </w:t>
            </w:r>
          </w:p>
          <w:p w:rsidR="00E72F44" w:rsidRDefault="003769C8">
            <w:pPr>
              <w:spacing w:line="240" w:lineRule="auto"/>
              <w:ind w:firstLine="0"/>
              <w:rPr>
                <w:bCs/>
              </w:rPr>
            </w:pPr>
            <w:r>
              <w:rPr>
                <w:bCs/>
                <w:sz w:val="22"/>
                <w:szCs w:val="22"/>
              </w:rPr>
              <w:t>2. *Наибольшие значения принимаются для футбольных площадок, наименьшие - для площадок для настольного тенниса.</w:t>
            </w:r>
          </w:p>
          <w:p w:rsidR="00E72F44" w:rsidRDefault="003769C8">
            <w:pPr>
              <w:spacing w:line="240" w:lineRule="auto"/>
              <w:ind w:firstLine="0"/>
            </w:pPr>
            <w:r>
              <w:rPr>
                <w:bCs/>
                <w:sz w:val="22"/>
                <w:szCs w:val="22"/>
              </w:rPr>
              <w:t xml:space="preserve">3. </w:t>
            </w:r>
            <w:r>
              <w:rPr>
                <w:sz w:val="22"/>
                <w:szCs w:val="22"/>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 м, а от площадок для хозяйственных целей до наиболее удаленного входа в жилое здание – не более 100 м.</w:t>
            </w:r>
          </w:p>
        </w:tc>
      </w:tr>
    </w:tbl>
    <w:p w:rsidR="00E72F44" w:rsidRDefault="00E72F44">
      <w:pPr>
        <w:spacing w:line="240" w:lineRule="auto"/>
        <w:ind w:left="142"/>
        <w:rPr>
          <w:sz w:val="16"/>
          <w:szCs w:val="16"/>
        </w:rPr>
      </w:pPr>
    </w:p>
    <w:p w:rsidR="00E72F44" w:rsidRDefault="003769C8">
      <w:pPr>
        <w:spacing w:line="240" w:lineRule="auto"/>
        <w:ind w:left="142"/>
        <w:rPr>
          <w:sz w:val="16"/>
          <w:szCs w:val="16"/>
        </w:rPr>
      </w:pPr>
      <w:r>
        <w:rPr>
          <w:sz w:val="28"/>
          <w:szCs w:val="28"/>
        </w:rPr>
        <w:t>Площадь озелененной территории элемента планировочной структуры многоквартирной застройки жилой зоны (без учета участков школ и детских дошкольных учреждений) должна составлять не менее 6 м</w:t>
      </w:r>
      <w:r>
        <w:rPr>
          <w:sz w:val="28"/>
          <w:szCs w:val="28"/>
          <w:vertAlign w:val="superscript"/>
        </w:rPr>
        <w:t>2</w:t>
      </w:r>
      <w:r>
        <w:rPr>
          <w:sz w:val="28"/>
          <w:szCs w:val="28"/>
        </w:rPr>
        <w:t xml:space="preserve"> на 1 человека, или не менее 25% площади его территории.</w:t>
      </w:r>
    </w:p>
    <w:p w:rsidR="00E72F44" w:rsidRDefault="00E72F44">
      <w:pPr>
        <w:spacing w:line="240" w:lineRule="auto"/>
        <w:ind w:left="142"/>
        <w:rPr>
          <w:sz w:val="16"/>
          <w:szCs w:val="16"/>
        </w:rPr>
      </w:pPr>
    </w:p>
    <w:p w:rsidR="00E72F44" w:rsidRDefault="003769C8">
      <w:pPr>
        <w:spacing w:line="240" w:lineRule="auto"/>
        <w:ind w:left="142"/>
        <w:rPr>
          <w:b/>
          <w:sz w:val="16"/>
          <w:szCs w:val="16"/>
        </w:rPr>
      </w:pPr>
      <w:r>
        <w:rPr>
          <w:b/>
          <w:sz w:val="28"/>
          <w:szCs w:val="28"/>
        </w:rPr>
        <w:t>8. Расчетные показатели по объектам местного значения в области охраны общественного порядка</w:t>
      </w:r>
    </w:p>
    <w:p w:rsidR="00E72F44"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2977"/>
        <w:gridCol w:w="2835"/>
        <w:gridCol w:w="3270"/>
      </w:tblGrid>
      <w:tr w:rsidR="00E72F44">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Отделение полиции (пункт охраны правопорядка)</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10 м</w:t>
            </w:r>
            <w:r>
              <w:rPr>
                <w:rFonts w:eastAsia="Calibri"/>
                <w:sz w:val="28"/>
                <w:szCs w:val="28"/>
                <w:vertAlign w:val="superscript"/>
              </w:rPr>
              <w:t>2</w:t>
            </w:r>
            <w:r>
              <w:rPr>
                <w:rFonts w:eastAsia="Calibri"/>
                <w:sz w:val="28"/>
                <w:szCs w:val="28"/>
              </w:rPr>
              <w:t xml:space="preserve"> общей площади на жилую группу</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Pr="001C6B04" w:rsidRDefault="003769C8">
            <w:pPr>
              <w:spacing w:line="240" w:lineRule="auto"/>
              <w:ind w:firstLine="0"/>
              <w:jc w:val="center"/>
            </w:pPr>
            <w:r w:rsidRPr="001C6B04">
              <w:rPr>
                <w:rFonts w:eastAsia="Calibri"/>
                <w:sz w:val="28"/>
                <w:szCs w:val="28"/>
              </w:rPr>
              <w:t>4000 м</w:t>
            </w:r>
          </w:p>
        </w:tc>
      </w:tr>
    </w:tbl>
    <w:p w:rsidR="00E72F44" w:rsidRDefault="00E72F44">
      <w:pPr>
        <w:spacing w:line="240" w:lineRule="auto"/>
        <w:ind w:firstLine="0"/>
        <w:rPr>
          <w:b/>
          <w:sz w:val="28"/>
          <w:szCs w:val="28"/>
        </w:rPr>
      </w:pPr>
    </w:p>
    <w:p w:rsidR="00E72F44" w:rsidRDefault="003769C8">
      <w:pPr>
        <w:spacing w:line="240" w:lineRule="auto"/>
        <w:ind w:left="142"/>
        <w:rPr>
          <w:b/>
          <w:sz w:val="16"/>
          <w:szCs w:val="16"/>
        </w:rPr>
      </w:pPr>
      <w:r>
        <w:rPr>
          <w:b/>
          <w:sz w:val="28"/>
          <w:szCs w:val="28"/>
        </w:rPr>
        <w:lastRenderedPageBreak/>
        <w:t>9. Расчетные показатели по объектам местного значения в области погребения и похоронного дела</w:t>
      </w:r>
    </w:p>
    <w:p w:rsidR="00E72F44"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2977"/>
        <w:gridCol w:w="2835"/>
        <w:gridCol w:w="3270"/>
      </w:tblGrid>
      <w:tr w:rsidR="00E72F44">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sz w:val="28"/>
                <w:szCs w:val="28"/>
              </w:rPr>
            </w:pPr>
            <w:r>
              <w:rPr>
                <w:sz w:val="28"/>
                <w:szCs w:val="28"/>
              </w:rPr>
              <w:t>1.</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sz w:val="28"/>
                <w:szCs w:val="28"/>
              </w:rPr>
              <w:t>Кладбище</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0,24 га на 1 тыс. жителей</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rPr>
                <w:rFonts w:eastAsia="Calibri"/>
                <w:sz w:val="28"/>
                <w:szCs w:val="28"/>
              </w:rPr>
            </w:pPr>
            <w:r>
              <w:rPr>
                <w:sz w:val="28"/>
                <w:szCs w:val="28"/>
              </w:rPr>
              <w:t>2.</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rFonts w:eastAsia="Calibri"/>
                <w:sz w:val="28"/>
                <w:szCs w:val="28"/>
              </w:rPr>
              <w:t>Специализированная служба  по вопросам похоронного дела</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 xml:space="preserve">1 объект </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bl>
    <w:p w:rsidR="00E72F44" w:rsidRDefault="00E72F44">
      <w:pPr>
        <w:spacing w:line="240" w:lineRule="auto"/>
        <w:ind w:left="142"/>
        <w:rPr>
          <w:sz w:val="16"/>
          <w:szCs w:val="16"/>
        </w:rPr>
      </w:pPr>
    </w:p>
    <w:p w:rsidR="00E72F44" w:rsidRDefault="003769C8">
      <w:pPr>
        <w:spacing w:line="240" w:lineRule="auto"/>
        <w:ind w:left="142"/>
        <w:rPr>
          <w:b/>
          <w:sz w:val="16"/>
          <w:szCs w:val="16"/>
        </w:rPr>
      </w:pPr>
      <w:r>
        <w:rPr>
          <w:b/>
          <w:sz w:val="28"/>
          <w:szCs w:val="28"/>
        </w:rPr>
        <w:t>10. Расчетные показатели по объектам местного значения в области социально-культурного и коммунально-бытового обслуживания</w:t>
      </w:r>
    </w:p>
    <w:p w:rsidR="00E72F44"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2977"/>
        <w:gridCol w:w="2835"/>
        <w:gridCol w:w="3270"/>
      </w:tblGrid>
      <w:tr w:rsidR="00E72F44">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b/>
                <w:sz w:val="28"/>
                <w:szCs w:val="28"/>
              </w:rPr>
              <w:t xml:space="preserve">№ </w:t>
            </w:r>
            <w:r>
              <w:rPr>
                <w:rFonts w:eastAsia="Calibri"/>
                <w:b/>
                <w:sz w:val="28"/>
                <w:szCs w:val="28"/>
              </w:rPr>
              <w:t>п/п</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Отделения почтовой связи</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Отделения связи поселка, сельского поселения для обслуживаемого населения групп: V-VI (0,5-2 тыс. чел.) 0,3-0,35, III-IV (2-6 тыс. чел) </w:t>
            </w:r>
          </w:p>
          <w:p w:rsidR="00E72F44" w:rsidRDefault="003769C8">
            <w:pPr>
              <w:spacing w:line="240" w:lineRule="auto"/>
              <w:ind w:firstLine="0"/>
              <w:jc w:val="center"/>
              <w:rPr>
                <w:rFonts w:eastAsia="Calibri"/>
                <w:sz w:val="28"/>
                <w:szCs w:val="28"/>
              </w:rPr>
            </w:pPr>
            <w:r>
              <w:rPr>
                <w:rFonts w:eastAsia="Calibri"/>
                <w:sz w:val="28"/>
                <w:szCs w:val="28"/>
              </w:rPr>
              <w:t>0,4-0,45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3 000 м</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2.</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Объекты общественного питания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40 мест на 1000 жителей</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2 000 м</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3. </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 xml:space="preserve">Торговые объекты </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3.1.</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rFonts w:eastAsia="Calibri"/>
                <w:sz w:val="28"/>
                <w:szCs w:val="28"/>
              </w:rPr>
              <w:t>стационарные магазины</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429 м</w:t>
            </w:r>
            <w:r>
              <w:rPr>
                <w:rFonts w:eastAsia="Calibri"/>
                <w:sz w:val="28"/>
                <w:szCs w:val="28"/>
                <w:vertAlign w:val="superscript"/>
              </w:rPr>
              <w:t>2</w:t>
            </w:r>
            <w:r>
              <w:rPr>
                <w:rFonts w:eastAsia="Calibri"/>
                <w:sz w:val="28"/>
                <w:szCs w:val="28"/>
              </w:rPr>
              <w:t xml:space="preserve"> на 1000 жителей</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2 000 м</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3.2.</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нестационарные магазины</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8,2 объекта на 10 000 человек</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3.3.</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Торговый павильон (киоск) по продаже продукции общественного питания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0,9 объекта на 10 000 человек</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3.4.</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Рынок</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24 м</w:t>
            </w:r>
            <w:r>
              <w:rPr>
                <w:rFonts w:eastAsia="Calibri"/>
                <w:sz w:val="28"/>
                <w:szCs w:val="28"/>
                <w:vertAlign w:val="superscript"/>
              </w:rPr>
              <w:t>2</w:t>
            </w:r>
            <w:r>
              <w:rPr>
                <w:rFonts w:eastAsia="Calibri"/>
                <w:sz w:val="28"/>
                <w:szCs w:val="28"/>
              </w:rPr>
              <w:t xml:space="preserve"> на 1000 жителей</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FF0000"/>
              </w:rPr>
            </w:pPr>
            <w:r>
              <w:rPr>
                <w:rFonts w:eastAsia="Calibri"/>
                <w:color w:val="000000"/>
                <w:sz w:val="28"/>
                <w:szCs w:val="28"/>
              </w:rPr>
              <w:t xml:space="preserve">4 000 м </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lastRenderedPageBreak/>
              <w:t xml:space="preserve">4. </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sz w:val="28"/>
                <w:szCs w:val="28"/>
              </w:rPr>
            </w:pPr>
            <w:r>
              <w:rPr>
                <w:rFonts w:eastAsia="Calibri"/>
                <w:sz w:val="28"/>
                <w:szCs w:val="28"/>
              </w:rPr>
              <w:t>Объекты бытового обслуживания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2 рабочих на 1000 жителей</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FF0000"/>
              </w:rPr>
            </w:pPr>
            <w:r>
              <w:rPr>
                <w:rFonts w:eastAsia="Calibri"/>
                <w:color w:val="000000"/>
                <w:sz w:val="28"/>
                <w:szCs w:val="28"/>
              </w:rPr>
              <w:t>4 000 м</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4.1.</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sz w:val="28"/>
                <w:szCs w:val="28"/>
              </w:rPr>
            </w:pPr>
            <w:r>
              <w:rPr>
                <w:rFonts w:eastAsia="Calibri"/>
                <w:sz w:val="28"/>
                <w:szCs w:val="28"/>
              </w:rPr>
              <w:t>Отделения банков, (операционная касса)</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sz w:val="28"/>
                <w:szCs w:val="28"/>
              </w:rPr>
              <w:t>1 операционное место (окно) на 1-2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4.2.</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Прачечная, в том числе:</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sz w:val="28"/>
                <w:szCs w:val="28"/>
              </w:rPr>
              <w:t>60 кг белья в смену на 1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Прачечные самообслуживания</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sz w:val="28"/>
                <w:szCs w:val="28"/>
              </w:rPr>
              <w:t>20 кг белья в смену на 1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Фабрики прачечные</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sz w:val="28"/>
                <w:szCs w:val="28"/>
              </w:rPr>
              <w:t>40 кг белья в смену на 1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4.3.</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Химчистка, в том числе:</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sz w:val="28"/>
                <w:szCs w:val="28"/>
              </w:rPr>
              <w:t>3,5 кг вещей в смену на 1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sz w:val="28"/>
                <w:szCs w:val="28"/>
              </w:rPr>
            </w:pPr>
            <w:r>
              <w:rPr>
                <w:sz w:val="28"/>
                <w:szCs w:val="28"/>
              </w:rPr>
              <w:t>Химчистка самообслуживания</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sz w:val="28"/>
                <w:szCs w:val="28"/>
              </w:rPr>
              <w:t>1,2 кг вещей в смену на 1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sz w:val="28"/>
                <w:szCs w:val="28"/>
              </w:rPr>
            </w:pPr>
            <w:r>
              <w:rPr>
                <w:sz w:val="28"/>
                <w:szCs w:val="28"/>
              </w:rPr>
              <w:t>Фабрика-химчистка</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sz w:val="28"/>
                <w:szCs w:val="28"/>
              </w:rPr>
              <w:t>2,3 кг вещей в смену на 1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4.4.</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Баня</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sz w:val="28"/>
                <w:szCs w:val="28"/>
              </w:rPr>
            </w:pPr>
            <w:r>
              <w:rPr>
                <w:sz w:val="28"/>
                <w:szCs w:val="28"/>
              </w:rPr>
              <w:t>7 мест на 1 тыс. 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 xml:space="preserve">5. </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sz w:val="28"/>
                <w:szCs w:val="28"/>
              </w:rPr>
              <w:t>Библиотека, читальный зал, в том числе по видам:</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sz w:val="28"/>
                <w:szCs w:val="28"/>
              </w:rPr>
            </w:pPr>
            <w:r>
              <w:rPr>
                <w:rFonts w:eastAsia="Calibri"/>
                <w:sz w:val="28"/>
                <w:szCs w:val="28"/>
              </w:rPr>
              <w:t>5.1.</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color w:val="000000"/>
                <w:sz w:val="28"/>
                <w:szCs w:val="28"/>
              </w:rPr>
              <w:t>Общедоступная библиотека с детским отделением</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объект на поселение </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 xml:space="preserve">5.2. </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sz w:val="28"/>
                <w:szCs w:val="28"/>
              </w:rPr>
              <w:t>Объем книжного фонда, для всех уровней обеспечения услуг, при населении более 1000 чел</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не менее 5 книг на 1 жителя</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 xml:space="preserve">6. </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sz w:val="28"/>
                <w:szCs w:val="28"/>
              </w:rPr>
              <w:t>Дом культуры</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1 объекта на городское поселение</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ind w:firstLine="0"/>
              <w:jc w:val="center"/>
            </w:pPr>
            <w:r>
              <w:rPr>
                <w:rFonts w:eastAsia="Calibri"/>
                <w:sz w:val="28"/>
                <w:szCs w:val="28"/>
              </w:rPr>
              <w:t xml:space="preserve">в границах Шолоховского городского поселения </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sz w:val="28"/>
                <w:szCs w:val="28"/>
              </w:rPr>
            </w:pPr>
            <w:r>
              <w:rPr>
                <w:rFonts w:eastAsia="Calibri"/>
                <w:sz w:val="28"/>
                <w:szCs w:val="28"/>
              </w:rPr>
              <w:t xml:space="preserve">7. </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sz w:val="28"/>
                <w:szCs w:val="28"/>
              </w:rPr>
            </w:pPr>
            <w:r>
              <w:rPr>
                <w:color w:val="000000"/>
                <w:sz w:val="28"/>
                <w:szCs w:val="28"/>
              </w:rPr>
              <w:t>Точка доступа к полнотекстовым информационным ресурсам</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объект </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8.</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sz w:val="28"/>
                <w:szCs w:val="28"/>
              </w:rPr>
            </w:pPr>
            <w:r>
              <w:rPr>
                <w:sz w:val="28"/>
                <w:szCs w:val="28"/>
              </w:rPr>
              <w:t xml:space="preserve">Кинотеатр </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sz w:val="28"/>
                <w:szCs w:val="28"/>
              </w:rPr>
              <w:t xml:space="preserve">1 объект </w:t>
            </w:r>
          </w:p>
          <w:p w:rsidR="00E72F44" w:rsidRDefault="003769C8">
            <w:pPr>
              <w:spacing w:line="240" w:lineRule="auto"/>
              <w:ind w:firstLine="0"/>
              <w:jc w:val="center"/>
              <w:rPr>
                <w:rFonts w:eastAsia="Calibri"/>
                <w:sz w:val="28"/>
                <w:szCs w:val="28"/>
              </w:rPr>
            </w:pPr>
            <w:r>
              <w:rPr>
                <w:sz w:val="28"/>
                <w:szCs w:val="28"/>
              </w:rPr>
              <w:t>25-35 мест на 1 тыс. чел</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t>в границах Шолоховского городского поселения</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8"/>
                <w:szCs w:val="28"/>
              </w:rPr>
            </w:pPr>
            <w:r>
              <w:rPr>
                <w:rFonts w:eastAsia="Calibri"/>
                <w:sz w:val="28"/>
                <w:szCs w:val="28"/>
              </w:rPr>
              <w:t>9.</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sz w:val="28"/>
                <w:szCs w:val="28"/>
              </w:rPr>
            </w:pPr>
            <w:r>
              <w:rPr>
                <w:sz w:val="28"/>
                <w:szCs w:val="28"/>
              </w:rPr>
              <w:t>Музей краеведческий</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 xml:space="preserve">1 объекта на </w:t>
            </w:r>
            <w:r>
              <w:rPr>
                <w:rFonts w:eastAsia="Calibri"/>
                <w:sz w:val="28"/>
                <w:szCs w:val="28"/>
              </w:rPr>
              <w:lastRenderedPageBreak/>
              <w:t>городское поселение</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sz w:val="28"/>
                <w:szCs w:val="28"/>
              </w:rPr>
              <w:lastRenderedPageBreak/>
              <w:t xml:space="preserve">в границах </w:t>
            </w:r>
            <w:r>
              <w:rPr>
                <w:rFonts w:eastAsia="Calibri"/>
                <w:sz w:val="28"/>
                <w:szCs w:val="28"/>
              </w:rPr>
              <w:lastRenderedPageBreak/>
              <w:t>Шолоховского городского поселения</w:t>
            </w:r>
          </w:p>
        </w:tc>
      </w:tr>
    </w:tbl>
    <w:p w:rsidR="00E72F44" w:rsidRDefault="00E72F44">
      <w:pPr>
        <w:spacing w:line="240" w:lineRule="auto"/>
        <w:ind w:left="142"/>
        <w:rPr>
          <w:sz w:val="16"/>
          <w:szCs w:val="16"/>
        </w:rPr>
      </w:pPr>
    </w:p>
    <w:p w:rsidR="00E72F44" w:rsidRDefault="00E72F44">
      <w:pPr>
        <w:spacing w:line="240" w:lineRule="auto"/>
        <w:ind w:firstLine="0"/>
        <w:rPr>
          <w:sz w:val="16"/>
          <w:szCs w:val="16"/>
        </w:rPr>
      </w:pPr>
    </w:p>
    <w:p w:rsidR="00E72F44" w:rsidRDefault="003769C8">
      <w:pPr>
        <w:spacing w:line="240" w:lineRule="auto"/>
        <w:ind w:left="142"/>
        <w:rPr>
          <w:b/>
          <w:sz w:val="16"/>
          <w:szCs w:val="16"/>
        </w:rPr>
      </w:pPr>
      <w:r>
        <w:rPr>
          <w:b/>
          <w:sz w:val="28"/>
          <w:szCs w:val="28"/>
        </w:rPr>
        <w:t>11. Расчетные показатели по объектам местного значения в области отдыха и туризма</w:t>
      </w:r>
    </w:p>
    <w:p w:rsidR="00E72F44" w:rsidRDefault="00E72F44">
      <w:pPr>
        <w:spacing w:line="240" w:lineRule="auto"/>
        <w:ind w:left="142"/>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7"/>
        <w:gridCol w:w="2977"/>
        <w:gridCol w:w="2835"/>
        <w:gridCol w:w="3270"/>
      </w:tblGrid>
      <w:tr w:rsidR="00E72F44">
        <w:trPr>
          <w:tblHeader/>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250"/>
              <w:jc w:val="center"/>
              <w:rPr>
                <w:rFonts w:eastAsia="Calibri"/>
                <w:b/>
                <w:sz w:val="28"/>
                <w:szCs w:val="28"/>
              </w:rPr>
            </w:pPr>
            <w:r>
              <w:rPr>
                <w:b/>
                <w:sz w:val="28"/>
                <w:szCs w:val="28"/>
              </w:rPr>
              <w:t xml:space="preserve">№ </w:t>
            </w:r>
            <w:r>
              <w:rPr>
                <w:rFonts w:eastAsia="Calibri"/>
                <w:b/>
                <w:sz w:val="28"/>
                <w:szCs w:val="28"/>
              </w:rPr>
              <w:t>п/п</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Наименование объекта местного значения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sz w:val="28"/>
                <w:szCs w:val="28"/>
              </w:rPr>
            </w:pPr>
            <w:r>
              <w:rPr>
                <w:rFonts w:eastAsia="Calibri"/>
                <w:b/>
                <w:sz w:val="28"/>
                <w:szCs w:val="28"/>
              </w:rPr>
              <w:t>Минимально допустимый уровень обеспеченности</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sz w:val="28"/>
                <w:szCs w:val="28"/>
              </w:rPr>
              <w:t>Максимально допустимый уровень территориальной доступности</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color w:val="FF0000"/>
                <w:sz w:val="28"/>
                <w:szCs w:val="28"/>
              </w:rPr>
            </w:pPr>
            <w:r>
              <w:rPr>
                <w:rFonts w:eastAsia="Calibri"/>
                <w:color w:val="000000"/>
                <w:sz w:val="28"/>
                <w:szCs w:val="28"/>
              </w:rPr>
              <w:t>1.</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Зона отдыха</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не менее 500 м</w:t>
            </w:r>
            <w:r>
              <w:rPr>
                <w:rFonts w:eastAsia="Calibri"/>
                <w:color w:val="000000"/>
                <w:sz w:val="28"/>
                <w:szCs w:val="28"/>
                <w:vertAlign w:val="superscript"/>
              </w:rPr>
              <w:t>2</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FF0000"/>
              </w:rPr>
            </w:pPr>
            <w:r>
              <w:rPr>
                <w:rFonts w:eastAsia="Calibri"/>
                <w:color w:val="000000"/>
                <w:sz w:val="28"/>
                <w:szCs w:val="28"/>
              </w:rPr>
              <w:t>1,5 часа на общественном транспорте</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color w:val="FF0000"/>
                <w:sz w:val="28"/>
                <w:szCs w:val="28"/>
              </w:rPr>
            </w:pPr>
            <w:r>
              <w:rPr>
                <w:rFonts w:eastAsia="Calibri"/>
                <w:color w:val="000000"/>
                <w:sz w:val="28"/>
                <w:szCs w:val="28"/>
              </w:rPr>
              <w:t>2.</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Озелененные территории общего пользования</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12 м</w:t>
            </w:r>
            <w:r>
              <w:rPr>
                <w:rFonts w:eastAsia="Calibri"/>
                <w:color w:val="000000"/>
                <w:sz w:val="28"/>
                <w:szCs w:val="28"/>
                <w:vertAlign w:val="superscript"/>
              </w:rPr>
              <w:t>2</w:t>
            </w:r>
            <w:r>
              <w:rPr>
                <w:rFonts w:eastAsia="Calibri"/>
                <w:color w:val="000000"/>
                <w:sz w:val="28"/>
                <w:szCs w:val="28"/>
              </w:rPr>
              <w:t>/чел.</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в границах Шолоховского городского поселения</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color w:val="FF0000"/>
                <w:sz w:val="28"/>
                <w:szCs w:val="28"/>
              </w:rPr>
            </w:pPr>
            <w:r>
              <w:rPr>
                <w:rFonts w:eastAsia="Calibri"/>
                <w:color w:val="000000"/>
                <w:sz w:val="28"/>
                <w:szCs w:val="28"/>
              </w:rPr>
              <w:t>3.</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Доля крупных парков и лесопарков шириной 0,5 км и более</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10% от озелененных территорий общего пользования</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color w:val="FF0000"/>
                <w:sz w:val="28"/>
                <w:szCs w:val="28"/>
              </w:rPr>
            </w:pPr>
            <w:r>
              <w:rPr>
                <w:rFonts w:eastAsia="Calibri"/>
                <w:color w:val="000000"/>
                <w:sz w:val="28"/>
                <w:szCs w:val="28"/>
              </w:rPr>
              <w:t>4.</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 xml:space="preserve">Детский парк </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0,5 м</w:t>
            </w:r>
            <w:r>
              <w:rPr>
                <w:rFonts w:eastAsia="Calibri"/>
                <w:color w:val="000000"/>
                <w:sz w:val="28"/>
                <w:szCs w:val="28"/>
                <w:vertAlign w:val="superscript"/>
              </w:rPr>
              <w:t>2</w:t>
            </w:r>
            <w:r>
              <w:rPr>
                <w:rFonts w:eastAsia="Calibri"/>
                <w:color w:val="000000"/>
                <w:sz w:val="28"/>
                <w:szCs w:val="28"/>
              </w:rPr>
              <w:t>/чел.</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sz w:val="28"/>
                <w:szCs w:val="28"/>
              </w:rPr>
            </w:pP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5.</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Сквер</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1 объект на 1000 чел</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 xml:space="preserve">2000 м </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6.</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 xml:space="preserve">Площадь питомников </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color w:val="000000"/>
                <w:sz w:val="28"/>
                <w:szCs w:val="28"/>
              </w:rPr>
              <w:t>3 м</w:t>
            </w:r>
            <w:r>
              <w:rPr>
                <w:rFonts w:eastAsia="Calibri"/>
                <w:color w:val="000000"/>
                <w:sz w:val="28"/>
                <w:szCs w:val="28"/>
                <w:vertAlign w:val="superscript"/>
              </w:rPr>
              <w:t>2</w:t>
            </w:r>
            <w:r>
              <w:rPr>
                <w:rFonts w:eastAsia="Calibri"/>
                <w:color w:val="000000"/>
                <w:sz w:val="28"/>
                <w:szCs w:val="28"/>
              </w:rPr>
              <w:t>/чел.</w:t>
            </w:r>
          </w:p>
        </w:tc>
        <w:tc>
          <w:tcPr>
            <w:tcW w:w="327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в границах Шолоховского городского поселения</w:t>
            </w:r>
          </w:p>
        </w:tc>
      </w:tr>
      <w:tr w:rsidR="00E72F44">
        <w:trPr>
          <w:cantSplit/>
        </w:trPr>
        <w:tc>
          <w:tcPr>
            <w:tcW w:w="81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8"/>
                <w:szCs w:val="28"/>
              </w:rPr>
              <w:t>7.</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Общую площадь цветочно-оранжерейных хозяйств</w:t>
            </w:r>
          </w:p>
        </w:tc>
        <w:tc>
          <w:tcPr>
            <w:tcW w:w="283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sz w:val="28"/>
                <w:szCs w:val="28"/>
              </w:rPr>
            </w:pPr>
            <w:r>
              <w:rPr>
                <w:rFonts w:eastAsia="Calibri"/>
                <w:sz w:val="28"/>
                <w:szCs w:val="28"/>
              </w:rPr>
              <w:t>0,4 м</w:t>
            </w:r>
            <w:r>
              <w:rPr>
                <w:rFonts w:eastAsia="Calibri"/>
                <w:sz w:val="28"/>
                <w:szCs w:val="28"/>
                <w:vertAlign w:val="superscript"/>
              </w:rPr>
              <w:t>2</w:t>
            </w:r>
            <w:r>
              <w:rPr>
                <w:rFonts w:eastAsia="Calibri"/>
                <w:sz w:val="28"/>
                <w:szCs w:val="28"/>
              </w:rPr>
              <w:t>/чел.</w:t>
            </w:r>
          </w:p>
        </w:tc>
        <w:tc>
          <w:tcPr>
            <w:tcW w:w="327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sz w:val="28"/>
                <w:szCs w:val="28"/>
              </w:rPr>
            </w:pPr>
          </w:p>
        </w:tc>
      </w:tr>
    </w:tbl>
    <w:p w:rsidR="00E72F44" w:rsidRDefault="00E72F44">
      <w:pPr>
        <w:spacing w:line="240" w:lineRule="auto"/>
        <w:ind w:left="142"/>
      </w:pPr>
    </w:p>
    <w:p w:rsidR="00E72F44" w:rsidRDefault="00E72F44">
      <w:pPr>
        <w:pStyle w:val="1f6"/>
        <w:spacing w:line="240" w:lineRule="auto"/>
        <w:ind w:firstLine="0"/>
        <w:rPr>
          <w:sz w:val="28"/>
        </w:rPr>
      </w:pPr>
    </w:p>
    <w:p w:rsidR="00E72F44" w:rsidRDefault="003769C8">
      <w:pPr>
        <w:spacing w:line="240" w:lineRule="auto"/>
        <w:ind w:firstLine="567"/>
        <w:jc w:val="center"/>
        <w:rPr>
          <w:sz w:val="16"/>
          <w:szCs w:val="16"/>
        </w:rPr>
      </w:pPr>
      <w:r>
        <w:rPr>
          <w:b/>
          <w:sz w:val="28"/>
          <w:szCs w:val="28"/>
        </w:rPr>
        <w:t>ЧАСТЬ 2. МАТЕРИАЛЫ ПО ОБОСНОВАНИЮ РАСЧЕТНЫХ ПОКАЗАТЕЛЕЙ</w:t>
      </w:r>
    </w:p>
    <w:p w:rsidR="00E72F44" w:rsidRDefault="00E72F44">
      <w:pPr>
        <w:spacing w:line="240" w:lineRule="auto"/>
        <w:ind w:firstLine="567"/>
        <w:jc w:val="center"/>
        <w:rPr>
          <w:sz w:val="16"/>
          <w:szCs w:val="16"/>
        </w:rPr>
      </w:pPr>
    </w:p>
    <w:p w:rsidR="00E72F44" w:rsidRDefault="003769C8">
      <w:pPr>
        <w:spacing w:line="240" w:lineRule="auto"/>
        <w:ind w:firstLine="567"/>
        <w:jc w:val="center"/>
        <w:rPr>
          <w:b/>
          <w:sz w:val="16"/>
          <w:szCs w:val="16"/>
        </w:rPr>
      </w:pPr>
      <w:r>
        <w:rPr>
          <w:b/>
          <w:sz w:val="28"/>
          <w:szCs w:val="28"/>
        </w:rPr>
        <w:t>1. Цели и задачи нормативов градостроительного проектирования Шолоховского городского поселения</w:t>
      </w:r>
    </w:p>
    <w:p w:rsidR="00E72F44" w:rsidRDefault="00E72F44">
      <w:pPr>
        <w:spacing w:line="240" w:lineRule="auto"/>
        <w:ind w:firstLine="567"/>
        <w:jc w:val="center"/>
        <w:rPr>
          <w:b/>
          <w:sz w:val="16"/>
          <w:szCs w:val="16"/>
        </w:rPr>
      </w:pPr>
    </w:p>
    <w:p w:rsidR="00E72F44" w:rsidRDefault="003769C8">
      <w:pPr>
        <w:spacing w:line="240" w:lineRule="auto"/>
        <w:ind w:firstLine="0"/>
        <w:rPr>
          <w:sz w:val="28"/>
          <w:szCs w:val="28"/>
        </w:rPr>
      </w:pPr>
      <w:r>
        <w:rPr>
          <w:sz w:val="28"/>
          <w:szCs w:val="28"/>
        </w:rPr>
        <w:t>1.1. Местные нормативы градостроительного проектирования муниципального образования «Шолоховское городское поселение» (далее местные нормативы градостроительного проектирования) подготовлены на основании:</w:t>
      </w:r>
    </w:p>
    <w:p w:rsidR="00E72F44" w:rsidRDefault="003769C8">
      <w:pPr>
        <w:spacing w:line="240" w:lineRule="auto"/>
        <w:ind w:firstLine="0"/>
        <w:rPr>
          <w:sz w:val="28"/>
          <w:szCs w:val="28"/>
        </w:rPr>
      </w:pPr>
      <w:r>
        <w:rPr>
          <w:sz w:val="28"/>
          <w:szCs w:val="28"/>
        </w:rPr>
        <w:t>1) Градостроительного кодекса Российской Федерации от 29 декабря 2004 №190- ФЗ;</w:t>
      </w:r>
    </w:p>
    <w:p w:rsidR="00E72F44" w:rsidRDefault="003769C8">
      <w:pPr>
        <w:spacing w:line="240" w:lineRule="auto"/>
        <w:ind w:firstLine="0"/>
        <w:rPr>
          <w:color w:val="000000"/>
          <w:sz w:val="16"/>
          <w:szCs w:val="16"/>
        </w:rPr>
      </w:pPr>
      <w:r>
        <w:rPr>
          <w:sz w:val="28"/>
          <w:szCs w:val="28"/>
        </w:rPr>
        <w:t xml:space="preserve">2) Постановления Администрации Шолоховского городского поселения от </w:t>
      </w:r>
      <w:r>
        <w:rPr>
          <w:color w:val="000000"/>
          <w:sz w:val="28"/>
          <w:szCs w:val="28"/>
        </w:rPr>
        <w:t xml:space="preserve">22.09.2017 №187 «О разработке проекта местных нормативов градостроительного </w:t>
      </w:r>
      <w:r>
        <w:rPr>
          <w:color w:val="000000"/>
          <w:sz w:val="28"/>
          <w:szCs w:val="28"/>
        </w:rPr>
        <w:lastRenderedPageBreak/>
        <w:t>проектирования муниципального образования «Шолоховское городское поселение».</w:t>
      </w:r>
    </w:p>
    <w:p w:rsidR="00E72F44" w:rsidRDefault="003769C8">
      <w:pPr>
        <w:spacing w:line="240" w:lineRule="auto"/>
        <w:ind w:firstLine="0"/>
        <w:rPr>
          <w:color w:val="000000"/>
          <w:sz w:val="28"/>
          <w:szCs w:val="28"/>
        </w:rPr>
      </w:pPr>
      <w:r>
        <w:rPr>
          <w:color w:val="000000"/>
          <w:sz w:val="28"/>
          <w:szCs w:val="28"/>
        </w:rPr>
        <w:t>1.2. Местные нормативы градостроительного проектирования подготовлены в соответствии:</w:t>
      </w:r>
    </w:p>
    <w:p w:rsidR="00E72F44" w:rsidRDefault="003769C8">
      <w:pPr>
        <w:spacing w:line="240" w:lineRule="auto"/>
        <w:ind w:firstLine="0"/>
        <w:rPr>
          <w:color w:val="000000"/>
          <w:sz w:val="28"/>
          <w:szCs w:val="28"/>
        </w:rPr>
      </w:pPr>
      <w:r>
        <w:rPr>
          <w:color w:val="000000"/>
          <w:sz w:val="28"/>
          <w:szCs w:val="28"/>
        </w:rPr>
        <w:t xml:space="preserve">1) Градостроительным кодексом Российской Федерации; </w:t>
      </w:r>
    </w:p>
    <w:p w:rsidR="00E72F44" w:rsidRDefault="003769C8">
      <w:pPr>
        <w:spacing w:line="240" w:lineRule="auto"/>
        <w:ind w:firstLine="0"/>
        <w:rPr>
          <w:color w:val="000000"/>
          <w:sz w:val="16"/>
          <w:szCs w:val="16"/>
        </w:rPr>
      </w:pPr>
      <w:r>
        <w:rPr>
          <w:color w:val="000000"/>
          <w:sz w:val="28"/>
          <w:szCs w:val="28"/>
        </w:rPr>
        <w:t>2) Постановлением Администрации Шолоховского городского поселения от 05.05.2016 «Об утверждении порядка подготовки, утверждения и внесения изменений в нормативы градостроительного проектирования муниципального образования «Шолоховское городское поселение».</w:t>
      </w:r>
    </w:p>
    <w:p w:rsidR="00E72F44" w:rsidRDefault="003769C8">
      <w:pPr>
        <w:spacing w:line="240" w:lineRule="auto"/>
        <w:ind w:firstLine="0"/>
        <w:rPr>
          <w:sz w:val="28"/>
          <w:szCs w:val="28"/>
        </w:rPr>
      </w:pPr>
      <w:r>
        <w:rPr>
          <w:sz w:val="28"/>
          <w:szCs w:val="28"/>
        </w:rPr>
        <w:t>1.3. Местные нормативы градостроительного проектирования подготовлены в целях обеспечения:</w:t>
      </w:r>
    </w:p>
    <w:p w:rsidR="00E72F44" w:rsidRDefault="003769C8">
      <w:pPr>
        <w:spacing w:line="240" w:lineRule="auto"/>
        <w:ind w:firstLine="0"/>
        <w:rPr>
          <w:sz w:val="28"/>
          <w:szCs w:val="28"/>
        </w:rPr>
      </w:pPr>
      <w:r>
        <w:rPr>
          <w:sz w:val="28"/>
          <w:szCs w:val="28"/>
        </w:rPr>
        <w:t xml:space="preserve">1) благоприятных условий жизнедеятельности населения Шолоховского городского поселения; </w:t>
      </w:r>
    </w:p>
    <w:p w:rsidR="00E72F44" w:rsidRDefault="003769C8">
      <w:pPr>
        <w:spacing w:line="240" w:lineRule="auto"/>
        <w:ind w:firstLine="0"/>
        <w:rPr>
          <w:sz w:val="16"/>
          <w:szCs w:val="16"/>
        </w:rPr>
      </w:pPr>
      <w:r>
        <w:rPr>
          <w:sz w:val="28"/>
          <w:szCs w:val="28"/>
        </w:rPr>
        <w:t>2) пространственного развития территории, соответствующего качеству жизни населения, предусмотренному документами планирования социально-экономического развития территории.</w:t>
      </w:r>
    </w:p>
    <w:p w:rsidR="00E72F44" w:rsidRDefault="003769C8">
      <w:pPr>
        <w:spacing w:line="240" w:lineRule="auto"/>
        <w:ind w:firstLine="0"/>
        <w:rPr>
          <w:sz w:val="28"/>
          <w:szCs w:val="28"/>
        </w:rPr>
      </w:pPr>
      <w:r>
        <w:rPr>
          <w:sz w:val="28"/>
          <w:szCs w:val="28"/>
        </w:rPr>
        <w:t>1.4. Местные нормативы градостроительного проектирования решают следующие задачи:</w:t>
      </w:r>
    </w:p>
    <w:p w:rsidR="00E72F44" w:rsidRDefault="003769C8">
      <w:pPr>
        <w:spacing w:line="240" w:lineRule="auto"/>
        <w:ind w:firstLine="0"/>
        <w:rPr>
          <w:sz w:val="28"/>
          <w:szCs w:val="28"/>
        </w:rPr>
      </w:pPr>
      <w:r>
        <w:rPr>
          <w:sz w:val="28"/>
          <w:szCs w:val="28"/>
        </w:rPr>
        <w:t>1) определение перечня объектов местного значения муниципального района, исходя из установленных федеральными законами, законами Ростовской области, уставом Шолоховского городского поселения полномочий органов местного самоуправления по решению вопросов местного значения, в отношении которых могут быть утверждены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таких объектов для населения муниципального района;</w:t>
      </w:r>
    </w:p>
    <w:p w:rsidR="00E72F44" w:rsidRDefault="003769C8">
      <w:pPr>
        <w:spacing w:line="240" w:lineRule="auto"/>
        <w:ind w:firstLine="0"/>
        <w:rPr>
          <w:sz w:val="28"/>
          <w:szCs w:val="28"/>
        </w:rPr>
      </w:pPr>
      <w:r>
        <w:rPr>
          <w:sz w:val="28"/>
          <w:szCs w:val="28"/>
        </w:rPr>
        <w:t xml:space="preserve">2) установление минимального набора расчетных показателей, которые необходимы при разработке градостроительной документации муниципального образования на основе нормативных документов и документов планирования социально-экономического развития территории и устанавливают в отношении одного или нескольких видов объектов местного значения городского поселения совокупность расчетных показателей минимально допустимого уровня обеспеченности такими объектами, относящимися к областям, указанным в части 5 статьи 23 Градостроительного Кодекса РФ и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 </w:t>
      </w:r>
    </w:p>
    <w:p w:rsidR="00E72F44" w:rsidRDefault="003769C8">
      <w:pPr>
        <w:spacing w:line="240" w:lineRule="auto"/>
        <w:ind w:firstLine="0"/>
        <w:rPr>
          <w:sz w:val="28"/>
          <w:szCs w:val="28"/>
        </w:rPr>
      </w:pPr>
      <w:r>
        <w:rPr>
          <w:sz w:val="28"/>
          <w:szCs w:val="28"/>
        </w:rPr>
        <w:t>3) обеспечение оценки качества градостроительной документации в плане соответствия её решений целям повышения качества жизни населения;</w:t>
      </w:r>
    </w:p>
    <w:p w:rsidR="00E72F44" w:rsidRDefault="003769C8">
      <w:pPr>
        <w:spacing w:line="240" w:lineRule="auto"/>
        <w:ind w:firstLine="0"/>
        <w:rPr>
          <w:sz w:val="16"/>
          <w:szCs w:val="16"/>
        </w:rPr>
      </w:pPr>
      <w:r>
        <w:rPr>
          <w:sz w:val="28"/>
          <w:szCs w:val="28"/>
        </w:rPr>
        <w:t xml:space="preserve">4)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w:t>
      </w:r>
    </w:p>
    <w:p w:rsidR="00E72F44" w:rsidRDefault="003769C8">
      <w:pPr>
        <w:spacing w:line="240" w:lineRule="auto"/>
        <w:ind w:firstLine="0"/>
        <w:rPr>
          <w:sz w:val="28"/>
          <w:szCs w:val="28"/>
        </w:rPr>
      </w:pPr>
      <w:r>
        <w:rPr>
          <w:sz w:val="28"/>
          <w:szCs w:val="28"/>
        </w:rPr>
        <w:t>1.5. Местные нормативы градостроительного проектирования подготовлены с учетом:</w:t>
      </w:r>
    </w:p>
    <w:p w:rsidR="00E72F44" w:rsidRDefault="003769C8">
      <w:pPr>
        <w:spacing w:line="240" w:lineRule="auto"/>
        <w:ind w:firstLine="0"/>
        <w:rPr>
          <w:sz w:val="28"/>
          <w:szCs w:val="28"/>
        </w:rPr>
      </w:pPr>
      <w:r>
        <w:rPr>
          <w:sz w:val="28"/>
          <w:szCs w:val="28"/>
        </w:rPr>
        <w:t>1) социально-демографического состава и плотности населения на территории;</w:t>
      </w:r>
    </w:p>
    <w:p w:rsidR="00E72F44" w:rsidRDefault="003769C8">
      <w:pPr>
        <w:spacing w:line="240" w:lineRule="auto"/>
        <w:ind w:firstLine="567"/>
        <w:rPr>
          <w:sz w:val="28"/>
          <w:szCs w:val="28"/>
        </w:rPr>
      </w:pPr>
      <w:r>
        <w:rPr>
          <w:sz w:val="28"/>
          <w:szCs w:val="28"/>
        </w:rPr>
        <w:lastRenderedPageBreak/>
        <w:t>2) планов и программ комплексного социально-экономического развития;</w:t>
      </w:r>
    </w:p>
    <w:p w:rsidR="00E72F44" w:rsidRDefault="003769C8">
      <w:pPr>
        <w:spacing w:line="240" w:lineRule="auto"/>
        <w:ind w:firstLine="567"/>
        <w:rPr>
          <w:sz w:val="16"/>
          <w:szCs w:val="16"/>
        </w:rPr>
      </w:pPr>
      <w:r>
        <w:rPr>
          <w:sz w:val="28"/>
          <w:szCs w:val="28"/>
        </w:rPr>
        <w:t>3) предложений органов местного самоуправления.</w:t>
      </w:r>
    </w:p>
    <w:p w:rsidR="00E72F44" w:rsidRDefault="003769C8">
      <w:pPr>
        <w:spacing w:line="240" w:lineRule="auto"/>
        <w:ind w:firstLine="567"/>
        <w:rPr>
          <w:sz w:val="28"/>
          <w:szCs w:val="28"/>
        </w:rPr>
      </w:pPr>
      <w:r>
        <w:rPr>
          <w:sz w:val="28"/>
          <w:szCs w:val="28"/>
        </w:rPr>
        <w:t>1.6. Местные нормативы градостроительного проектирования включают в себя:</w:t>
      </w:r>
    </w:p>
    <w:p w:rsidR="00E72F44" w:rsidRDefault="003769C8">
      <w:pPr>
        <w:spacing w:line="240" w:lineRule="auto"/>
        <w:ind w:firstLine="0"/>
        <w:rPr>
          <w:sz w:val="28"/>
          <w:szCs w:val="28"/>
        </w:rPr>
      </w:pPr>
      <w:r>
        <w:rPr>
          <w:sz w:val="28"/>
          <w:szCs w:val="28"/>
        </w:rPr>
        <w:t>1) основную часть (расчетные показатели минимально допустимого уровня обеспеченности объектами, предусмотренными частью 3 статьи 29.2 Градостроительного кодекса РФ,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E72F44" w:rsidRDefault="003769C8">
      <w:pPr>
        <w:spacing w:line="240" w:lineRule="auto"/>
        <w:ind w:firstLine="0"/>
        <w:rPr>
          <w:sz w:val="28"/>
          <w:szCs w:val="28"/>
        </w:rPr>
      </w:pPr>
      <w:r>
        <w:rPr>
          <w:sz w:val="28"/>
          <w:szCs w:val="28"/>
        </w:rPr>
        <w:t xml:space="preserve">2) материалы по обоснованию расчетных показателей, содержащихся в основной части местных нормативов градостроительного проектирования; </w:t>
      </w:r>
    </w:p>
    <w:p w:rsidR="00E72F44" w:rsidRDefault="003769C8">
      <w:pPr>
        <w:spacing w:line="240" w:lineRule="auto"/>
        <w:ind w:firstLine="0"/>
        <w:rPr>
          <w:sz w:val="28"/>
          <w:szCs w:val="28"/>
        </w:rPr>
      </w:pPr>
      <w:r>
        <w:rPr>
          <w:sz w:val="28"/>
          <w:szCs w:val="28"/>
        </w:rPr>
        <w:t xml:space="preserve">3) правила и область применения расчетных показателей, содержащихся в основной части местных нормативов градостроительного проектирования. </w:t>
      </w:r>
    </w:p>
    <w:p w:rsidR="00E72F44" w:rsidRDefault="00E72F44">
      <w:pPr>
        <w:spacing w:line="240" w:lineRule="auto"/>
        <w:ind w:firstLine="567"/>
        <w:rPr>
          <w:sz w:val="28"/>
          <w:szCs w:val="28"/>
        </w:rPr>
      </w:pPr>
    </w:p>
    <w:p w:rsidR="00E72F44" w:rsidRDefault="003769C8">
      <w:pPr>
        <w:spacing w:line="240" w:lineRule="auto"/>
        <w:ind w:firstLine="0"/>
        <w:jc w:val="center"/>
        <w:rPr>
          <w:b/>
          <w:sz w:val="16"/>
          <w:szCs w:val="16"/>
        </w:rPr>
      </w:pPr>
      <w:r>
        <w:rPr>
          <w:b/>
          <w:sz w:val="28"/>
          <w:szCs w:val="28"/>
        </w:rPr>
        <w:t xml:space="preserve">2. Общие сведения о территории Шолоховского городского поселения, социально-демографическом составе и плотности населения, планах и программах комплексного социально-экономического развития, предложениях органов местного самоуправления </w:t>
      </w:r>
    </w:p>
    <w:p w:rsidR="00E72F44" w:rsidRDefault="00E72F44">
      <w:pPr>
        <w:spacing w:line="240" w:lineRule="auto"/>
        <w:ind w:firstLine="567"/>
        <w:jc w:val="center"/>
        <w:rPr>
          <w:b/>
          <w:sz w:val="16"/>
          <w:szCs w:val="16"/>
        </w:rPr>
      </w:pPr>
    </w:p>
    <w:p w:rsidR="00E72F44" w:rsidRDefault="003769C8">
      <w:pPr>
        <w:spacing w:line="240" w:lineRule="auto"/>
        <w:ind w:firstLine="0"/>
        <w:rPr>
          <w:sz w:val="16"/>
          <w:szCs w:val="16"/>
          <w:lang w:eastAsia="ru-RU"/>
        </w:rPr>
      </w:pPr>
      <w:r>
        <w:rPr>
          <w:sz w:val="28"/>
          <w:szCs w:val="28"/>
        </w:rPr>
        <w:t xml:space="preserve">2.1. Шолоховское городское поселение расположено </w:t>
      </w:r>
      <w:r w:rsidRPr="001C6B04">
        <w:rPr>
          <w:sz w:val="28"/>
          <w:szCs w:val="28"/>
        </w:rPr>
        <w:t>в восточной части</w:t>
      </w:r>
      <w:r>
        <w:rPr>
          <w:sz w:val="28"/>
          <w:szCs w:val="28"/>
        </w:rPr>
        <w:t xml:space="preserve"> Белокалитвинского района и граничит: на севере – с Рудаковским сельским поселением, на востоке – с Тацинским районам,  на юге и западе – с Горняцким сельским поселением.  Статус и границы муниципального образования «Шолоховское городское поселение» (далее также – Шолоховское городское поселение) определены Областным законом от 14 декабря 2004 года № 218-ЗС «Об установлении границ и наделении соответствующим статусом муниципального образования «Белокалитвинский район» и муниципальных образований в его составе». Административным центром поселения является р.п. Шолоховский. В составе Шолоховского городского поселения другие населенные пункты отсутствуют. Расстояние до районного центра г. Белая Калитва – 25  км. </w:t>
      </w:r>
    </w:p>
    <w:p w:rsidR="00E72F44" w:rsidRDefault="003769C8">
      <w:pPr>
        <w:spacing w:line="240" w:lineRule="auto"/>
        <w:ind w:firstLine="0"/>
        <w:rPr>
          <w:sz w:val="28"/>
          <w:szCs w:val="28"/>
        </w:rPr>
      </w:pPr>
      <w:r>
        <w:rPr>
          <w:sz w:val="28"/>
          <w:szCs w:val="28"/>
        </w:rPr>
        <w:t>2.2. Структура жилищного фонда Шолоховского городского поселения в динамике за пять лет представлена в таблице 2.1.</w:t>
      </w:r>
    </w:p>
    <w:p w:rsidR="00E72F44" w:rsidRDefault="003769C8">
      <w:pPr>
        <w:spacing w:line="240" w:lineRule="auto"/>
        <w:ind w:firstLine="567"/>
        <w:jc w:val="right"/>
        <w:rPr>
          <w:b/>
          <w:sz w:val="28"/>
          <w:szCs w:val="28"/>
        </w:rPr>
      </w:pPr>
      <w:r>
        <w:rPr>
          <w:sz w:val="28"/>
          <w:szCs w:val="28"/>
        </w:rPr>
        <w:t>Таблица 2.1.</w:t>
      </w:r>
    </w:p>
    <w:p w:rsidR="00E72F44" w:rsidRDefault="003769C8">
      <w:pPr>
        <w:spacing w:line="240" w:lineRule="auto"/>
        <w:ind w:firstLine="567"/>
        <w:jc w:val="center"/>
        <w:rPr>
          <w:b/>
          <w:sz w:val="16"/>
          <w:szCs w:val="16"/>
        </w:rPr>
      </w:pPr>
      <w:r>
        <w:rPr>
          <w:b/>
          <w:sz w:val="28"/>
          <w:szCs w:val="28"/>
        </w:rPr>
        <w:t>Структура жилищного фонда Шолоховского городского поселения</w:t>
      </w:r>
    </w:p>
    <w:p w:rsidR="00E72F44" w:rsidRDefault="00E72F44">
      <w:pPr>
        <w:spacing w:line="240" w:lineRule="auto"/>
        <w:ind w:firstLine="567"/>
        <w:jc w:val="center"/>
        <w:rPr>
          <w:b/>
          <w:sz w:val="16"/>
          <w:szCs w:val="16"/>
        </w:rPr>
      </w:pPr>
    </w:p>
    <w:tbl>
      <w:tblPr>
        <w:tblW w:w="10275" w:type="dxa"/>
        <w:tblInd w:w="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2100"/>
        <w:gridCol w:w="1365"/>
        <w:gridCol w:w="1350"/>
        <w:gridCol w:w="1365"/>
        <w:gridCol w:w="1365"/>
        <w:gridCol w:w="1365"/>
        <w:gridCol w:w="1365"/>
      </w:tblGrid>
      <w:tr w:rsidR="00E72F44">
        <w:tc>
          <w:tcPr>
            <w:tcW w:w="21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показатели</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Ед. измерения</w:t>
            </w:r>
          </w:p>
        </w:tc>
        <w:tc>
          <w:tcPr>
            <w:tcW w:w="135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2012</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2013</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2014</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2015</w:t>
            </w:r>
          </w:p>
        </w:tc>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2016</w:t>
            </w:r>
          </w:p>
        </w:tc>
      </w:tr>
      <w:tr w:rsidR="00E72F44">
        <w:tc>
          <w:tcPr>
            <w:tcW w:w="21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Всего, в том числе</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Тыс. м</w:t>
            </w:r>
            <w:r>
              <w:rPr>
                <w:vertAlign w:val="superscript"/>
              </w:rPr>
              <w:t>2</w:t>
            </w:r>
          </w:p>
        </w:tc>
        <w:tc>
          <w:tcPr>
            <w:tcW w:w="135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276,6</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276,6</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280,6</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279,5</w:t>
            </w:r>
          </w:p>
        </w:tc>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279,5</w:t>
            </w:r>
          </w:p>
        </w:tc>
      </w:tr>
      <w:tr w:rsidR="00E72F44">
        <w:tc>
          <w:tcPr>
            <w:tcW w:w="21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ИЖС</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35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417</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417</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417</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417</w:t>
            </w:r>
          </w:p>
        </w:tc>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417</w:t>
            </w:r>
          </w:p>
        </w:tc>
      </w:tr>
      <w:tr w:rsidR="00E72F44">
        <w:tc>
          <w:tcPr>
            <w:tcW w:w="21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Многоквартирные жилые дома, в том числе:</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35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rsidP="009C6B1C">
            <w:pPr>
              <w:spacing w:line="240" w:lineRule="auto"/>
              <w:ind w:firstLine="567"/>
              <w:jc w:val="center"/>
            </w:pPr>
            <w:r>
              <w:t>1</w:t>
            </w:r>
            <w:r w:rsidR="009C6B1C">
              <w:t>75</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175</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177</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176</w:t>
            </w:r>
          </w:p>
        </w:tc>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176</w:t>
            </w:r>
          </w:p>
        </w:tc>
      </w:tr>
      <w:tr w:rsidR="00E72F44">
        <w:tc>
          <w:tcPr>
            <w:tcW w:w="21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 xml:space="preserve">Малоэтажные </w:t>
            </w:r>
          </w:p>
          <w:p w:rsidR="00E72F44" w:rsidRDefault="003769C8">
            <w:pPr>
              <w:spacing w:line="240" w:lineRule="auto"/>
              <w:ind w:firstLine="567"/>
              <w:jc w:val="center"/>
            </w:pPr>
            <w:r>
              <w:t>(2-4 эт)</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35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163</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163</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165</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165</w:t>
            </w:r>
          </w:p>
        </w:tc>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165</w:t>
            </w:r>
          </w:p>
        </w:tc>
      </w:tr>
      <w:tr w:rsidR="00E72F44">
        <w:tc>
          <w:tcPr>
            <w:tcW w:w="21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Среднеэтажные</w:t>
            </w:r>
          </w:p>
          <w:p w:rsidR="00E72F44" w:rsidRDefault="003769C8">
            <w:pPr>
              <w:spacing w:line="240" w:lineRule="auto"/>
              <w:ind w:firstLine="567"/>
              <w:jc w:val="center"/>
            </w:pPr>
            <w:r>
              <w:lastRenderedPageBreak/>
              <w:t>(5-8 эт.)</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35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12</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12</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12</w:t>
            </w:r>
          </w:p>
        </w:tc>
        <w:tc>
          <w:tcPr>
            <w:tcW w:w="136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12</w:t>
            </w:r>
          </w:p>
        </w:tc>
        <w:tc>
          <w:tcPr>
            <w:tcW w:w="13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11</w:t>
            </w:r>
          </w:p>
        </w:tc>
      </w:tr>
    </w:tbl>
    <w:tbl>
      <w:tblPr>
        <w:tblpPr w:leftFromText="180" w:rightFromText="180" w:vertAnchor="text" w:horzAnchor="margin" w:tblpY="1591"/>
        <w:tblW w:w="9960" w:type="dxa"/>
        <w:tblInd w:w="6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1768"/>
        <w:gridCol w:w="1287"/>
        <w:gridCol w:w="1751"/>
        <w:gridCol w:w="1292"/>
        <w:gridCol w:w="1278"/>
        <w:gridCol w:w="1292"/>
        <w:gridCol w:w="1292"/>
      </w:tblGrid>
      <w:tr w:rsidR="00E72F44">
        <w:trPr>
          <w:trHeight w:val="727"/>
        </w:trPr>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lastRenderedPageBreak/>
              <w:t>Показатели</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right"/>
            </w:pPr>
            <w:r>
              <w:t>Ед. измерения</w:t>
            </w: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2012</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2013</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2014</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2015</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2016</w:t>
            </w:r>
          </w:p>
        </w:tc>
      </w:tr>
      <w:tr w:rsidR="00E72F44">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Всего население,</w:t>
            </w:r>
          </w:p>
          <w:p w:rsidR="00E72F44" w:rsidRDefault="003769C8">
            <w:pPr>
              <w:spacing w:line="240" w:lineRule="auto"/>
              <w:ind w:firstLine="567"/>
              <w:jc w:val="center"/>
            </w:pPr>
            <w:r>
              <w:t>В том числе:</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Чел.</w:t>
            </w: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9200</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9200</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9200</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9094</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9306</w:t>
            </w:r>
          </w:p>
        </w:tc>
      </w:tr>
      <w:tr w:rsidR="00E72F44">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Мужчины</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4230</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3969</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4151</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3671</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3821</w:t>
            </w:r>
          </w:p>
        </w:tc>
      </w:tr>
      <w:tr w:rsidR="00E72F44">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Женщины</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4970</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5456</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5049</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5423</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5485</w:t>
            </w:r>
          </w:p>
        </w:tc>
      </w:tr>
      <w:tr w:rsidR="00E72F44">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От 0-2 лет</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167</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170</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172</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160</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172</w:t>
            </w:r>
          </w:p>
        </w:tc>
      </w:tr>
      <w:tr w:rsidR="00E72F44">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От 2-6 лет</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377</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361</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364</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351</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407</w:t>
            </w:r>
          </w:p>
        </w:tc>
      </w:tr>
      <w:tr w:rsidR="00E72F44">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От 7-15 лет</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690</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670</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686</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677</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717</w:t>
            </w:r>
          </w:p>
        </w:tc>
      </w:tr>
      <w:tr w:rsidR="00E72F44">
        <w:tc>
          <w:tcPr>
            <w:tcW w:w="17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От 15-18 лет</w:t>
            </w:r>
          </w:p>
        </w:tc>
        <w:tc>
          <w:tcPr>
            <w:tcW w:w="1110"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567"/>
              <w:jc w:val="center"/>
            </w:pPr>
          </w:p>
        </w:tc>
        <w:tc>
          <w:tcPr>
            <w:tcW w:w="180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337</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341</w:t>
            </w:r>
          </w:p>
        </w:tc>
        <w:tc>
          <w:tcPr>
            <w:tcW w:w="130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339</w:t>
            </w:r>
          </w:p>
        </w:tc>
        <w:tc>
          <w:tcPr>
            <w:tcW w:w="132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t>32</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t>355</w:t>
            </w:r>
          </w:p>
        </w:tc>
      </w:tr>
    </w:tbl>
    <w:p w:rsidR="00E72F44" w:rsidRDefault="00E72F44">
      <w:pPr>
        <w:spacing w:line="240" w:lineRule="auto"/>
        <w:ind w:firstLine="567"/>
        <w:rPr>
          <w:sz w:val="16"/>
          <w:szCs w:val="16"/>
        </w:rPr>
      </w:pPr>
    </w:p>
    <w:p w:rsidR="00E72F44" w:rsidRDefault="003769C8">
      <w:pPr>
        <w:spacing w:line="240" w:lineRule="auto"/>
        <w:ind w:firstLine="0"/>
        <w:rPr>
          <w:sz w:val="28"/>
          <w:szCs w:val="28"/>
        </w:rPr>
      </w:pPr>
      <w:r>
        <w:rPr>
          <w:sz w:val="28"/>
          <w:szCs w:val="28"/>
        </w:rPr>
        <w:t>2.3. Социально-демографический состав населения Шолоховского городского поселения в динамике за пять лет представлен в таблице 2.2.</w:t>
      </w:r>
    </w:p>
    <w:p w:rsidR="00E72F44" w:rsidRDefault="00E72F44">
      <w:pPr>
        <w:spacing w:line="240" w:lineRule="auto"/>
        <w:ind w:firstLine="0"/>
        <w:jc w:val="right"/>
        <w:rPr>
          <w:sz w:val="28"/>
          <w:szCs w:val="28"/>
        </w:rPr>
      </w:pPr>
    </w:p>
    <w:p w:rsidR="00E72F44" w:rsidRDefault="003769C8">
      <w:pPr>
        <w:spacing w:line="240" w:lineRule="auto"/>
        <w:ind w:firstLine="0"/>
        <w:jc w:val="right"/>
        <w:rPr>
          <w:sz w:val="28"/>
          <w:szCs w:val="28"/>
        </w:rPr>
      </w:pPr>
      <w:r>
        <w:rPr>
          <w:sz w:val="28"/>
          <w:szCs w:val="28"/>
        </w:rPr>
        <w:t>Таблица 2.2.</w:t>
      </w:r>
    </w:p>
    <w:p w:rsidR="00E72F44" w:rsidRDefault="00E72F44">
      <w:pPr>
        <w:spacing w:line="240" w:lineRule="auto"/>
        <w:ind w:firstLine="0"/>
        <w:rPr>
          <w:sz w:val="28"/>
          <w:szCs w:val="28"/>
        </w:rPr>
      </w:pPr>
    </w:p>
    <w:p w:rsidR="00E72F44" w:rsidRDefault="00E72F44">
      <w:pPr>
        <w:spacing w:line="240" w:lineRule="auto"/>
        <w:ind w:firstLine="567"/>
        <w:jc w:val="right"/>
        <w:rPr>
          <w:sz w:val="28"/>
          <w:szCs w:val="28"/>
        </w:rPr>
      </w:pPr>
    </w:p>
    <w:p w:rsidR="00E72F44" w:rsidRDefault="003769C8">
      <w:pPr>
        <w:spacing w:line="240" w:lineRule="auto"/>
        <w:ind w:firstLine="567"/>
        <w:jc w:val="center"/>
        <w:rPr>
          <w:b/>
          <w:sz w:val="28"/>
          <w:szCs w:val="28"/>
        </w:rPr>
      </w:pPr>
      <w:r>
        <w:rPr>
          <w:b/>
          <w:sz w:val="28"/>
          <w:szCs w:val="28"/>
        </w:rPr>
        <w:t xml:space="preserve">Сведения о социально-демографическом составе населения </w:t>
      </w:r>
    </w:p>
    <w:p w:rsidR="00E72F44" w:rsidRDefault="003769C8">
      <w:pPr>
        <w:spacing w:line="240" w:lineRule="auto"/>
        <w:ind w:firstLine="567"/>
        <w:jc w:val="center"/>
        <w:rPr>
          <w:b/>
          <w:sz w:val="16"/>
          <w:szCs w:val="16"/>
        </w:rPr>
      </w:pPr>
      <w:r>
        <w:rPr>
          <w:b/>
          <w:sz w:val="28"/>
          <w:szCs w:val="28"/>
        </w:rPr>
        <w:t xml:space="preserve">Шолоховского городского поселения </w:t>
      </w:r>
    </w:p>
    <w:p w:rsidR="00E72F44" w:rsidRDefault="00E72F44">
      <w:pPr>
        <w:spacing w:line="240" w:lineRule="auto"/>
        <w:ind w:firstLine="567"/>
        <w:jc w:val="center"/>
        <w:rPr>
          <w:b/>
          <w:sz w:val="16"/>
          <w:szCs w:val="16"/>
        </w:rPr>
      </w:pPr>
    </w:p>
    <w:p w:rsidR="00E72F44" w:rsidRDefault="00E72F44">
      <w:pPr>
        <w:spacing w:line="240" w:lineRule="auto"/>
        <w:ind w:firstLine="567"/>
        <w:rPr>
          <w:sz w:val="16"/>
          <w:szCs w:val="16"/>
        </w:rPr>
      </w:pPr>
    </w:p>
    <w:p w:rsidR="00E72F44" w:rsidRDefault="00E72F44">
      <w:pPr>
        <w:spacing w:line="240" w:lineRule="auto"/>
        <w:ind w:firstLine="567"/>
        <w:rPr>
          <w:sz w:val="16"/>
          <w:szCs w:val="16"/>
        </w:rPr>
      </w:pPr>
    </w:p>
    <w:p w:rsidR="00E72F44" w:rsidRDefault="003769C8">
      <w:pPr>
        <w:spacing w:line="240" w:lineRule="auto"/>
        <w:ind w:firstLine="0"/>
        <w:rPr>
          <w:sz w:val="28"/>
          <w:szCs w:val="28"/>
        </w:rPr>
      </w:pPr>
      <w:r>
        <w:rPr>
          <w:sz w:val="28"/>
          <w:szCs w:val="28"/>
        </w:rPr>
        <w:t xml:space="preserve">2.4. Характеристика плотности населения на территории Шолоховского городского поселения отражена в таблице 2.3. </w:t>
      </w:r>
    </w:p>
    <w:p w:rsidR="00E72F44" w:rsidRDefault="00E72F44">
      <w:pPr>
        <w:spacing w:line="240" w:lineRule="auto"/>
        <w:ind w:firstLine="567"/>
        <w:jc w:val="right"/>
        <w:rPr>
          <w:sz w:val="28"/>
          <w:szCs w:val="28"/>
        </w:rPr>
      </w:pPr>
    </w:p>
    <w:p w:rsidR="00E72F44" w:rsidRDefault="003769C8">
      <w:pPr>
        <w:spacing w:line="240" w:lineRule="auto"/>
        <w:ind w:firstLine="567"/>
        <w:jc w:val="right"/>
        <w:rPr>
          <w:b/>
          <w:sz w:val="28"/>
          <w:szCs w:val="28"/>
        </w:rPr>
      </w:pPr>
      <w:r>
        <w:rPr>
          <w:sz w:val="28"/>
          <w:szCs w:val="28"/>
        </w:rPr>
        <w:t xml:space="preserve">Таблица 2.3. </w:t>
      </w:r>
    </w:p>
    <w:p w:rsidR="00E72F44" w:rsidRDefault="003769C8">
      <w:pPr>
        <w:spacing w:line="240" w:lineRule="auto"/>
        <w:ind w:firstLine="567"/>
        <w:jc w:val="center"/>
        <w:rPr>
          <w:b/>
          <w:sz w:val="16"/>
          <w:szCs w:val="16"/>
        </w:rPr>
      </w:pPr>
      <w:r>
        <w:rPr>
          <w:b/>
          <w:sz w:val="28"/>
          <w:szCs w:val="28"/>
        </w:rPr>
        <w:t>Плотность населения Шолоховского городского поселения</w:t>
      </w:r>
    </w:p>
    <w:p w:rsidR="00E72F44" w:rsidRDefault="00E72F44">
      <w:pPr>
        <w:spacing w:line="240" w:lineRule="auto"/>
        <w:ind w:firstLine="567"/>
        <w:jc w:val="center"/>
        <w:rPr>
          <w:b/>
          <w:sz w:val="16"/>
          <w:szCs w:val="16"/>
        </w:rPr>
      </w:pPr>
    </w:p>
    <w:tbl>
      <w:tblPr>
        <w:tblW w:w="988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504"/>
        <w:gridCol w:w="1701"/>
        <w:gridCol w:w="1777"/>
        <w:gridCol w:w="1907"/>
      </w:tblGrid>
      <w:tr w:rsidR="00E72F44">
        <w:tc>
          <w:tcPr>
            <w:tcW w:w="450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rPr>
                <w:rFonts w:eastAsia="Calibri"/>
                <w:b/>
              </w:rPr>
            </w:pPr>
            <w:r>
              <w:rPr>
                <w:rFonts w:eastAsia="Calibri"/>
                <w:b/>
              </w:rPr>
              <w:t>Наименования муниципальных образований</w:t>
            </w:r>
          </w:p>
          <w:p w:rsidR="00E72F44" w:rsidRDefault="00E72F44">
            <w:pPr>
              <w:spacing w:line="240" w:lineRule="auto"/>
              <w:ind w:firstLine="567"/>
              <w:jc w:val="center"/>
              <w:rPr>
                <w:rStyle w:val="2d"/>
                <w:b/>
              </w:rPr>
            </w:pP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left="33" w:hanging="33"/>
              <w:jc w:val="center"/>
              <w:rPr>
                <w:rFonts w:eastAsia="Calibri"/>
                <w:b/>
              </w:rPr>
            </w:pPr>
            <w:r>
              <w:rPr>
                <w:rStyle w:val="2d"/>
                <w:b/>
              </w:rPr>
              <w:t>1</w:t>
            </w:r>
            <w:r>
              <w:rPr>
                <w:rFonts w:eastAsia="Calibri"/>
                <w:b/>
              </w:rPr>
              <w:t xml:space="preserve">Площадь территории, </w:t>
            </w:r>
          </w:p>
          <w:p w:rsidR="00E72F44" w:rsidRDefault="003769C8">
            <w:pPr>
              <w:spacing w:line="240" w:lineRule="auto"/>
              <w:ind w:firstLine="567"/>
              <w:jc w:val="center"/>
              <w:rPr>
                <w:rFonts w:eastAsia="Calibri"/>
                <w:b/>
              </w:rPr>
            </w:pPr>
            <w:r>
              <w:rPr>
                <w:rFonts w:eastAsia="Calibri"/>
                <w:b/>
              </w:rPr>
              <w:t>км</w:t>
            </w:r>
            <w:r>
              <w:rPr>
                <w:rFonts w:eastAsia="Calibri"/>
                <w:b/>
                <w:vertAlign w:val="superscript"/>
              </w:rPr>
              <w:t>2</w:t>
            </w:r>
          </w:p>
        </w:tc>
        <w:tc>
          <w:tcPr>
            <w:tcW w:w="17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left="175" w:firstLine="0"/>
              <w:jc w:val="center"/>
              <w:rPr>
                <w:rFonts w:eastAsia="Calibri"/>
                <w:b/>
              </w:rPr>
            </w:pPr>
            <w:r>
              <w:rPr>
                <w:rFonts w:eastAsia="Calibri"/>
                <w:b/>
              </w:rPr>
              <w:t>Количество    населения,</w:t>
            </w:r>
          </w:p>
          <w:p w:rsidR="00E72F44" w:rsidRDefault="003769C8">
            <w:pPr>
              <w:spacing w:line="240" w:lineRule="auto"/>
              <w:ind w:left="175" w:firstLine="175"/>
              <w:jc w:val="center"/>
              <w:rPr>
                <w:rFonts w:eastAsia="Calibri"/>
                <w:b/>
              </w:rPr>
            </w:pPr>
            <w:r>
              <w:rPr>
                <w:rFonts w:eastAsia="Calibri"/>
                <w:b/>
              </w:rPr>
              <w:t>чел.</w:t>
            </w:r>
          </w:p>
        </w:tc>
        <w:tc>
          <w:tcPr>
            <w:tcW w:w="190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99"/>
              <w:jc w:val="center"/>
              <w:rPr>
                <w:rFonts w:eastAsia="Calibri"/>
                <w:b/>
              </w:rPr>
            </w:pPr>
            <w:r>
              <w:rPr>
                <w:rFonts w:eastAsia="Calibri"/>
                <w:b/>
              </w:rPr>
              <w:t xml:space="preserve">Плотность населения, </w:t>
            </w:r>
          </w:p>
          <w:p w:rsidR="00E72F44" w:rsidRDefault="003769C8">
            <w:pPr>
              <w:spacing w:line="240" w:lineRule="auto"/>
              <w:ind w:firstLine="567"/>
              <w:jc w:val="center"/>
            </w:pPr>
            <w:r>
              <w:rPr>
                <w:rFonts w:eastAsia="Calibri"/>
                <w:b/>
              </w:rPr>
              <w:t>чел./км</w:t>
            </w:r>
            <w:r>
              <w:rPr>
                <w:rFonts w:eastAsia="Calibri"/>
                <w:b/>
                <w:vertAlign w:val="superscript"/>
              </w:rPr>
              <w:t>2</w:t>
            </w:r>
          </w:p>
        </w:tc>
      </w:tr>
      <w:tr w:rsidR="00E72F44">
        <w:tc>
          <w:tcPr>
            <w:tcW w:w="450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rPr>
                <w:rFonts w:eastAsia="Calibri"/>
              </w:rPr>
            </w:pPr>
            <w:r>
              <w:t>Шолоховское городское поселение</w:t>
            </w:r>
          </w:p>
        </w:tc>
        <w:tc>
          <w:tcPr>
            <w:tcW w:w="1701"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pPr>
            <w:r>
              <w:rPr>
                <w:rFonts w:eastAsia="Calibri"/>
              </w:rPr>
              <w:t>10,38</w:t>
            </w:r>
          </w:p>
        </w:tc>
        <w:tc>
          <w:tcPr>
            <w:tcW w:w="17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567"/>
              <w:jc w:val="center"/>
              <w:rPr>
                <w:rFonts w:eastAsia="Calibri"/>
              </w:rPr>
            </w:pPr>
            <w:r>
              <w:t>9306</w:t>
            </w:r>
          </w:p>
        </w:tc>
        <w:tc>
          <w:tcPr>
            <w:tcW w:w="190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567"/>
              <w:jc w:val="center"/>
            </w:pPr>
            <w:r>
              <w:rPr>
                <w:rFonts w:eastAsia="Calibri"/>
              </w:rPr>
              <w:t>896,5</w:t>
            </w:r>
          </w:p>
        </w:tc>
      </w:tr>
    </w:tbl>
    <w:p w:rsidR="00E72F44" w:rsidRDefault="00E72F44">
      <w:pPr>
        <w:spacing w:line="240" w:lineRule="auto"/>
        <w:ind w:firstLine="567"/>
        <w:rPr>
          <w:sz w:val="16"/>
          <w:szCs w:val="16"/>
        </w:rPr>
      </w:pPr>
    </w:p>
    <w:p w:rsidR="00E72F44" w:rsidRDefault="003769C8">
      <w:pPr>
        <w:spacing w:line="240" w:lineRule="auto"/>
        <w:ind w:firstLine="0"/>
      </w:pPr>
      <w:r>
        <w:rPr>
          <w:sz w:val="28"/>
          <w:szCs w:val="28"/>
        </w:rPr>
        <w:t xml:space="preserve">По состоянию на 01.01.2017 г. в Шолоховском городском поселении проживает 9306 человека. Доля лиц пенсионного возраста составляет по </w:t>
      </w:r>
      <w:r>
        <w:rPr>
          <w:color w:val="000000"/>
          <w:sz w:val="28"/>
          <w:szCs w:val="28"/>
        </w:rPr>
        <w:t>поселению</w:t>
      </w:r>
      <w:r>
        <w:rPr>
          <w:sz w:val="28"/>
          <w:szCs w:val="28"/>
        </w:rPr>
        <w:t xml:space="preserve"> 45,13%. В дальнейшем, прогнозируется снижение численности населения в трудоспособном возрасте. </w:t>
      </w:r>
    </w:p>
    <w:p w:rsidR="00E72F44" w:rsidRDefault="003769C8">
      <w:pPr>
        <w:spacing w:line="240" w:lineRule="auto"/>
        <w:ind w:firstLine="0"/>
        <w:rPr>
          <w:sz w:val="28"/>
          <w:szCs w:val="28"/>
        </w:rPr>
      </w:pPr>
      <w:r>
        <w:rPr>
          <w:sz w:val="28"/>
          <w:szCs w:val="28"/>
        </w:rPr>
        <w:t xml:space="preserve">2.5. В целях комплексного развития систем социальной инфраструктуры поселений, входящих в состав муниципального образования «Шолоховского городского поселения» в 2013 году приняты и реализуются следующая программы: </w:t>
      </w:r>
    </w:p>
    <w:p w:rsidR="00E72F44" w:rsidRDefault="003769C8">
      <w:pPr>
        <w:spacing w:line="240" w:lineRule="auto"/>
        <w:ind w:firstLine="0"/>
        <w:rPr>
          <w:sz w:val="16"/>
          <w:szCs w:val="16"/>
        </w:rPr>
      </w:pPr>
      <w:r>
        <w:rPr>
          <w:sz w:val="28"/>
          <w:szCs w:val="28"/>
        </w:rPr>
        <w:lastRenderedPageBreak/>
        <w:t>1) Программа комплексного развития систем коммунальной инфраструктуры муниципального образования «Шолоховское городское поселение» Шолоховского городского поселения на 2011-2029 годы»</w:t>
      </w:r>
    </w:p>
    <w:p w:rsidR="00E72F44" w:rsidRDefault="003769C8">
      <w:pPr>
        <w:spacing w:line="240" w:lineRule="auto"/>
        <w:ind w:firstLine="0"/>
        <w:rPr>
          <w:sz w:val="28"/>
          <w:szCs w:val="28"/>
        </w:rPr>
      </w:pPr>
      <w:r>
        <w:rPr>
          <w:sz w:val="28"/>
          <w:szCs w:val="28"/>
        </w:rPr>
        <w:t xml:space="preserve">2.6. Правовую, нормативную и методическую базу для разработки проекта местных нормативов градостроительного проектирования составляют: </w:t>
      </w:r>
    </w:p>
    <w:p w:rsidR="00E72F44" w:rsidRDefault="003769C8">
      <w:pPr>
        <w:spacing w:line="240" w:lineRule="auto"/>
        <w:ind w:firstLine="0"/>
        <w:rPr>
          <w:sz w:val="28"/>
          <w:szCs w:val="28"/>
        </w:rPr>
      </w:pPr>
      <w:r>
        <w:rPr>
          <w:sz w:val="28"/>
          <w:szCs w:val="28"/>
        </w:rPr>
        <w:t>1) Градостроительный кодекс Российской Федерации от 29 декабря 2004 №190-ФЗ;</w:t>
      </w:r>
    </w:p>
    <w:p w:rsidR="00E72F44" w:rsidRDefault="003769C8">
      <w:pPr>
        <w:spacing w:line="240" w:lineRule="auto"/>
        <w:ind w:firstLine="0"/>
        <w:rPr>
          <w:sz w:val="28"/>
          <w:szCs w:val="28"/>
        </w:rPr>
      </w:pPr>
      <w:r>
        <w:rPr>
          <w:sz w:val="28"/>
          <w:szCs w:val="28"/>
        </w:rPr>
        <w:t>2) Федеральный закон от 06.10.2003 № 131-ФЗ «Об общих принципах местного самоуправления в РФ»;</w:t>
      </w:r>
    </w:p>
    <w:p w:rsidR="00E72F44" w:rsidRDefault="003769C8">
      <w:pPr>
        <w:spacing w:line="240" w:lineRule="auto"/>
        <w:ind w:firstLine="0"/>
        <w:rPr>
          <w:sz w:val="28"/>
          <w:szCs w:val="28"/>
        </w:rPr>
      </w:pPr>
      <w:r>
        <w:rPr>
          <w:sz w:val="28"/>
          <w:szCs w:val="28"/>
        </w:rPr>
        <w:t>3) СП 42.13330.2011 «СНиП 2.07.01-89*. Градостроительство. Планировка и застройка городских и сельских поселений»;</w:t>
      </w:r>
    </w:p>
    <w:p w:rsidR="00E72F44" w:rsidRDefault="003769C8">
      <w:pPr>
        <w:spacing w:line="240" w:lineRule="auto"/>
        <w:ind w:firstLine="0"/>
        <w:rPr>
          <w:sz w:val="28"/>
          <w:szCs w:val="28"/>
        </w:rPr>
      </w:pPr>
      <w:r>
        <w:rPr>
          <w:sz w:val="28"/>
          <w:szCs w:val="28"/>
        </w:rPr>
        <w:t>4) Областной закон Ростовской области от 26.12.2007 № 853-ЗС «О градостроительной деятельности в Ростовской области»;</w:t>
      </w:r>
    </w:p>
    <w:p w:rsidR="00E72F44" w:rsidRDefault="003769C8">
      <w:pPr>
        <w:spacing w:line="240" w:lineRule="auto"/>
        <w:ind w:firstLine="0"/>
        <w:rPr>
          <w:sz w:val="28"/>
          <w:szCs w:val="28"/>
        </w:rPr>
      </w:pPr>
      <w:r>
        <w:rPr>
          <w:sz w:val="28"/>
          <w:szCs w:val="28"/>
        </w:rPr>
        <w:t>5) Постановление министерства строительства, архитектуры и территориального развития Ростовской области от 09.08.2016 № 9 «Об утверждении нормативов градостроительного проектирования Ростовской области»;</w:t>
      </w:r>
    </w:p>
    <w:p w:rsidR="00E72F44" w:rsidRDefault="003769C8">
      <w:pPr>
        <w:spacing w:line="240" w:lineRule="auto"/>
        <w:ind w:firstLine="0"/>
        <w:rPr>
          <w:sz w:val="28"/>
          <w:szCs w:val="28"/>
        </w:rPr>
      </w:pPr>
      <w:r>
        <w:rPr>
          <w:sz w:val="28"/>
          <w:szCs w:val="28"/>
        </w:rPr>
        <w:t>6) Приказ министерства строительства, архитектуры и территориального развития Ростовской области от 24.10.2016 № 158 «Об утверждении методических рекомендаций по подготовке местных нормативов градостроительного проектирования муниципальных образований Ростовской области»;</w:t>
      </w:r>
    </w:p>
    <w:p w:rsidR="00E72F44" w:rsidRDefault="003769C8">
      <w:pPr>
        <w:spacing w:line="240" w:lineRule="auto"/>
        <w:ind w:firstLine="0"/>
        <w:rPr>
          <w:sz w:val="28"/>
          <w:szCs w:val="28"/>
        </w:rPr>
      </w:pPr>
      <w:r>
        <w:rPr>
          <w:sz w:val="28"/>
          <w:szCs w:val="28"/>
        </w:rPr>
        <w:t xml:space="preserve">7)  Постановления Администрации Шолоховского городского поселения от </w:t>
      </w:r>
      <w:r>
        <w:rPr>
          <w:color w:val="000000"/>
          <w:sz w:val="28"/>
          <w:szCs w:val="28"/>
        </w:rPr>
        <w:t>22.09.2017 №187 «О разработке проекта местных нормативов градостроительного проектирования муниципального образования «Шолоховское городское поселение».</w:t>
      </w:r>
    </w:p>
    <w:p w:rsidR="00E72F44" w:rsidRDefault="003769C8">
      <w:pPr>
        <w:spacing w:line="240" w:lineRule="auto"/>
        <w:ind w:firstLine="0"/>
        <w:rPr>
          <w:sz w:val="16"/>
          <w:szCs w:val="16"/>
        </w:rPr>
      </w:pPr>
      <w:r>
        <w:rPr>
          <w:sz w:val="28"/>
          <w:szCs w:val="28"/>
        </w:rPr>
        <w:t>8) Иные нормативные правовые и нормативные технические документы. Нормативные и правовые акты применяются в редакциях, действующих во время разработки проектной документации.</w:t>
      </w:r>
    </w:p>
    <w:p w:rsidR="00E72F44" w:rsidRDefault="003769C8">
      <w:pPr>
        <w:spacing w:line="240" w:lineRule="auto"/>
        <w:ind w:firstLine="0"/>
        <w:rPr>
          <w:sz w:val="16"/>
          <w:szCs w:val="16"/>
        </w:rPr>
      </w:pPr>
      <w:r>
        <w:rPr>
          <w:sz w:val="28"/>
          <w:szCs w:val="28"/>
        </w:rPr>
        <w:t xml:space="preserve">2.7. Градостроительное развитие Шолоховского городского поселения осуществляется на основании документов территориального планирования, градостроительного зонирования, планировки территории, подготовленных в соответствии с Градостроительным кодексом Российской Федерации (далее ГрК РФ). Документы территориального планирования Шолоховского городского поселения являются обязательными для органов местного самоуправления при принятии ими решений и реализации таких решений. </w:t>
      </w:r>
    </w:p>
    <w:p w:rsidR="00E72F44" w:rsidRDefault="003769C8">
      <w:pPr>
        <w:spacing w:line="240" w:lineRule="auto"/>
        <w:ind w:firstLine="0"/>
        <w:rPr>
          <w:sz w:val="28"/>
          <w:szCs w:val="28"/>
        </w:rPr>
      </w:pPr>
      <w:r>
        <w:rPr>
          <w:sz w:val="28"/>
          <w:szCs w:val="28"/>
        </w:rPr>
        <w:t xml:space="preserve">2.8. Местные нормативы градостроительного проектирования разработаны с учетом природно-климатических, социально-экономических, территориально-пространственных и иных особенностей Шолоховского городского поселения. </w:t>
      </w:r>
    </w:p>
    <w:p w:rsidR="00E72F44" w:rsidRDefault="00E72F44">
      <w:pPr>
        <w:spacing w:line="240" w:lineRule="auto"/>
        <w:ind w:firstLine="0"/>
        <w:jc w:val="center"/>
        <w:rPr>
          <w:sz w:val="16"/>
          <w:szCs w:val="16"/>
        </w:rPr>
      </w:pPr>
    </w:p>
    <w:p w:rsidR="00E72F44" w:rsidRDefault="003769C8">
      <w:pPr>
        <w:spacing w:line="240" w:lineRule="auto"/>
        <w:ind w:firstLine="0"/>
        <w:jc w:val="center"/>
        <w:rPr>
          <w:b/>
          <w:sz w:val="16"/>
          <w:szCs w:val="16"/>
        </w:rPr>
      </w:pPr>
      <w:r>
        <w:rPr>
          <w:b/>
          <w:sz w:val="28"/>
          <w:szCs w:val="28"/>
        </w:rPr>
        <w:t>3. Объекты местного значения Шолоховского городского поселения</w:t>
      </w:r>
    </w:p>
    <w:p w:rsidR="00E72F44" w:rsidRDefault="00E72F44">
      <w:pPr>
        <w:spacing w:line="240" w:lineRule="auto"/>
        <w:ind w:firstLine="0"/>
        <w:rPr>
          <w:b/>
          <w:sz w:val="16"/>
          <w:szCs w:val="16"/>
        </w:rPr>
      </w:pPr>
    </w:p>
    <w:p w:rsidR="00E72F44" w:rsidRDefault="003769C8">
      <w:pPr>
        <w:spacing w:line="240" w:lineRule="auto"/>
        <w:ind w:firstLine="0"/>
      </w:pPr>
      <w:r>
        <w:rPr>
          <w:sz w:val="28"/>
          <w:szCs w:val="28"/>
        </w:rPr>
        <w:t xml:space="preserve">3.1. К объектам местного значения Шолоховского городского поселения относятся объекты капитального строительства, иные объекты, территории, которые необходимы для осуществления органами местного самоуправления Шолоховского городского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законами Ростовской области, </w:t>
      </w:r>
      <w:r>
        <w:rPr>
          <w:color w:val="000000"/>
          <w:sz w:val="28"/>
          <w:szCs w:val="28"/>
        </w:rPr>
        <w:t xml:space="preserve">Уставом Шолоховского </w:t>
      </w:r>
      <w:r>
        <w:rPr>
          <w:color w:val="000000"/>
          <w:sz w:val="28"/>
          <w:szCs w:val="28"/>
        </w:rPr>
        <w:lastRenderedPageBreak/>
        <w:t xml:space="preserve">городского поселения и оказывают существенное влияние на социально-экономическое развитие Шолоховского городского поселения. </w:t>
      </w:r>
    </w:p>
    <w:p w:rsidR="00E72F44" w:rsidRDefault="003769C8">
      <w:pPr>
        <w:spacing w:line="240" w:lineRule="auto"/>
        <w:ind w:firstLine="0"/>
        <w:rPr>
          <w:sz w:val="16"/>
          <w:szCs w:val="16"/>
        </w:rPr>
      </w:pPr>
      <w:r>
        <w:rPr>
          <w:sz w:val="28"/>
          <w:szCs w:val="28"/>
        </w:rPr>
        <w:t xml:space="preserve">Перечни объектов местного значения Шолоховского городского поселения в настоящих местных нормативах градостроительного проектирования определяются исходя из установленных федеральными законами полномочий органов местного самоуправления по решению вопросов местного значения, а также с учетом перечня объектов в соответствии с приложением к приказу Минэкономразвития России от 07.12.2016 №793 и технологических особенностей функционирования соответствующей сферы жизнедеятельности. </w:t>
      </w:r>
    </w:p>
    <w:p w:rsidR="00E72F44" w:rsidRDefault="003769C8">
      <w:pPr>
        <w:spacing w:line="240" w:lineRule="auto"/>
        <w:ind w:firstLine="0"/>
      </w:pPr>
      <w:r>
        <w:rPr>
          <w:sz w:val="28"/>
          <w:szCs w:val="28"/>
        </w:rPr>
        <w:t xml:space="preserve">3.2. До принятия закона Ростовской области определяющего перечень объектов местного значения Шолоховского городского поселения, относящихся к областям, указанным в пункте </w:t>
      </w:r>
      <w:hyperlink r:id="rId8" w:anchor="dst101686" w:history="1">
        <w:r>
          <w:rPr>
            <w:rStyle w:val="-"/>
            <w:sz w:val="28"/>
            <w:szCs w:val="28"/>
          </w:rPr>
          <w:t>пункте 1 части 5 статьи 23</w:t>
        </w:r>
      </w:hyperlink>
      <w:r>
        <w:rPr>
          <w:sz w:val="28"/>
          <w:szCs w:val="28"/>
        </w:rPr>
        <w:t xml:space="preserve"> ГрК РФ и подлежащих отображению на схеме территориального планирования муниципального района, соответствующий перечень объектов местного значения определяется настоящими местными нормативами градостроительного проектирования. После принятия закона Ростовской области определяющего перечень объектов местного значения городского поселения, относящихся к областям, указанным в </w:t>
      </w:r>
      <w:hyperlink r:id="rId9" w:anchor="dst101686" w:history="1">
        <w:r>
          <w:rPr>
            <w:rStyle w:val="-"/>
            <w:sz w:val="28"/>
            <w:szCs w:val="28"/>
          </w:rPr>
          <w:t>пункте 1 части 5 статьи 23</w:t>
        </w:r>
      </w:hyperlink>
      <w:r>
        <w:rPr>
          <w:sz w:val="28"/>
          <w:szCs w:val="28"/>
        </w:rPr>
        <w:t xml:space="preserve"> ГрК РФ и подлежащих отображению на схемах генерального плана городского поселения, в случае необходимости, в настоящие местные нормативы градостроительного проектирования вносятся соответствующие изменения.</w:t>
      </w:r>
    </w:p>
    <w:p w:rsidR="00E72F44" w:rsidRDefault="003769C8">
      <w:pPr>
        <w:spacing w:line="240" w:lineRule="auto"/>
        <w:ind w:firstLine="0"/>
        <w:rPr>
          <w:sz w:val="28"/>
          <w:szCs w:val="28"/>
        </w:rPr>
      </w:pPr>
      <w:r>
        <w:rPr>
          <w:sz w:val="28"/>
          <w:szCs w:val="28"/>
        </w:rPr>
        <w:t>3.3. Вопросы местного значения Шолоховского городского поселения определены частью 3 статьи 14 Федерального закона от 06.10.2003 г. № 131-ФЗ "Об общих принципах организации местного самоуправления в Российской Федерации" (далее №131-ФЗ), статьей 12 Главы 3 закона Ростовской области от 27.12.2005 г. № 436-ЗС "О местном самоуправлении в Ростовской области" (далее №436-ЗС), Уставом муниципального образования "Шолоховское городское поселение", принятым решением Собрания депутатов Шолоховского городского поселения от 23.10.2015 №127.</w:t>
      </w:r>
    </w:p>
    <w:p w:rsidR="00E72F44" w:rsidRDefault="003769C8">
      <w:pPr>
        <w:spacing w:line="240" w:lineRule="auto"/>
        <w:ind w:firstLine="0"/>
        <w:rPr>
          <w:sz w:val="28"/>
          <w:szCs w:val="28"/>
        </w:rPr>
      </w:pPr>
      <w:r>
        <w:rPr>
          <w:sz w:val="28"/>
          <w:szCs w:val="28"/>
        </w:rPr>
        <w:t xml:space="preserve">В соответствии с уставом к вопросам местного значения Шолоховского городского поселения относятся: </w:t>
      </w:r>
    </w:p>
    <w:p w:rsidR="00E72F44" w:rsidRDefault="003769C8">
      <w:pPr>
        <w:spacing w:line="240" w:lineRule="auto"/>
        <w:ind w:firstLine="0"/>
        <w:rPr>
          <w:sz w:val="28"/>
          <w:szCs w:val="28"/>
        </w:rPr>
      </w:pPr>
      <w:r>
        <w:rPr>
          <w:sz w:val="28"/>
          <w:szCs w:val="28"/>
        </w:rPr>
        <w:t>1) составление и рассмотрение проекта бюджета Шолоховского городского поселения, утверждение и исполнение бюджета Шолоховского городского поселения, осуществление контроля за его исполнением, составление и утверждение отчета об исполнении данного бюджета;</w:t>
      </w:r>
    </w:p>
    <w:p w:rsidR="00E72F44" w:rsidRDefault="003769C8">
      <w:pPr>
        <w:spacing w:line="240" w:lineRule="auto"/>
        <w:ind w:firstLine="0"/>
        <w:rPr>
          <w:sz w:val="28"/>
          <w:szCs w:val="28"/>
        </w:rPr>
      </w:pPr>
      <w:r>
        <w:rPr>
          <w:sz w:val="28"/>
          <w:szCs w:val="28"/>
        </w:rPr>
        <w:t>2) установление, изменение и отмена местных налогов и сборов Шолоховского городского поселения;</w:t>
      </w:r>
    </w:p>
    <w:p w:rsidR="00E72F44" w:rsidRDefault="003769C8">
      <w:pPr>
        <w:spacing w:line="240" w:lineRule="auto"/>
        <w:ind w:firstLine="0"/>
        <w:rPr>
          <w:sz w:val="28"/>
          <w:szCs w:val="28"/>
        </w:rPr>
      </w:pPr>
      <w:r>
        <w:rPr>
          <w:sz w:val="28"/>
          <w:szCs w:val="28"/>
        </w:rPr>
        <w:t>3) владение, пользование и распоряжение имуществом, находящимся в муниципальной собственности Шолоховского городского поселения;</w:t>
      </w:r>
    </w:p>
    <w:p w:rsidR="00E72F44" w:rsidRDefault="003769C8">
      <w:pPr>
        <w:spacing w:line="240" w:lineRule="auto"/>
        <w:ind w:firstLine="0"/>
        <w:rPr>
          <w:sz w:val="28"/>
          <w:szCs w:val="28"/>
        </w:rPr>
      </w:pPr>
      <w:r>
        <w:rPr>
          <w:sz w:val="28"/>
          <w:szCs w:val="28"/>
        </w:rPr>
        <w:t>4) организация в границах Шолоховского городского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72F44" w:rsidRDefault="003769C8">
      <w:pPr>
        <w:spacing w:line="240" w:lineRule="auto"/>
        <w:ind w:firstLine="0"/>
        <w:rPr>
          <w:sz w:val="28"/>
          <w:szCs w:val="28"/>
        </w:rPr>
      </w:pPr>
      <w:r>
        <w:rPr>
          <w:sz w:val="28"/>
          <w:szCs w:val="28"/>
        </w:rPr>
        <w:t xml:space="preserve">5) дорожная деятельность в отношении автомобильных дорог местного значения в границах  Шолоховского городского поселения и обеспечение безопасности </w:t>
      </w:r>
      <w:r>
        <w:rPr>
          <w:sz w:val="28"/>
          <w:szCs w:val="28"/>
        </w:rPr>
        <w:lastRenderedPageBreak/>
        <w:t>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Шолоховского городского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72F44" w:rsidRDefault="003769C8">
      <w:pPr>
        <w:spacing w:line="240" w:lineRule="auto"/>
        <w:ind w:firstLine="0"/>
        <w:rPr>
          <w:sz w:val="28"/>
          <w:szCs w:val="28"/>
        </w:rPr>
      </w:pPr>
      <w:r>
        <w:rPr>
          <w:sz w:val="28"/>
          <w:szCs w:val="28"/>
        </w:rPr>
        <w:t>6) обеспечение проживающих в Шолоховском городском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72F44" w:rsidRDefault="003769C8">
      <w:pPr>
        <w:spacing w:line="240" w:lineRule="auto"/>
        <w:ind w:firstLine="0"/>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Шолоховского городского поселения;</w:t>
      </w:r>
    </w:p>
    <w:p w:rsidR="00E72F44" w:rsidRDefault="003769C8">
      <w:pPr>
        <w:spacing w:line="240" w:lineRule="auto"/>
        <w:ind w:firstLine="0"/>
        <w:rPr>
          <w:color w:val="000000"/>
          <w:sz w:val="28"/>
          <w:szCs w:val="28"/>
        </w:rPr>
      </w:pPr>
      <w:r>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Шолоховского городского поселения;</w:t>
      </w:r>
    </w:p>
    <w:p w:rsidR="00E72F44" w:rsidRDefault="003769C8">
      <w:pPr>
        <w:spacing w:line="240" w:lineRule="auto"/>
        <w:ind w:firstLine="0"/>
        <w:rPr>
          <w:sz w:val="28"/>
          <w:szCs w:val="28"/>
        </w:rPr>
      </w:pPr>
      <w:r>
        <w:rPr>
          <w:color w:val="000000"/>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72F44" w:rsidRDefault="003769C8">
      <w:pPr>
        <w:spacing w:line="240" w:lineRule="auto"/>
        <w:ind w:firstLine="0"/>
        <w:rPr>
          <w:sz w:val="28"/>
          <w:szCs w:val="28"/>
        </w:rPr>
      </w:pPr>
      <w:r>
        <w:rPr>
          <w:sz w:val="28"/>
          <w:szCs w:val="28"/>
        </w:rPr>
        <w:t>10) участие в предупреждении и ликвидации последствий чрезвычайных ситуаций в границах Шолоховского городского поселения;</w:t>
      </w:r>
    </w:p>
    <w:p w:rsidR="00E72F44" w:rsidRDefault="003769C8">
      <w:pPr>
        <w:spacing w:line="240" w:lineRule="auto"/>
        <w:ind w:firstLine="0"/>
        <w:rPr>
          <w:sz w:val="28"/>
          <w:szCs w:val="28"/>
        </w:rPr>
      </w:pPr>
      <w:r>
        <w:rPr>
          <w:sz w:val="28"/>
          <w:szCs w:val="28"/>
        </w:rPr>
        <w:t>11) обеспечение первичных мер пожарной безопасности в границах Шолоховского городского поселения;</w:t>
      </w:r>
    </w:p>
    <w:p w:rsidR="00E72F44" w:rsidRDefault="003769C8">
      <w:pPr>
        <w:spacing w:line="240" w:lineRule="auto"/>
        <w:ind w:firstLine="0"/>
        <w:rPr>
          <w:sz w:val="28"/>
          <w:szCs w:val="28"/>
        </w:rPr>
      </w:pPr>
      <w:r>
        <w:rPr>
          <w:sz w:val="28"/>
          <w:szCs w:val="28"/>
        </w:rPr>
        <w:t>12) создание условий для обеспечения жителей Шолоховского городского поселения услугами связи, общественного питания, торговли и бытового обслуживания;</w:t>
      </w:r>
    </w:p>
    <w:p w:rsidR="00E72F44" w:rsidRDefault="003769C8">
      <w:pPr>
        <w:spacing w:line="240" w:lineRule="auto"/>
        <w:ind w:firstLine="0"/>
        <w:rPr>
          <w:sz w:val="28"/>
          <w:szCs w:val="28"/>
        </w:rPr>
      </w:pPr>
      <w:r>
        <w:rPr>
          <w:sz w:val="28"/>
          <w:szCs w:val="28"/>
        </w:rPr>
        <w:t>13) организация библиотечного обслуживания населения, комплектование и обеспечение сохранности библиотечных фондов библиотек Шолоховского городского поселения;</w:t>
      </w:r>
    </w:p>
    <w:p w:rsidR="00E72F44" w:rsidRDefault="003769C8">
      <w:pPr>
        <w:spacing w:line="240" w:lineRule="auto"/>
        <w:ind w:firstLine="0"/>
        <w:rPr>
          <w:sz w:val="28"/>
          <w:szCs w:val="28"/>
        </w:rPr>
      </w:pPr>
      <w:r>
        <w:rPr>
          <w:sz w:val="28"/>
          <w:szCs w:val="28"/>
        </w:rPr>
        <w:t>14) создание условий для организации досуга и обеспечения жителей Шолоховского городского поселения услугами организаций культуры;</w:t>
      </w:r>
    </w:p>
    <w:p w:rsidR="00E72F44" w:rsidRDefault="003769C8">
      <w:pPr>
        <w:spacing w:line="240" w:lineRule="auto"/>
        <w:ind w:firstLine="0"/>
        <w:rPr>
          <w:sz w:val="28"/>
          <w:szCs w:val="28"/>
        </w:rPr>
      </w:pPr>
      <w:r>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Шолоховского городского поселения, охрана объектов культурного наследия (памятников истории и культуры) местного (муниципального) значения, расположенных на территории Шолоховского городского поселения;</w:t>
      </w:r>
    </w:p>
    <w:p w:rsidR="00E72F44" w:rsidRDefault="003769C8">
      <w:pPr>
        <w:spacing w:line="240" w:lineRule="auto"/>
        <w:ind w:firstLine="0"/>
        <w:rPr>
          <w:sz w:val="28"/>
          <w:szCs w:val="28"/>
        </w:rPr>
      </w:pPr>
      <w:r>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Шолоховском городском поселении;</w:t>
      </w:r>
    </w:p>
    <w:p w:rsidR="00E72F44" w:rsidRDefault="003769C8">
      <w:pPr>
        <w:spacing w:line="240" w:lineRule="auto"/>
        <w:ind w:firstLine="0"/>
        <w:rPr>
          <w:sz w:val="28"/>
          <w:szCs w:val="28"/>
        </w:rPr>
      </w:pPr>
      <w:r>
        <w:rPr>
          <w:sz w:val="28"/>
          <w:szCs w:val="28"/>
        </w:rPr>
        <w:lastRenderedPageBreak/>
        <w:t>17) обеспечение условий для развития на территории Шолоховского городского поселения физической культуры и массового спорта, организация проведения официальных физкультурно-оздоровительных и спортивных мероприятий Шолоховского городского поселения;</w:t>
      </w:r>
    </w:p>
    <w:p w:rsidR="00E72F44" w:rsidRDefault="003769C8">
      <w:pPr>
        <w:spacing w:line="240" w:lineRule="auto"/>
        <w:ind w:firstLine="0"/>
        <w:rPr>
          <w:sz w:val="28"/>
          <w:szCs w:val="28"/>
        </w:rPr>
      </w:pPr>
      <w:r>
        <w:rPr>
          <w:sz w:val="28"/>
          <w:szCs w:val="28"/>
        </w:rPr>
        <w:t>18) создание условий для массового отдыха жителей Шолоховского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72F44" w:rsidRDefault="003769C8">
      <w:pPr>
        <w:spacing w:line="240" w:lineRule="auto"/>
        <w:ind w:firstLine="0"/>
        <w:rPr>
          <w:sz w:val="28"/>
          <w:szCs w:val="28"/>
        </w:rPr>
      </w:pPr>
      <w:r>
        <w:rPr>
          <w:sz w:val="28"/>
          <w:szCs w:val="28"/>
        </w:rPr>
        <w:t>19) формирование архивных фондов Шолоховского городского поселения;</w:t>
      </w:r>
    </w:p>
    <w:p w:rsidR="00E72F44" w:rsidRDefault="003769C8">
      <w:pPr>
        <w:spacing w:line="240" w:lineRule="auto"/>
        <w:ind w:firstLine="0"/>
        <w:rPr>
          <w:sz w:val="28"/>
          <w:szCs w:val="28"/>
        </w:rPr>
      </w:pPr>
      <w:r>
        <w:rPr>
          <w:sz w:val="28"/>
          <w:szCs w:val="28"/>
        </w:rPr>
        <w:t>20)  участие в организации в деятельности по сбору (в том числе раздельному) и транспортированию твердых бытовых отходов;</w:t>
      </w:r>
    </w:p>
    <w:p w:rsidR="00E72F44" w:rsidRDefault="003769C8">
      <w:pPr>
        <w:spacing w:line="240" w:lineRule="auto"/>
        <w:ind w:firstLine="0"/>
        <w:rPr>
          <w:color w:val="000000"/>
          <w:sz w:val="28"/>
          <w:szCs w:val="28"/>
        </w:rPr>
      </w:pPr>
      <w:r>
        <w:rPr>
          <w:sz w:val="28"/>
          <w:szCs w:val="28"/>
        </w:rPr>
        <w:t>21)  утверждение правил благоустройства территории Шолоховского городского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Шолоховского городского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Шолоховского городского поселения;</w:t>
      </w:r>
    </w:p>
    <w:p w:rsidR="00E72F44" w:rsidRDefault="003769C8">
      <w:pPr>
        <w:spacing w:line="240" w:lineRule="auto"/>
        <w:ind w:firstLine="0"/>
        <w:rPr>
          <w:color w:val="000000"/>
          <w:sz w:val="28"/>
          <w:szCs w:val="28"/>
        </w:rPr>
      </w:pPr>
      <w:r>
        <w:rPr>
          <w:color w:val="000000"/>
          <w:sz w:val="28"/>
          <w:szCs w:val="28"/>
        </w:rPr>
        <w:t>22) утверждение генеральных планов Шолоховского городского поселения, правил землепользования и застройки, утверждение подготовленной на основе генеральных планов Шолоховского городского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Шолоховского городского поселения, утверждение местных нормативов градостроительного проектирования Шолоховского городского поселения, резервирование земель и изъятие  земельных участков в границах Шолоховского городского поселения для муниципальных нужд, осуществление муниципального земельного контроля в границах Шолоховского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E72F44" w:rsidRDefault="003769C8">
      <w:pPr>
        <w:spacing w:line="240" w:lineRule="auto"/>
        <w:ind w:firstLine="0"/>
        <w:rPr>
          <w:sz w:val="28"/>
          <w:szCs w:val="28"/>
        </w:rPr>
      </w:pPr>
      <w:r>
        <w:rPr>
          <w:color w:val="000000"/>
          <w:sz w:val="28"/>
          <w:szCs w:val="28"/>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Pr>
          <w:color w:val="000000"/>
          <w:sz w:val="28"/>
          <w:szCs w:val="28"/>
        </w:rPr>
        <w:lastRenderedPageBreak/>
        <w:t>границах Шолоховского городского поселения, изменение, аннулирование таких наименований, размещение информации в государственном адресном реестре;</w:t>
      </w:r>
    </w:p>
    <w:p w:rsidR="00E72F44" w:rsidRDefault="003769C8">
      <w:pPr>
        <w:spacing w:line="240" w:lineRule="auto"/>
        <w:ind w:firstLine="0"/>
        <w:rPr>
          <w:sz w:val="28"/>
          <w:szCs w:val="28"/>
        </w:rPr>
      </w:pPr>
      <w:r>
        <w:rPr>
          <w:sz w:val="28"/>
          <w:szCs w:val="28"/>
        </w:rPr>
        <w:t>24) организация ритуальных услуг и содержание мест захоронения;</w:t>
      </w:r>
    </w:p>
    <w:p w:rsidR="00E72F44" w:rsidRDefault="003769C8">
      <w:pPr>
        <w:spacing w:line="240" w:lineRule="auto"/>
        <w:ind w:firstLine="0"/>
        <w:rPr>
          <w:sz w:val="28"/>
          <w:szCs w:val="28"/>
        </w:rPr>
      </w:pPr>
      <w:r>
        <w:rPr>
          <w:sz w:val="28"/>
          <w:szCs w:val="28"/>
        </w:rPr>
        <w:t>25) организация и осуществление мероприятий по территориальной обороне и гражданской обороне, защите населения и территории Шолоховского городского поселения от чрезвычайных ситуаций природного и техногенного характера;</w:t>
      </w:r>
    </w:p>
    <w:p w:rsidR="00E72F44" w:rsidRDefault="003769C8">
      <w:pPr>
        <w:spacing w:line="240" w:lineRule="auto"/>
        <w:ind w:firstLine="0"/>
        <w:rPr>
          <w:sz w:val="28"/>
          <w:szCs w:val="28"/>
        </w:rPr>
      </w:pPr>
      <w:r>
        <w:rPr>
          <w:sz w:val="28"/>
          <w:szCs w:val="28"/>
        </w:rPr>
        <w:t>26) создание, содержание и организация деятельности аварийно-спасательных служб и (или) аварийно-спасательных формирований на территории Шолоховского городского поселения;</w:t>
      </w:r>
    </w:p>
    <w:p w:rsidR="00E72F44" w:rsidRDefault="003769C8">
      <w:pPr>
        <w:spacing w:line="240" w:lineRule="auto"/>
        <w:ind w:firstLine="0"/>
        <w:rPr>
          <w:sz w:val="28"/>
          <w:szCs w:val="28"/>
        </w:rPr>
      </w:pPr>
      <w:r>
        <w:rPr>
          <w:sz w:val="28"/>
          <w:szCs w:val="28"/>
        </w:rPr>
        <w:t>27) осуществление мероприятий по обеспечению безопасности людей на водных объектах, охране их жизни и здоровья;</w:t>
      </w:r>
    </w:p>
    <w:p w:rsidR="00E72F44" w:rsidRDefault="003769C8">
      <w:pPr>
        <w:spacing w:line="240" w:lineRule="auto"/>
        <w:ind w:firstLine="0"/>
        <w:rPr>
          <w:sz w:val="28"/>
          <w:szCs w:val="28"/>
        </w:rPr>
      </w:pPr>
      <w:r>
        <w:rPr>
          <w:sz w:val="28"/>
          <w:szCs w:val="28"/>
        </w:rPr>
        <w:t>28) создание, развитие и обеспечение охраны лечебно-оздоровительных местностей и курортов местного значения на территории Шолоховского городского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72F44" w:rsidRDefault="003769C8">
      <w:pPr>
        <w:spacing w:line="240" w:lineRule="auto"/>
        <w:ind w:firstLine="0"/>
        <w:rPr>
          <w:sz w:val="28"/>
          <w:szCs w:val="28"/>
        </w:rPr>
      </w:pPr>
      <w:r>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E72F44" w:rsidRDefault="003769C8">
      <w:pPr>
        <w:spacing w:line="240" w:lineRule="auto"/>
        <w:ind w:firstLine="0"/>
        <w:rPr>
          <w:sz w:val="28"/>
          <w:szCs w:val="28"/>
        </w:rPr>
      </w:pPr>
      <w:r>
        <w:rPr>
          <w:sz w:val="28"/>
          <w:szCs w:val="28"/>
        </w:rPr>
        <w:t>30) организация и осуществление мероприятий по работе с детьми и молодежью в Шолоховском городском поселении;</w:t>
      </w:r>
    </w:p>
    <w:p w:rsidR="00E72F44" w:rsidRDefault="003769C8">
      <w:pPr>
        <w:spacing w:line="240" w:lineRule="auto"/>
        <w:ind w:firstLine="0"/>
        <w:rPr>
          <w:sz w:val="28"/>
          <w:szCs w:val="28"/>
        </w:rPr>
      </w:pPr>
      <w:r>
        <w:rPr>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72F44" w:rsidRDefault="003769C8">
      <w:pPr>
        <w:spacing w:line="240" w:lineRule="auto"/>
        <w:ind w:firstLine="0"/>
        <w:rPr>
          <w:sz w:val="28"/>
          <w:szCs w:val="28"/>
        </w:rPr>
      </w:pPr>
      <w:r>
        <w:rPr>
          <w:sz w:val="28"/>
          <w:szCs w:val="28"/>
        </w:rPr>
        <w:t>32) осуществление муниципального лесного контроля;</w:t>
      </w:r>
    </w:p>
    <w:p w:rsidR="00E72F44" w:rsidRDefault="003769C8">
      <w:pPr>
        <w:spacing w:line="240" w:lineRule="auto"/>
        <w:ind w:firstLine="0"/>
        <w:rPr>
          <w:sz w:val="28"/>
          <w:szCs w:val="28"/>
        </w:rPr>
      </w:pPr>
      <w:r>
        <w:rPr>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72F44" w:rsidRDefault="003769C8">
      <w:pPr>
        <w:tabs>
          <w:tab w:val="left" w:pos="1200"/>
        </w:tabs>
        <w:spacing w:line="240" w:lineRule="auto"/>
        <w:ind w:firstLine="0"/>
        <w:rPr>
          <w:sz w:val="28"/>
          <w:szCs w:val="28"/>
        </w:rPr>
      </w:pPr>
      <w:r>
        <w:rPr>
          <w:sz w:val="28"/>
          <w:szCs w:val="28"/>
        </w:rPr>
        <w:t>34) оказание поддержки социально ориентированным некоммерческим организациям в пределах полномочий, установленных статьями 31</w:t>
      </w:r>
      <w:r>
        <w:rPr>
          <w:sz w:val="28"/>
          <w:szCs w:val="28"/>
          <w:vertAlign w:val="superscript"/>
        </w:rPr>
        <w:t>1</w:t>
      </w:r>
      <w:r>
        <w:rPr>
          <w:sz w:val="28"/>
          <w:szCs w:val="28"/>
        </w:rPr>
        <w:t>, 31</w:t>
      </w:r>
      <w:r>
        <w:rPr>
          <w:sz w:val="28"/>
          <w:szCs w:val="28"/>
          <w:vertAlign w:val="superscript"/>
        </w:rPr>
        <w:t xml:space="preserve">3 </w:t>
      </w:r>
      <w:r>
        <w:rPr>
          <w:sz w:val="28"/>
          <w:szCs w:val="28"/>
        </w:rPr>
        <w:t>Федерального закона от 12 января 1996 года № 7-ФЗ «О некоммерческих организациях»;</w:t>
      </w:r>
    </w:p>
    <w:p w:rsidR="00E72F44" w:rsidRDefault="003769C8">
      <w:pPr>
        <w:spacing w:line="240" w:lineRule="auto"/>
        <w:ind w:firstLine="0"/>
        <w:rPr>
          <w:sz w:val="28"/>
          <w:szCs w:val="28"/>
        </w:rPr>
      </w:pPr>
      <w:r>
        <w:rPr>
          <w:sz w:val="28"/>
          <w:szCs w:val="28"/>
        </w:rPr>
        <w:t>35) предоставление помещения для работы на обслуживаемом административном участке Шолоховского городского поселения сотруднику, замещающему должность участкового уполномоченного полиции;</w:t>
      </w:r>
    </w:p>
    <w:p w:rsidR="00E72F44" w:rsidRDefault="003769C8">
      <w:pPr>
        <w:spacing w:line="240" w:lineRule="auto"/>
        <w:ind w:firstLine="0"/>
        <w:rPr>
          <w:sz w:val="28"/>
          <w:szCs w:val="28"/>
        </w:rPr>
      </w:pPr>
      <w:r>
        <w:rPr>
          <w:sz w:val="28"/>
          <w:szCs w:val="28"/>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72F44" w:rsidRDefault="003769C8">
      <w:pPr>
        <w:spacing w:line="240" w:lineRule="auto"/>
        <w:ind w:firstLine="0"/>
        <w:rPr>
          <w:sz w:val="28"/>
          <w:szCs w:val="28"/>
        </w:rPr>
      </w:pPr>
      <w:r>
        <w:rPr>
          <w:sz w:val="28"/>
          <w:szCs w:val="28"/>
        </w:rPr>
        <w:t xml:space="preserve">37) обеспечение выполнения работ, необходимых для создания искусственных земельных участков для нужд Шолоховского городского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E72F44" w:rsidRDefault="003769C8">
      <w:pPr>
        <w:spacing w:line="240" w:lineRule="auto"/>
        <w:ind w:firstLine="0"/>
        <w:rPr>
          <w:sz w:val="28"/>
          <w:szCs w:val="28"/>
        </w:rPr>
      </w:pPr>
      <w:r>
        <w:rPr>
          <w:sz w:val="28"/>
          <w:szCs w:val="28"/>
        </w:rPr>
        <w:t>38) осуществление мер по противодействию коррупции в границах Шолоховского городского поселения;</w:t>
      </w:r>
    </w:p>
    <w:p w:rsidR="00E72F44" w:rsidRDefault="003769C8">
      <w:pPr>
        <w:spacing w:line="240" w:lineRule="auto"/>
        <w:ind w:firstLine="0"/>
        <w:rPr>
          <w:sz w:val="16"/>
          <w:szCs w:val="16"/>
        </w:rPr>
      </w:pPr>
      <w:r>
        <w:rPr>
          <w:sz w:val="28"/>
          <w:szCs w:val="28"/>
        </w:rPr>
        <w:t xml:space="preserve">39) </w:t>
      </w:r>
      <w:r>
        <w:rPr>
          <w:rFonts w:eastAsia="Calibri"/>
          <w:sz w:val="28"/>
          <w:szCs w:val="28"/>
          <w:lang w:eastAsia="en-US"/>
        </w:rPr>
        <w:t>участие в соответствии с Федеральным законом от 24.07.2007  № 221-ФЗ «О государственном кадастре недвижимости» в выполнении комплексных кадастровых работ.</w:t>
      </w:r>
    </w:p>
    <w:p w:rsidR="00E72F44" w:rsidRDefault="003769C8">
      <w:pPr>
        <w:spacing w:line="240" w:lineRule="auto"/>
        <w:ind w:firstLine="0"/>
        <w:rPr>
          <w:sz w:val="28"/>
          <w:szCs w:val="28"/>
        </w:rPr>
      </w:pPr>
      <w:r>
        <w:rPr>
          <w:sz w:val="28"/>
          <w:szCs w:val="28"/>
        </w:rPr>
        <w:lastRenderedPageBreak/>
        <w:t>3.4. В настоящих местных нормативах градостроительного проектирования расчетные показатели минимально допустимого уровня обеспеченности и максимального допустимого уровня территориальной доступности объектами местного значения населения Шолоховского городского поселения, устанавливаются в следующих областях:</w:t>
      </w:r>
    </w:p>
    <w:p w:rsidR="00E72F44" w:rsidRDefault="003769C8">
      <w:pPr>
        <w:spacing w:line="240" w:lineRule="auto"/>
        <w:ind w:firstLine="0"/>
        <w:rPr>
          <w:sz w:val="28"/>
          <w:szCs w:val="28"/>
        </w:rPr>
      </w:pPr>
      <w:r>
        <w:rPr>
          <w:sz w:val="28"/>
          <w:szCs w:val="28"/>
        </w:rPr>
        <w:t>1) электро-, и газоснабжения поселений, электро-, тепло-, газо- и водоснабжения населения, водоотведения;</w:t>
      </w:r>
    </w:p>
    <w:p w:rsidR="00E72F44" w:rsidRDefault="003769C8">
      <w:pPr>
        <w:spacing w:line="240" w:lineRule="auto"/>
        <w:ind w:firstLine="0"/>
        <w:rPr>
          <w:sz w:val="28"/>
          <w:szCs w:val="28"/>
        </w:rPr>
      </w:pPr>
      <w:r>
        <w:rPr>
          <w:sz w:val="28"/>
          <w:szCs w:val="28"/>
        </w:rPr>
        <w:t xml:space="preserve">2) автомобильных дорог местного значения в границах городского поселения; </w:t>
      </w:r>
    </w:p>
    <w:p w:rsidR="00E72F44" w:rsidRDefault="003769C8">
      <w:pPr>
        <w:spacing w:line="240" w:lineRule="auto"/>
        <w:ind w:firstLine="0"/>
        <w:rPr>
          <w:sz w:val="28"/>
          <w:szCs w:val="28"/>
        </w:rPr>
      </w:pPr>
      <w:r>
        <w:rPr>
          <w:sz w:val="28"/>
          <w:szCs w:val="28"/>
        </w:rPr>
        <w:t>3) образования;</w:t>
      </w:r>
    </w:p>
    <w:p w:rsidR="00E72F44" w:rsidRDefault="003769C8">
      <w:pPr>
        <w:spacing w:line="240" w:lineRule="auto"/>
        <w:ind w:firstLine="0"/>
        <w:rPr>
          <w:sz w:val="28"/>
          <w:szCs w:val="28"/>
        </w:rPr>
      </w:pPr>
      <w:r>
        <w:rPr>
          <w:sz w:val="28"/>
          <w:szCs w:val="28"/>
        </w:rPr>
        <w:t>4) здравоохранения;</w:t>
      </w:r>
    </w:p>
    <w:p w:rsidR="00E72F44" w:rsidRDefault="003769C8">
      <w:pPr>
        <w:spacing w:line="240" w:lineRule="auto"/>
        <w:ind w:firstLine="0"/>
        <w:rPr>
          <w:sz w:val="28"/>
          <w:szCs w:val="28"/>
        </w:rPr>
      </w:pPr>
      <w:r>
        <w:rPr>
          <w:sz w:val="28"/>
          <w:szCs w:val="28"/>
        </w:rPr>
        <w:t>5) физической культуры и массового спорта;</w:t>
      </w:r>
    </w:p>
    <w:p w:rsidR="00E72F44" w:rsidRDefault="003769C8">
      <w:pPr>
        <w:spacing w:line="240" w:lineRule="auto"/>
        <w:ind w:firstLine="0"/>
        <w:rPr>
          <w:sz w:val="28"/>
          <w:szCs w:val="28"/>
        </w:rPr>
      </w:pPr>
      <w:r>
        <w:rPr>
          <w:sz w:val="28"/>
          <w:szCs w:val="28"/>
        </w:rPr>
        <w:t>6) сбора, транспортировке,  размещению твердых коммунальных отходов;</w:t>
      </w:r>
    </w:p>
    <w:p w:rsidR="00E72F44" w:rsidRDefault="003769C8">
      <w:pPr>
        <w:spacing w:line="240" w:lineRule="auto"/>
        <w:ind w:firstLine="0"/>
        <w:rPr>
          <w:sz w:val="28"/>
          <w:szCs w:val="28"/>
        </w:rPr>
      </w:pPr>
      <w:r>
        <w:rPr>
          <w:sz w:val="28"/>
          <w:szCs w:val="28"/>
        </w:rPr>
        <w:t>7) иные области в связи с решением вопросов местного значения городского поселения:</w:t>
      </w:r>
    </w:p>
    <w:p w:rsidR="00E72F44" w:rsidRDefault="003769C8">
      <w:pPr>
        <w:spacing w:line="240" w:lineRule="auto"/>
        <w:ind w:firstLine="0"/>
        <w:rPr>
          <w:sz w:val="28"/>
          <w:szCs w:val="28"/>
        </w:rPr>
      </w:pPr>
      <w:r>
        <w:rPr>
          <w:sz w:val="28"/>
          <w:szCs w:val="28"/>
        </w:rPr>
        <w:t>7.1.) жилищного строительства;</w:t>
      </w:r>
    </w:p>
    <w:p w:rsidR="00E72F44" w:rsidRDefault="003769C8">
      <w:pPr>
        <w:spacing w:line="240" w:lineRule="auto"/>
        <w:ind w:firstLine="0"/>
        <w:rPr>
          <w:sz w:val="28"/>
          <w:szCs w:val="28"/>
        </w:rPr>
      </w:pPr>
      <w:r>
        <w:rPr>
          <w:sz w:val="28"/>
          <w:szCs w:val="28"/>
        </w:rPr>
        <w:t>7.2.) гражданской обороны, предупреждения и ликвидации последствий чрезвычайных ситуаций;</w:t>
      </w:r>
    </w:p>
    <w:p w:rsidR="00E72F44" w:rsidRDefault="003769C8">
      <w:pPr>
        <w:spacing w:line="240" w:lineRule="auto"/>
        <w:ind w:firstLine="0"/>
        <w:rPr>
          <w:sz w:val="28"/>
          <w:szCs w:val="28"/>
        </w:rPr>
      </w:pPr>
      <w:r>
        <w:rPr>
          <w:sz w:val="28"/>
          <w:szCs w:val="28"/>
        </w:rPr>
        <w:t xml:space="preserve">7.3.) охраны общественного порядка; </w:t>
      </w:r>
    </w:p>
    <w:p w:rsidR="00E72F44" w:rsidRDefault="003769C8">
      <w:pPr>
        <w:spacing w:line="240" w:lineRule="auto"/>
        <w:ind w:firstLine="0"/>
        <w:rPr>
          <w:sz w:val="28"/>
          <w:szCs w:val="28"/>
        </w:rPr>
      </w:pPr>
      <w:r>
        <w:rPr>
          <w:sz w:val="28"/>
          <w:szCs w:val="28"/>
        </w:rPr>
        <w:t>7.4.) погребения и похоронного дела;</w:t>
      </w:r>
    </w:p>
    <w:p w:rsidR="00E72F44" w:rsidRDefault="003769C8">
      <w:pPr>
        <w:spacing w:line="240" w:lineRule="auto"/>
        <w:ind w:firstLine="0"/>
      </w:pPr>
      <w:r>
        <w:rPr>
          <w:sz w:val="28"/>
          <w:szCs w:val="28"/>
        </w:rPr>
        <w:t>7.5.) социально-культурного и коммунально-бытового обслуживания;</w:t>
      </w:r>
    </w:p>
    <w:p w:rsidR="00E72F44" w:rsidRDefault="003769C8">
      <w:pPr>
        <w:spacing w:line="240" w:lineRule="auto"/>
        <w:ind w:firstLine="0"/>
        <w:rPr>
          <w:sz w:val="16"/>
          <w:szCs w:val="16"/>
        </w:rPr>
      </w:pPr>
      <w:r>
        <w:rPr>
          <w:sz w:val="28"/>
          <w:szCs w:val="28"/>
        </w:rPr>
        <w:t>7.6.) отдыха и туризма.</w:t>
      </w:r>
    </w:p>
    <w:p w:rsidR="00E72F44" w:rsidRDefault="003769C8">
      <w:pPr>
        <w:spacing w:line="240" w:lineRule="auto"/>
        <w:ind w:firstLine="0"/>
        <w:rPr>
          <w:b/>
          <w:sz w:val="28"/>
          <w:szCs w:val="28"/>
        </w:rPr>
      </w:pPr>
      <w:r>
        <w:rPr>
          <w:sz w:val="28"/>
          <w:szCs w:val="28"/>
        </w:rPr>
        <w:t>3.5. В настоящих местных нормативах градостроительного проектирования вопросы местного значения Шолоховского городского поселения, для решения которых, при осуществлении соответствующих полномочий органами местного самоуправления Шолоховского городского поселения, необходимо предусмотреть отображение объектов местного значения, отнесенных к соответствующим областям, на схемах генерального плана Шолоховского городского поселения.</w:t>
      </w:r>
    </w:p>
    <w:p w:rsidR="00E72F44" w:rsidRDefault="00E72F44">
      <w:pPr>
        <w:spacing w:line="240" w:lineRule="auto"/>
        <w:ind w:firstLine="0"/>
        <w:jc w:val="center"/>
        <w:rPr>
          <w:b/>
          <w:sz w:val="28"/>
          <w:szCs w:val="28"/>
        </w:rPr>
      </w:pPr>
    </w:p>
    <w:p w:rsidR="00E72F44" w:rsidRDefault="003769C8">
      <w:pPr>
        <w:spacing w:line="240" w:lineRule="auto"/>
        <w:ind w:firstLine="0"/>
        <w:jc w:val="center"/>
        <w:rPr>
          <w:b/>
          <w:sz w:val="20"/>
          <w:szCs w:val="20"/>
        </w:rPr>
      </w:pPr>
      <w:r>
        <w:rPr>
          <w:b/>
          <w:sz w:val="28"/>
          <w:szCs w:val="28"/>
        </w:rPr>
        <w:t>4. Обоснование расчетных показателей</w:t>
      </w:r>
    </w:p>
    <w:p w:rsidR="00E72F44" w:rsidRDefault="00E72F44">
      <w:pPr>
        <w:spacing w:line="240" w:lineRule="auto"/>
        <w:ind w:firstLine="0"/>
        <w:jc w:val="center"/>
        <w:rPr>
          <w:b/>
          <w:sz w:val="20"/>
          <w:szCs w:val="20"/>
        </w:rPr>
      </w:pPr>
    </w:p>
    <w:p w:rsidR="00E72F44" w:rsidRDefault="003769C8">
      <w:pPr>
        <w:spacing w:line="240" w:lineRule="auto"/>
        <w:ind w:firstLine="0"/>
        <w:rPr>
          <w:sz w:val="28"/>
          <w:szCs w:val="28"/>
        </w:rPr>
      </w:pPr>
      <w:r>
        <w:rPr>
          <w:sz w:val="28"/>
          <w:szCs w:val="28"/>
        </w:rPr>
        <w:t>4.1. В настоящих местных нормативах градостроительного проектирования устанавливаются следующие расчетные показатели объектов местного значения Шолоховского городского поселения:</w:t>
      </w:r>
    </w:p>
    <w:p w:rsidR="00E72F44" w:rsidRDefault="003769C8">
      <w:pPr>
        <w:spacing w:line="240" w:lineRule="auto"/>
        <w:ind w:firstLine="0"/>
        <w:rPr>
          <w:sz w:val="28"/>
          <w:szCs w:val="28"/>
        </w:rPr>
      </w:pPr>
      <w:r>
        <w:rPr>
          <w:sz w:val="28"/>
          <w:szCs w:val="28"/>
        </w:rPr>
        <w:t>1) минимально допустимого уровня обеспеченности;</w:t>
      </w:r>
    </w:p>
    <w:p w:rsidR="00E72F44" w:rsidRDefault="003769C8">
      <w:pPr>
        <w:spacing w:line="240" w:lineRule="auto"/>
        <w:ind w:firstLine="0"/>
        <w:rPr>
          <w:sz w:val="28"/>
          <w:szCs w:val="28"/>
        </w:rPr>
      </w:pPr>
      <w:r>
        <w:rPr>
          <w:sz w:val="28"/>
          <w:szCs w:val="28"/>
        </w:rPr>
        <w:t xml:space="preserve">2) максимально допустимого уровня территориальной доступности; </w:t>
      </w:r>
    </w:p>
    <w:p w:rsidR="00E72F44" w:rsidRDefault="003769C8">
      <w:pPr>
        <w:spacing w:line="240" w:lineRule="auto"/>
        <w:ind w:firstLine="0"/>
        <w:rPr>
          <w:sz w:val="28"/>
          <w:szCs w:val="28"/>
        </w:rPr>
      </w:pPr>
      <w:r>
        <w:rPr>
          <w:sz w:val="28"/>
          <w:szCs w:val="28"/>
        </w:rPr>
        <w:t>3) расчетные параметры размеров земельных участков;</w:t>
      </w:r>
    </w:p>
    <w:p w:rsidR="00E72F44" w:rsidRDefault="003769C8">
      <w:pPr>
        <w:spacing w:line="240" w:lineRule="auto"/>
        <w:ind w:firstLine="0"/>
        <w:rPr>
          <w:sz w:val="16"/>
          <w:szCs w:val="16"/>
        </w:rPr>
      </w:pPr>
      <w:r>
        <w:rPr>
          <w:sz w:val="28"/>
          <w:szCs w:val="28"/>
        </w:rPr>
        <w:t>4) иные показатели.</w:t>
      </w:r>
    </w:p>
    <w:p w:rsidR="00E72F44" w:rsidRDefault="003769C8">
      <w:pPr>
        <w:spacing w:line="240" w:lineRule="auto"/>
        <w:ind w:firstLine="0"/>
        <w:rPr>
          <w:sz w:val="16"/>
          <w:szCs w:val="16"/>
        </w:rPr>
      </w:pPr>
      <w:r>
        <w:rPr>
          <w:sz w:val="28"/>
          <w:szCs w:val="28"/>
        </w:rPr>
        <w:t>4.2. В отношении объектов местного значения могут быть утверждены один или несколько видов расчетных показателей.</w:t>
      </w:r>
    </w:p>
    <w:p w:rsidR="00E72F44" w:rsidRDefault="003769C8">
      <w:pPr>
        <w:spacing w:line="240" w:lineRule="auto"/>
        <w:ind w:firstLine="0"/>
        <w:rPr>
          <w:sz w:val="16"/>
          <w:szCs w:val="16"/>
        </w:rPr>
      </w:pPr>
      <w:r>
        <w:rPr>
          <w:sz w:val="28"/>
          <w:szCs w:val="28"/>
        </w:rPr>
        <w:t xml:space="preserve">4.3. Расчетные показатели могут быть установлены в отношении одного или нескольких объектов местного значения Шолоховского городского поселения, относящихся к областям указанным в части 3.4. настоящих местных нормативов градостроительного проектирования. </w:t>
      </w:r>
    </w:p>
    <w:p w:rsidR="00E72F44" w:rsidRDefault="003769C8">
      <w:pPr>
        <w:spacing w:line="240" w:lineRule="auto"/>
        <w:ind w:firstLine="0"/>
        <w:rPr>
          <w:sz w:val="16"/>
          <w:szCs w:val="16"/>
        </w:rPr>
      </w:pPr>
      <w:r>
        <w:rPr>
          <w:sz w:val="28"/>
          <w:szCs w:val="28"/>
        </w:rPr>
        <w:t xml:space="preserve">4.4. При определении расчетных показателей на обязательной основе применяются утвержденные постановлением Правительства Российской Федерации от 26.12.2014г. №1521 национальные стандарты и своды правил (части </w:t>
      </w:r>
      <w:r>
        <w:rPr>
          <w:sz w:val="28"/>
          <w:szCs w:val="28"/>
        </w:rPr>
        <w:lastRenderedPageBreak/>
        <w:t>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E72F44" w:rsidRDefault="003769C8">
      <w:pPr>
        <w:spacing w:line="240" w:lineRule="auto"/>
        <w:ind w:firstLine="0"/>
        <w:rPr>
          <w:sz w:val="16"/>
          <w:szCs w:val="16"/>
        </w:rPr>
      </w:pPr>
      <w:r>
        <w:rPr>
          <w:sz w:val="28"/>
          <w:szCs w:val="28"/>
        </w:rPr>
        <w:t xml:space="preserve">4.5. В случае утверждения региональных нормативов градостроительного проектирования Ростовской области, содержащих более высокие предельные значения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объектов местного значения для населения Шолоховского городского поселения, чем содержащиеся в настоящих местных нормативах градостроительного проектирования, применяются соответствующие региональные нормативы градостроительного проектирования Ростовской области. </w:t>
      </w:r>
    </w:p>
    <w:p w:rsidR="00E72F44" w:rsidRDefault="003769C8">
      <w:pPr>
        <w:spacing w:line="240" w:lineRule="auto"/>
        <w:ind w:firstLine="0"/>
        <w:rPr>
          <w:sz w:val="28"/>
          <w:szCs w:val="28"/>
        </w:rPr>
      </w:pPr>
      <w:r>
        <w:rPr>
          <w:sz w:val="28"/>
          <w:szCs w:val="28"/>
        </w:rPr>
        <w:t xml:space="preserve">4.6. Расчетные показатели объектов местного значения в области электро-, и газоснабжения поселений, электро-, тепло-, газо- и водоснабжения населения, водоотведения. </w:t>
      </w:r>
    </w:p>
    <w:p w:rsidR="00E72F44" w:rsidRDefault="003769C8">
      <w:pPr>
        <w:spacing w:line="240" w:lineRule="auto"/>
        <w:ind w:firstLine="0"/>
        <w:rPr>
          <w:sz w:val="28"/>
          <w:szCs w:val="28"/>
        </w:rPr>
      </w:pPr>
      <w:r>
        <w:rPr>
          <w:sz w:val="28"/>
          <w:szCs w:val="28"/>
        </w:rPr>
        <w:t>В отношении объектов местного значения, относящихся к области электро-, и газоснабжения поселений, электро-, тепло-, газо- и водоснабжения населения, водоотведения, устанавливаются следующие показатели обеспеченности населения Шолоховского городского поселения:</w:t>
      </w:r>
    </w:p>
    <w:p w:rsidR="00E72F44" w:rsidRDefault="003769C8">
      <w:pPr>
        <w:spacing w:line="240" w:lineRule="auto"/>
        <w:ind w:firstLine="0"/>
        <w:rPr>
          <w:sz w:val="28"/>
          <w:szCs w:val="28"/>
        </w:rPr>
      </w:pPr>
      <w:r>
        <w:rPr>
          <w:sz w:val="28"/>
          <w:szCs w:val="28"/>
        </w:rPr>
        <w:t>1) обеспеченность электроснабжением населения Шолоховского городского поселения – 100%.</w:t>
      </w:r>
    </w:p>
    <w:p w:rsidR="00E72F44" w:rsidRDefault="003769C8">
      <w:pPr>
        <w:spacing w:line="240" w:lineRule="auto"/>
        <w:ind w:firstLine="0"/>
        <w:rPr>
          <w:sz w:val="28"/>
          <w:szCs w:val="28"/>
        </w:rPr>
      </w:pPr>
      <w:r>
        <w:rPr>
          <w:sz w:val="28"/>
          <w:szCs w:val="28"/>
        </w:rPr>
        <w:t>2) обеспеченность газоснабжением населения Шолоховского городского поселения – 100%.</w:t>
      </w:r>
    </w:p>
    <w:p w:rsidR="00E72F44" w:rsidRDefault="003769C8">
      <w:pPr>
        <w:spacing w:line="240" w:lineRule="auto"/>
        <w:ind w:firstLine="0"/>
        <w:rPr>
          <w:sz w:val="28"/>
          <w:szCs w:val="28"/>
        </w:rPr>
      </w:pPr>
      <w:r>
        <w:rPr>
          <w:sz w:val="28"/>
          <w:szCs w:val="28"/>
        </w:rPr>
        <w:t>3) обеспеченность теплоснабжением населения (потребителей тепловой энергии) Шолоховского городского поселения – 100%.</w:t>
      </w:r>
    </w:p>
    <w:p w:rsidR="00E72F44" w:rsidRDefault="003769C8">
      <w:pPr>
        <w:spacing w:line="240" w:lineRule="auto"/>
        <w:ind w:firstLine="0"/>
        <w:rPr>
          <w:sz w:val="28"/>
          <w:szCs w:val="28"/>
        </w:rPr>
      </w:pPr>
      <w:r>
        <w:rPr>
          <w:sz w:val="28"/>
          <w:szCs w:val="28"/>
        </w:rPr>
        <w:t>4) обеспеченность водоснабжением населения Шолоховского городского поселения – 100%.</w:t>
      </w:r>
    </w:p>
    <w:p w:rsidR="00E72F44" w:rsidRDefault="003769C8">
      <w:pPr>
        <w:spacing w:line="240" w:lineRule="auto"/>
        <w:ind w:firstLine="0"/>
        <w:rPr>
          <w:sz w:val="28"/>
          <w:szCs w:val="28"/>
        </w:rPr>
      </w:pPr>
      <w:r>
        <w:rPr>
          <w:sz w:val="28"/>
          <w:szCs w:val="28"/>
        </w:rPr>
        <w:t>5) обеспеченность водоотведением населения Шолоховского городского поселения – 100%.</w:t>
      </w:r>
    </w:p>
    <w:p w:rsidR="00E72F44" w:rsidRDefault="003769C8">
      <w:pPr>
        <w:spacing w:line="240" w:lineRule="auto"/>
        <w:ind w:firstLine="0"/>
        <w:rPr>
          <w:sz w:val="28"/>
          <w:szCs w:val="28"/>
        </w:rPr>
      </w:pPr>
      <w:r>
        <w:rPr>
          <w:sz w:val="28"/>
          <w:szCs w:val="28"/>
        </w:rPr>
        <w:t xml:space="preserve">В целях определения расчетных показателей потребности в инженерно-техническом обеспечении населения Шолоховского городского поселения, необходимо руководствоваться: </w:t>
      </w:r>
    </w:p>
    <w:p w:rsidR="00E72F44" w:rsidRDefault="003769C8">
      <w:pPr>
        <w:spacing w:line="240" w:lineRule="auto"/>
        <w:ind w:firstLine="0"/>
        <w:rPr>
          <w:sz w:val="28"/>
          <w:szCs w:val="28"/>
        </w:rPr>
      </w:pPr>
      <w:r>
        <w:rPr>
          <w:sz w:val="28"/>
          <w:szCs w:val="28"/>
        </w:rPr>
        <w:t xml:space="preserve">1) Для определения расчетных значений показателей </w:t>
      </w:r>
      <w:r>
        <w:rPr>
          <w:rFonts w:eastAsia="Calibri"/>
          <w:sz w:val="28"/>
          <w:szCs w:val="28"/>
        </w:rPr>
        <w:t>установленной мощности для потребителей электрической энергии:</w:t>
      </w:r>
    </w:p>
    <w:p w:rsidR="00E72F44" w:rsidRDefault="003769C8">
      <w:pPr>
        <w:spacing w:line="240" w:lineRule="auto"/>
        <w:ind w:firstLine="0"/>
        <w:rPr>
          <w:sz w:val="28"/>
          <w:szCs w:val="28"/>
        </w:rPr>
      </w:pPr>
      <w:r>
        <w:rPr>
          <w:sz w:val="28"/>
          <w:szCs w:val="28"/>
        </w:rPr>
        <w:t xml:space="preserve">- укрупненными показатели электропотребления в соответствии с приложением Н СП 42.13330.2011 «СНиП 2.07.01-89* «Градостроительство. Планировка и застройка городских и сельских поселений»; </w:t>
      </w:r>
    </w:p>
    <w:p w:rsidR="00E72F44" w:rsidRDefault="003769C8">
      <w:pPr>
        <w:spacing w:line="240" w:lineRule="auto"/>
        <w:ind w:firstLine="0"/>
        <w:rPr>
          <w:sz w:val="28"/>
          <w:szCs w:val="28"/>
        </w:rPr>
      </w:pPr>
      <w:r>
        <w:rPr>
          <w:sz w:val="28"/>
          <w:szCs w:val="28"/>
        </w:rPr>
        <w:t>- приложением к постановлению Региональной службы по тарифам в Ростовской области от 25.03.2014г. №10/1 «О внесении изменений в постановление Региональной службы по тарифам Ростовской области от 05.08.2013 № 28/1 «Об установлении социальной нормы потребления электрической энергии (мощности) в Ростовской области»;</w:t>
      </w:r>
    </w:p>
    <w:p w:rsidR="00E72F44" w:rsidRDefault="003769C8">
      <w:pPr>
        <w:spacing w:line="240" w:lineRule="auto"/>
        <w:ind w:firstLine="0"/>
        <w:rPr>
          <w:rFonts w:eastAsia="Calibri"/>
          <w:sz w:val="28"/>
          <w:szCs w:val="28"/>
        </w:rPr>
      </w:pPr>
      <w:r>
        <w:rPr>
          <w:sz w:val="28"/>
          <w:szCs w:val="28"/>
        </w:rPr>
        <w:t xml:space="preserve">- </w:t>
      </w:r>
      <w:r>
        <w:rPr>
          <w:rFonts w:eastAsia="Calibri"/>
          <w:sz w:val="28"/>
          <w:szCs w:val="28"/>
        </w:rPr>
        <w:t>РД 34.20.185-94 «Инструкция по проектированию городских электрических сетей»;</w:t>
      </w:r>
    </w:p>
    <w:p w:rsidR="00E72F44" w:rsidRDefault="003769C8">
      <w:pPr>
        <w:spacing w:line="240" w:lineRule="auto"/>
        <w:ind w:firstLine="0"/>
        <w:rPr>
          <w:rFonts w:eastAsia="Calibri"/>
          <w:sz w:val="16"/>
          <w:szCs w:val="16"/>
        </w:rPr>
      </w:pPr>
      <w:r>
        <w:rPr>
          <w:rFonts w:eastAsia="Calibri"/>
          <w:sz w:val="28"/>
          <w:szCs w:val="28"/>
        </w:rPr>
        <w:lastRenderedPageBreak/>
        <w:t>- СП 31-110-2003 «Проектирование и монтаж электроустановок жилых и общественных зданий».</w:t>
      </w:r>
    </w:p>
    <w:p w:rsidR="00E72F44" w:rsidRDefault="00E72F44">
      <w:pPr>
        <w:spacing w:line="240" w:lineRule="auto"/>
        <w:ind w:firstLine="0"/>
        <w:rPr>
          <w:rFonts w:eastAsia="Calibri"/>
          <w:sz w:val="16"/>
          <w:szCs w:val="16"/>
        </w:rPr>
      </w:pPr>
    </w:p>
    <w:p w:rsidR="00E72F44" w:rsidRDefault="003769C8">
      <w:pPr>
        <w:spacing w:line="240" w:lineRule="auto"/>
        <w:ind w:firstLine="0"/>
        <w:jc w:val="center"/>
        <w:rPr>
          <w:rFonts w:eastAsia="Calibri"/>
          <w:b/>
          <w:sz w:val="16"/>
          <w:szCs w:val="16"/>
        </w:rPr>
      </w:pPr>
      <w:r>
        <w:rPr>
          <w:b/>
          <w:sz w:val="28"/>
          <w:szCs w:val="28"/>
        </w:rPr>
        <w:t>Размеры земельных участков понизительных подстанций</w:t>
      </w:r>
    </w:p>
    <w:p w:rsidR="00E72F44" w:rsidRDefault="00E72F44">
      <w:pPr>
        <w:spacing w:line="240" w:lineRule="auto"/>
        <w:ind w:firstLine="0"/>
        <w:jc w:val="center"/>
        <w:rPr>
          <w:rFonts w:eastAsia="Calibri"/>
          <w:b/>
          <w:sz w:val="16"/>
          <w:szCs w:val="16"/>
        </w:rPr>
      </w:pPr>
    </w:p>
    <w:tbl>
      <w:tblPr>
        <w:tblW w:w="9757"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353"/>
        <w:gridCol w:w="4404"/>
      </w:tblGrid>
      <w:tr w:rsidR="00E72F44">
        <w:tc>
          <w:tcPr>
            <w:tcW w:w="535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b/>
              </w:rPr>
            </w:pPr>
            <w:r>
              <w:rPr>
                <w:b/>
              </w:rPr>
              <w:t>Тип понизительной станции</w:t>
            </w:r>
          </w:p>
        </w:tc>
        <w:tc>
          <w:tcPr>
            <w:tcW w:w="44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b/>
              </w:rPr>
              <w:t>Размеры земельных участков (не более), га</w:t>
            </w:r>
          </w:p>
        </w:tc>
      </w:tr>
      <w:tr w:rsidR="00E72F44">
        <w:tc>
          <w:tcPr>
            <w:tcW w:w="535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Комплектные и распределительные устройства </w:t>
            </w:r>
          </w:p>
        </w:tc>
        <w:tc>
          <w:tcPr>
            <w:tcW w:w="44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0,6</w:t>
            </w:r>
          </w:p>
        </w:tc>
      </w:tr>
      <w:tr w:rsidR="00E72F44">
        <w:tc>
          <w:tcPr>
            <w:tcW w:w="535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Пункты перехода воздушных линий в кабельные </w:t>
            </w:r>
          </w:p>
        </w:tc>
        <w:tc>
          <w:tcPr>
            <w:tcW w:w="440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0,1</w:t>
            </w:r>
          </w:p>
        </w:tc>
      </w:tr>
    </w:tbl>
    <w:p w:rsidR="00E72F44" w:rsidRDefault="00E72F44">
      <w:pPr>
        <w:spacing w:line="240" w:lineRule="auto"/>
        <w:ind w:firstLine="0"/>
        <w:rPr>
          <w:sz w:val="16"/>
          <w:szCs w:val="16"/>
        </w:rPr>
      </w:pPr>
    </w:p>
    <w:p w:rsidR="00E72F44" w:rsidRDefault="003769C8">
      <w:pPr>
        <w:spacing w:line="240" w:lineRule="auto"/>
        <w:ind w:firstLine="0"/>
        <w:rPr>
          <w:rFonts w:eastAsia="Calibri"/>
          <w:sz w:val="28"/>
          <w:szCs w:val="28"/>
        </w:rPr>
      </w:pPr>
      <w:r>
        <w:rPr>
          <w:sz w:val="28"/>
          <w:szCs w:val="28"/>
        </w:rPr>
        <w:t xml:space="preserve">2) Для определения расчетных значений показателей </w:t>
      </w:r>
      <w:r>
        <w:rPr>
          <w:rFonts w:eastAsia="Calibri"/>
          <w:sz w:val="28"/>
          <w:szCs w:val="28"/>
        </w:rPr>
        <w:t>потребности в тепловой энергии и газе:</w:t>
      </w:r>
    </w:p>
    <w:p w:rsidR="00E72F44" w:rsidRDefault="003769C8">
      <w:pPr>
        <w:spacing w:line="240" w:lineRule="auto"/>
        <w:ind w:firstLine="0"/>
        <w:rPr>
          <w:sz w:val="28"/>
          <w:szCs w:val="28"/>
        </w:rPr>
      </w:pPr>
      <w:r>
        <w:rPr>
          <w:rFonts w:eastAsia="Calibri"/>
          <w:sz w:val="28"/>
          <w:szCs w:val="28"/>
        </w:rPr>
        <w:t xml:space="preserve">- </w:t>
      </w:r>
      <w:r>
        <w:rPr>
          <w:sz w:val="28"/>
          <w:szCs w:val="28"/>
        </w:rPr>
        <w:t xml:space="preserve">СП 131.13330.2012 «Свод правил. Строительная климатология»; </w:t>
      </w:r>
    </w:p>
    <w:p w:rsidR="00E72F44" w:rsidRDefault="003769C8">
      <w:pPr>
        <w:spacing w:line="240" w:lineRule="auto"/>
        <w:ind w:firstLine="0"/>
        <w:rPr>
          <w:sz w:val="28"/>
          <w:szCs w:val="28"/>
        </w:rPr>
      </w:pPr>
      <w:r>
        <w:rPr>
          <w:sz w:val="28"/>
          <w:szCs w:val="28"/>
        </w:rPr>
        <w:t xml:space="preserve">- СП 41-104-2000 «Проектирование автономных источников теплоснабжения»; </w:t>
      </w:r>
    </w:p>
    <w:p w:rsidR="00E72F44" w:rsidRDefault="003769C8">
      <w:pPr>
        <w:spacing w:line="240" w:lineRule="auto"/>
        <w:ind w:firstLine="0"/>
        <w:rPr>
          <w:sz w:val="28"/>
          <w:szCs w:val="28"/>
        </w:rPr>
      </w:pPr>
      <w:r>
        <w:rPr>
          <w:sz w:val="28"/>
          <w:szCs w:val="28"/>
        </w:rPr>
        <w:t xml:space="preserve">- МДК 4-05.2004 «Методика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w:t>
      </w:r>
    </w:p>
    <w:p w:rsidR="00E72F44" w:rsidRDefault="003769C8">
      <w:pPr>
        <w:spacing w:line="240" w:lineRule="auto"/>
        <w:ind w:firstLine="0"/>
        <w:rPr>
          <w:sz w:val="28"/>
          <w:szCs w:val="28"/>
        </w:rPr>
      </w:pPr>
      <w:r>
        <w:rPr>
          <w:sz w:val="28"/>
          <w:szCs w:val="28"/>
        </w:rPr>
        <w:t xml:space="preserve">- СП 42-101-2003 «Общие положения по проектированию и строительству газораспределительных систем из металлических и полиэтиленовых труб». </w:t>
      </w:r>
    </w:p>
    <w:p w:rsidR="00E72F44" w:rsidRDefault="003769C8">
      <w:pPr>
        <w:spacing w:line="240" w:lineRule="auto"/>
        <w:ind w:firstLine="0"/>
        <w:rPr>
          <w:rFonts w:eastAsia="Calibri"/>
          <w:sz w:val="28"/>
          <w:szCs w:val="28"/>
        </w:rPr>
      </w:pPr>
      <w:r>
        <w:rPr>
          <w:sz w:val="28"/>
          <w:szCs w:val="28"/>
        </w:rPr>
        <w:t xml:space="preserve">- </w:t>
      </w:r>
      <w:r>
        <w:rPr>
          <w:rFonts w:eastAsia="Calibri"/>
          <w:sz w:val="28"/>
          <w:szCs w:val="28"/>
        </w:rPr>
        <w:t>СП 30.13.330.2012 «Свод правил. Внутренний водопровод и канализация зданий»;</w:t>
      </w:r>
    </w:p>
    <w:p w:rsidR="00E72F44" w:rsidRDefault="003769C8">
      <w:pPr>
        <w:spacing w:line="240" w:lineRule="auto"/>
        <w:ind w:firstLine="0"/>
        <w:rPr>
          <w:rFonts w:eastAsia="Calibri"/>
          <w:sz w:val="16"/>
          <w:szCs w:val="16"/>
        </w:rPr>
      </w:pPr>
      <w:r>
        <w:rPr>
          <w:rFonts w:eastAsia="Calibri"/>
          <w:sz w:val="28"/>
          <w:szCs w:val="28"/>
        </w:rPr>
        <w:t>- СП 124.13330.2012 "СНиП 41-02-2003 "Тепловые сети".</w:t>
      </w:r>
    </w:p>
    <w:p w:rsidR="00E72F44" w:rsidRDefault="00E72F44">
      <w:pPr>
        <w:spacing w:line="240" w:lineRule="auto"/>
        <w:ind w:firstLine="0"/>
        <w:jc w:val="center"/>
        <w:rPr>
          <w:rFonts w:eastAsia="Calibri"/>
          <w:sz w:val="16"/>
          <w:szCs w:val="16"/>
        </w:rPr>
      </w:pPr>
    </w:p>
    <w:p w:rsidR="00E72F44" w:rsidRDefault="003769C8">
      <w:pPr>
        <w:spacing w:line="240" w:lineRule="auto"/>
        <w:ind w:firstLine="0"/>
        <w:jc w:val="center"/>
        <w:rPr>
          <w:rFonts w:eastAsia="Calibri"/>
          <w:b/>
          <w:sz w:val="16"/>
          <w:szCs w:val="16"/>
        </w:rPr>
      </w:pPr>
      <w:r>
        <w:rPr>
          <w:b/>
          <w:sz w:val="28"/>
          <w:szCs w:val="28"/>
        </w:rPr>
        <w:t>Размеры земельных участков котельных</w:t>
      </w:r>
    </w:p>
    <w:p w:rsidR="00E72F44" w:rsidRDefault="00E72F44">
      <w:pPr>
        <w:spacing w:line="240" w:lineRule="auto"/>
        <w:ind w:firstLine="0"/>
        <w:jc w:val="center"/>
        <w:rPr>
          <w:rFonts w:eastAsia="Calibri"/>
          <w:b/>
          <w:sz w:val="16"/>
          <w:szCs w:val="16"/>
        </w:rPr>
      </w:pPr>
    </w:p>
    <w:tbl>
      <w:tblPr>
        <w:tblW w:w="10147"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3651"/>
        <w:gridCol w:w="3122"/>
        <w:gridCol w:w="3374"/>
      </w:tblGrid>
      <w:tr w:rsidR="00E72F44">
        <w:trPr>
          <w:cantSplit/>
        </w:trPr>
        <w:tc>
          <w:tcPr>
            <w:tcW w:w="3651"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b/>
              </w:rPr>
            </w:pPr>
            <w:r>
              <w:rPr>
                <w:b/>
              </w:rPr>
              <w:t>Теплопроизводительность котельных,</w:t>
            </w:r>
          </w:p>
          <w:p w:rsidR="00E72F44" w:rsidRDefault="003769C8">
            <w:pPr>
              <w:spacing w:line="240" w:lineRule="auto"/>
              <w:ind w:firstLine="0"/>
              <w:jc w:val="center"/>
              <w:rPr>
                <w:b/>
              </w:rPr>
            </w:pPr>
            <w:r>
              <w:rPr>
                <w:b/>
              </w:rPr>
              <w:t>Гкал/ч (МВт)</w:t>
            </w:r>
          </w:p>
        </w:tc>
        <w:tc>
          <w:tcPr>
            <w:tcW w:w="6496"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b/>
              </w:rPr>
              <w:t>Размеры земельных участков котельных, га</w:t>
            </w:r>
          </w:p>
        </w:tc>
      </w:tr>
      <w:tr w:rsidR="00E72F44">
        <w:trPr>
          <w:cantSplit/>
        </w:trPr>
        <w:tc>
          <w:tcPr>
            <w:tcW w:w="3651"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b/>
              </w:rPr>
            </w:pPr>
          </w:p>
        </w:tc>
        <w:tc>
          <w:tcPr>
            <w:tcW w:w="312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b/>
              </w:rPr>
            </w:pPr>
            <w:r>
              <w:rPr>
                <w:b/>
              </w:rPr>
              <w:t>работающих на твердом топливе</w:t>
            </w:r>
          </w:p>
        </w:tc>
        <w:tc>
          <w:tcPr>
            <w:tcW w:w="33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b/>
              </w:rPr>
              <w:t>работающих на газомазутном топливе</w:t>
            </w:r>
          </w:p>
        </w:tc>
      </w:tr>
      <w:tr w:rsidR="00E72F44">
        <w:tc>
          <w:tcPr>
            <w:tcW w:w="3651"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до 5</w:t>
            </w:r>
          </w:p>
        </w:tc>
        <w:tc>
          <w:tcPr>
            <w:tcW w:w="312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0,7</w:t>
            </w:r>
          </w:p>
        </w:tc>
        <w:tc>
          <w:tcPr>
            <w:tcW w:w="33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0,7</w:t>
            </w:r>
          </w:p>
        </w:tc>
      </w:tr>
      <w:tr w:rsidR="00E72F44">
        <w:tc>
          <w:tcPr>
            <w:tcW w:w="3651"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от 5 до 10 (от 6 до 12)</w:t>
            </w:r>
          </w:p>
        </w:tc>
        <w:tc>
          <w:tcPr>
            <w:tcW w:w="312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1,0</w:t>
            </w:r>
          </w:p>
        </w:tc>
        <w:tc>
          <w:tcPr>
            <w:tcW w:w="33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1,0</w:t>
            </w:r>
          </w:p>
        </w:tc>
      </w:tr>
      <w:tr w:rsidR="00E72F44">
        <w:tc>
          <w:tcPr>
            <w:tcW w:w="3651"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свыше 10 до 50 (св. 12 до 58)</w:t>
            </w:r>
          </w:p>
        </w:tc>
        <w:tc>
          <w:tcPr>
            <w:tcW w:w="312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2,0</w:t>
            </w:r>
          </w:p>
        </w:tc>
        <w:tc>
          <w:tcPr>
            <w:tcW w:w="33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1,5</w:t>
            </w:r>
          </w:p>
        </w:tc>
      </w:tr>
      <w:tr w:rsidR="00E72F44">
        <w:tc>
          <w:tcPr>
            <w:tcW w:w="3651"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свыше 50 до 100 (св. 58 до 116)</w:t>
            </w:r>
          </w:p>
        </w:tc>
        <w:tc>
          <w:tcPr>
            <w:tcW w:w="312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3,0</w:t>
            </w:r>
          </w:p>
        </w:tc>
        <w:tc>
          <w:tcPr>
            <w:tcW w:w="33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2,5</w:t>
            </w:r>
          </w:p>
        </w:tc>
      </w:tr>
    </w:tbl>
    <w:p w:rsidR="00E72F44" w:rsidRDefault="00E72F44">
      <w:pPr>
        <w:spacing w:line="240" w:lineRule="auto"/>
        <w:ind w:firstLine="0"/>
        <w:rPr>
          <w:sz w:val="16"/>
          <w:szCs w:val="16"/>
        </w:rPr>
      </w:pPr>
    </w:p>
    <w:p w:rsidR="00E72F44" w:rsidRDefault="003769C8">
      <w:pPr>
        <w:spacing w:line="240" w:lineRule="auto"/>
        <w:ind w:firstLine="0"/>
        <w:jc w:val="center"/>
        <w:rPr>
          <w:rFonts w:eastAsia="Calibri"/>
          <w:b/>
          <w:sz w:val="16"/>
          <w:szCs w:val="16"/>
        </w:rPr>
      </w:pPr>
      <w:r>
        <w:rPr>
          <w:b/>
          <w:sz w:val="28"/>
          <w:szCs w:val="28"/>
        </w:rPr>
        <w:t>Размеры земельных участков для размещения газонаполнительных станций (ГНС) (не более)</w:t>
      </w:r>
    </w:p>
    <w:p w:rsidR="00E72F44" w:rsidRDefault="00E72F44">
      <w:pPr>
        <w:spacing w:line="240" w:lineRule="auto"/>
        <w:ind w:firstLine="0"/>
        <w:jc w:val="center"/>
        <w:rPr>
          <w:rFonts w:eastAsia="Calibri"/>
          <w:b/>
          <w:sz w:val="16"/>
          <w:szCs w:val="16"/>
        </w:rPr>
      </w:pPr>
    </w:p>
    <w:tbl>
      <w:tblPr>
        <w:tblW w:w="10147"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081"/>
        <w:gridCol w:w="5066"/>
      </w:tblGrid>
      <w:tr w:rsidR="00E72F44">
        <w:tc>
          <w:tcPr>
            <w:tcW w:w="508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b/>
              </w:rPr>
            </w:pPr>
            <w:r>
              <w:rPr>
                <w:b/>
              </w:rPr>
              <w:t>Производительность, тыс.т/год</w:t>
            </w:r>
          </w:p>
        </w:tc>
        <w:tc>
          <w:tcPr>
            <w:tcW w:w="50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b/>
              </w:rPr>
              <w:t>Размер земельного участка, га</w:t>
            </w:r>
          </w:p>
        </w:tc>
      </w:tr>
      <w:tr w:rsidR="00E72F44">
        <w:tc>
          <w:tcPr>
            <w:tcW w:w="508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10</w:t>
            </w:r>
          </w:p>
        </w:tc>
        <w:tc>
          <w:tcPr>
            <w:tcW w:w="50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6,0</w:t>
            </w:r>
          </w:p>
        </w:tc>
      </w:tr>
      <w:tr w:rsidR="00E72F44">
        <w:tc>
          <w:tcPr>
            <w:tcW w:w="508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20</w:t>
            </w:r>
          </w:p>
        </w:tc>
        <w:tc>
          <w:tcPr>
            <w:tcW w:w="50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7,0</w:t>
            </w:r>
          </w:p>
        </w:tc>
      </w:tr>
      <w:tr w:rsidR="00E72F44">
        <w:tc>
          <w:tcPr>
            <w:tcW w:w="508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40</w:t>
            </w:r>
          </w:p>
        </w:tc>
        <w:tc>
          <w:tcPr>
            <w:tcW w:w="50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8,0</w:t>
            </w:r>
          </w:p>
        </w:tc>
      </w:tr>
    </w:tbl>
    <w:p w:rsidR="00E72F44" w:rsidRDefault="00E72F44">
      <w:pPr>
        <w:spacing w:line="240" w:lineRule="auto"/>
        <w:ind w:firstLine="0"/>
        <w:rPr>
          <w:rFonts w:eastAsia="Calibri"/>
          <w:sz w:val="16"/>
          <w:szCs w:val="16"/>
        </w:rPr>
      </w:pPr>
    </w:p>
    <w:p w:rsidR="00E72F44" w:rsidRDefault="003769C8">
      <w:pPr>
        <w:spacing w:line="240" w:lineRule="auto"/>
        <w:ind w:firstLine="0"/>
        <w:rPr>
          <w:rFonts w:eastAsia="Calibri"/>
          <w:sz w:val="16"/>
          <w:szCs w:val="16"/>
        </w:rPr>
      </w:pPr>
      <w:r>
        <w:rPr>
          <w:sz w:val="28"/>
          <w:szCs w:val="28"/>
        </w:rPr>
        <w:t>Размеры земельных участков для размещения газонаполнительных пунктов (ГНП) (не более) – 0,6 га.</w:t>
      </w:r>
    </w:p>
    <w:p w:rsidR="00E72F44" w:rsidRDefault="003769C8">
      <w:pPr>
        <w:spacing w:line="240" w:lineRule="auto"/>
        <w:ind w:firstLine="0"/>
        <w:rPr>
          <w:sz w:val="28"/>
          <w:szCs w:val="28"/>
        </w:rPr>
      </w:pPr>
      <w:r>
        <w:rPr>
          <w:rFonts w:eastAsia="Calibri"/>
          <w:sz w:val="28"/>
          <w:szCs w:val="28"/>
        </w:rPr>
        <w:t>3) Для определения расчетных значений показателей водопотребления:</w:t>
      </w:r>
    </w:p>
    <w:p w:rsidR="00E72F44" w:rsidRDefault="003769C8">
      <w:pPr>
        <w:spacing w:line="240" w:lineRule="auto"/>
        <w:ind w:firstLine="0"/>
        <w:rPr>
          <w:sz w:val="28"/>
          <w:szCs w:val="28"/>
        </w:rPr>
      </w:pPr>
      <w:r>
        <w:rPr>
          <w:sz w:val="28"/>
          <w:szCs w:val="28"/>
        </w:rPr>
        <w:t xml:space="preserve">- </w:t>
      </w:r>
      <w:r>
        <w:rPr>
          <w:rFonts w:eastAsia="Calibri"/>
          <w:sz w:val="28"/>
          <w:szCs w:val="28"/>
        </w:rPr>
        <w:t xml:space="preserve">СП 31.13330.2012 «Свод правил. Водоснабжение. Наружные сети и сооружения»; </w:t>
      </w:r>
    </w:p>
    <w:p w:rsidR="00E72F44" w:rsidRDefault="003769C8">
      <w:pPr>
        <w:spacing w:line="240" w:lineRule="auto"/>
        <w:ind w:firstLine="0"/>
        <w:rPr>
          <w:sz w:val="28"/>
          <w:szCs w:val="28"/>
        </w:rPr>
      </w:pPr>
      <w:r>
        <w:rPr>
          <w:sz w:val="28"/>
          <w:szCs w:val="28"/>
        </w:rPr>
        <w:t>В том числе для нужд пожаротушения:</w:t>
      </w:r>
    </w:p>
    <w:p w:rsidR="00E72F44" w:rsidRDefault="003769C8">
      <w:pPr>
        <w:spacing w:line="240" w:lineRule="auto"/>
        <w:ind w:firstLine="0"/>
        <w:rPr>
          <w:sz w:val="28"/>
          <w:szCs w:val="28"/>
        </w:rPr>
      </w:pPr>
      <w:r>
        <w:rPr>
          <w:sz w:val="28"/>
          <w:szCs w:val="28"/>
        </w:rPr>
        <w:t>- СП 5.13130.2009 «Системы противопожарной защиты. Установки пожарной сигнализации и пожаротушения автоматические»;</w:t>
      </w:r>
    </w:p>
    <w:p w:rsidR="00E72F44" w:rsidRDefault="003769C8">
      <w:pPr>
        <w:spacing w:line="240" w:lineRule="auto"/>
        <w:ind w:firstLine="0"/>
        <w:rPr>
          <w:sz w:val="28"/>
          <w:szCs w:val="28"/>
        </w:rPr>
      </w:pPr>
      <w:r>
        <w:rPr>
          <w:sz w:val="28"/>
          <w:szCs w:val="28"/>
        </w:rPr>
        <w:lastRenderedPageBreak/>
        <w:t>- СП 8.13130.2009 «Системы противопожарной защиты. Источники наружного противопожарного водоснабжения. Требования пожарной безопасности»;</w:t>
      </w:r>
    </w:p>
    <w:p w:rsidR="00E72F44" w:rsidRDefault="003769C8">
      <w:pPr>
        <w:spacing w:line="240" w:lineRule="auto"/>
        <w:ind w:firstLine="0"/>
        <w:rPr>
          <w:sz w:val="28"/>
          <w:szCs w:val="28"/>
        </w:rPr>
      </w:pPr>
      <w:r>
        <w:rPr>
          <w:sz w:val="28"/>
          <w:szCs w:val="28"/>
        </w:rPr>
        <w:t>- СП 10.13130.2009 «Системы противопожарной защиты. Внутренний противопожарный водопровод. Требования пожарной безопасности»;</w:t>
      </w:r>
    </w:p>
    <w:p w:rsidR="00E72F44" w:rsidRDefault="00E72F44">
      <w:pPr>
        <w:spacing w:line="240" w:lineRule="auto"/>
        <w:ind w:firstLine="0"/>
        <w:jc w:val="center"/>
        <w:rPr>
          <w:sz w:val="16"/>
          <w:szCs w:val="16"/>
        </w:rPr>
      </w:pPr>
    </w:p>
    <w:p w:rsidR="00E72F44" w:rsidRDefault="00E72F44">
      <w:pPr>
        <w:spacing w:line="240" w:lineRule="auto"/>
        <w:ind w:firstLine="0"/>
        <w:rPr>
          <w:sz w:val="16"/>
          <w:szCs w:val="16"/>
        </w:rPr>
      </w:pPr>
    </w:p>
    <w:p w:rsidR="00E72F44" w:rsidRDefault="003769C8">
      <w:pPr>
        <w:spacing w:line="240" w:lineRule="auto"/>
        <w:ind w:firstLine="0"/>
        <w:rPr>
          <w:rFonts w:eastAsia="Calibri"/>
          <w:sz w:val="28"/>
          <w:szCs w:val="28"/>
        </w:rPr>
      </w:pPr>
      <w:r>
        <w:rPr>
          <w:rFonts w:eastAsia="Calibri"/>
          <w:sz w:val="28"/>
          <w:szCs w:val="28"/>
        </w:rPr>
        <w:t>4) Для определения расчетных значений показателей водоотведения:</w:t>
      </w:r>
    </w:p>
    <w:p w:rsidR="00E72F44" w:rsidRDefault="003769C8">
      <w:pPr>
        <w:spacing w:line="240" w:lineRule="auto"/>
        <w:ind w:firstLine="0"/>
        <w:rPr>
          <w:sz w:val="16"/>
          <w:szCs w:val="16"/>
        </w:rPr>
      </w:pPr>
      <w:r>
        <w:rPr>
          <w:sz w:val="28"/>
          <w:szCs w:val="28"/>
        </w:rPr>
        <w:t>- СП 31.13330.2012 «СНиП 2.04.02-84*. Водоснабжение. Наружные сети и сооружения»</w:t>
      </w:r>
    </w:p>
    <w:p w:rsidR="00E72F44" w:rsidRDefault="003769C8">
      <w:pPr>
        <w:spacing w:line="240" w:lineRule="auto"/>
        <w:ind w:firstLine="0"/>
        <w:rPr>
          <w:sz w:val="28"/>
          <w:szCs w:val="28"/>
        </w:rPr>
      </w:pPr>
      <w:r>
        <w:rPr>
          <w:sz w:val="28"/>
          <w:szCs w:val="28"/>
        </w:rPr>
        <w:t>- СП 32.13330.2012 "СНиП 2.04.03-85 "Канализация. Наружные сети и сооружения";</w:t>
      </w:r>
    </w:p>
    <w:p w:rsidR="00E72F44" w:rsidRDefault="003769C8">
      <w:pPr>
        <w:spacing w:line="240" w:lineRule="auto"/>
        <w:ind w:firstLine="0"/>
        <w:rPr>
          <w:sz w:val="28"/>
          <w:szCs w:val="28"/>
        </w:rPr>
      </w:pPr>
      <w:r>
        <w:rPr>
          <w:sz w:val="28"/>
          <w:szCs w:val="28"/>
        </w:rPr>
        <w:t xml:space="preserve">- показателями суточного объема поверхностного стока в соответствии с пунктом </w:t>
      </w:r>
      <w:r w:rsidRPr="00FA6ECB">
        <w:rPr>
          <w:sz w:val="28"/>
          <w:szCs w:val="28"/>
        </w:rPr>
        <w:t>12.5</w:t>
      </w:r>
      <w:r>
        <w:rPr>
          <w:sz w:val="28"/>
          <w:szCs w:val="28"/>
        </w:rPr>
        <w:t xml:space="preserve"> СП 42.13330.2011 «СНиП 2.07.01-89* «Градостроительство. Планировка и застройка городских и сельских поселений».</w:t>
      </w:r>
    </w:p>
    <w:p w:rsidR="00E72F44" w:rsidRDefault="00E72F44">
      <w:pPr>
        <w:spacing w:line="240" w:lineRule="auto"/>
        <w:ind w:firstLine="0"/>
        <w:rPr>
          <w:sz w:val="28"/>
          <w:szCs w:val="28"/>
        </w:rPr>
      </w:pPr>
    </w:p>
    <w:p w:rsidR="00E72F44" w:rsidRDefault="003769C8">
      <w:pPr>
        <w:spacing w:line="240" w:lineRule="auto"/>
        <w:ind w:firstLine="0"/>
        <w:jc w:val="center"/>
        <w:rPr>
          <w:rFonts w:eastAsia="Calibri"/>
          <w:b/>
          <w:bCs/>
          <w:sz w:val="16"/>
          <w:szCs w:val="16"/>
        </w:rPr>
      </w:pPr>
      <w:r>
        <w:rPr>
          <w:b/>
          <w:bCs/>
          <w:sz w:val="28"/>
          <w:szCs w:val="28"/>
        </w:rPr>
        <w:t>Размеры земельных участков для размещения станций очистки воды</w:t>
      </w:r>
    </w:p>
    <w:p w:rsidR="00E72F44" w:rsidRDefault="00E72F44">
      <w:pPr>
        <w:spacing w:line="240" w:lineRule="auto"/>
        <w:ind w:firstLine="0"/>
        <w:jc w:val="center"/>
        <w:rPr>
          <w:rFonts w:eastAsia="Calibri"/>
          <w:b/>
          <w:bCs/>
          <w:sz w:val="16"/>
          <w:szCs w:val="16"/>
        </w:rPr>
      </w:pPr>
    </w:p>
    <w:tbl>
      <w:tblPr>
        <w:tblW w:w="10147"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080"/>
        <w:gridCol w:w="5067"/>
      </w:tblGrid>
      <w:tr w:rsidR="00E72F44">
        <w:tc>
          <w:tcPr>
            <w:tcW w:w="507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rPr>
            </w:pPr>
            <w:r>
              <w:rPr>
                <w:b/>
              </w:rPr>
              <w:t>Производительность станции, тыс.м3/сутки</w:t>
            </w:r>
          </w:p>
        </w:tc>
        <w:tc>
          <w:tcPr>
            <w:tcW w:w="50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
              </w:rPr>
              <w:t>Размер земельного участка не более, га</w:t>
            </w:r>
          </w:p>
        </w:tc>
      </w:tr>
      <w:tr w:rsidR="00E72F44">
        <w:tc>
          <w:tcPr>
            <w:tcW w:w="507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t>до 0,8</w:t>
            </w:r>
          </w:p>
        </w:tc>
        <w:tc>
          <w:tcPr>
            <w:tcW w:w="50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t>1</w:t>
            </w:r>
          </w:p>
        </w:tc>
      </w:tr>
      <w:tr w:rsidR="00E72F44">
        <w:tc>
          <w:tcPr>
            <w:tcW w:w="507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t>св. 0,8 до 12</w:t>
            </w:r>
          </w:p>
        </w:tc>
        <w:tc>
          <w:tcPr>
            <w:tcW w:w="50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t>2</w:t>
            </w:r>
          </w:p>
        </w:tc>
      </w:tr>
      <w:tr w:rsidR="00E72F44">
        <w:tc>
          <w:tcPr>
            <w:tcW w:w="507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t>12 – 32</w:t>
            </w:r>
          </w:p>
        </w:tc>
        <w:tc>
          <w:tcPr>
            <w:tcW w:w="50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t>3</w:t>
            </w:r>
          </w:p>
        </w:tc>
      </w:tr>
      <w:tr w:rsidR="00E72F44">
        <w:tc>
          <w:tcPr>
            <w:tcW w:w="507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t>32 – 80</w:t>
            </w:r>
          </w:p>
        </w:tc>
        <w:tc>
          <w:tcPr>
            <w:tcW w:w="506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t>4</w:t>
            </w:r>
          </w:p>
        </w:tc>
      </w:tr>
    </w:tbl>
    <w:p w:rsidR="00E72F44" w:rsidRDefault="00E72F44">
      <w:pPr>
        <w:spacing w:line="240" w:lineRule="auto"/>
        <w:ind w:firstLine="0"/>
        <w:rPr>
          <w:sz w:val="16"/>
          <w:szCs w:val="16"/>
        </w:rPr>
      </w:pPr>
    </w:p>
    <w:p w:rsidR="00E72F44" w:rsidRDefault="00E72F44">
      <w:pPr>
        <w:spacing w:line="240" w:lineRule="auto"/>
        <w:ind w:firstLine="0"/>
        <w:rPr>
          <w:sz w:val="16"/>
          <w:szCs w:val="16"/>
        </w:rPr>
      </w:pPr>
    </w:p>
    <w:p w:rsidR="00E72F44" w:rsidRDefault="003769C8">
      <w:pPr>
        <w:spacing w:line="240" w:lineRule="auto"/>
        <w:ind w:firstLine="0"/>
        <w:jc w:val="center"/>
        <w:rPr>
          <w:rFonts w:eastAsia="Calibri"/>
          <w:b/>
          <w:color w:val="FF0000"/>
          <w:sz w:val="16"/>
          <w:szCs w:val="16"/>
        </w:rPr>
      </w:pPr>
      <w:r>
        <w:rPr>
          <w:b/>
          <w:sz w:val="28"/>
          <w:szCs w:val="28"/>
        </w:rPr>
        <w:t xml:space="preserve">Размеры земельных участков для размещения очистных сооружений </w:t>
      </w:r>
      <w:r>
        <w:rPr>
          <w:b/>
          <w:color w:val="000000"/>
          <w:sz w:val="28"/>
          <w:szCs w:val="28"/>
        </w:rPr>
        <w:t xml:space="preserve">канализации </w:t>
      </w:r>
    </w:p>
    <w:p w:rsidR="00E72F44" w:rsidRDefault="00E72F44">
      <w:pPr>
        <w:spacing w:line="240" w:lineRule="auto"/>
        <w:ind w:firstLine="0"/>
        <w:jc w:val="center"/>
        <w:rPr>
          <w:rFonts w:eastAsia="Calibri"/>
          <w:b/>
          <w:color w:val="000000"/>
          <w:sz w:val="16"/>
          <w:szCs w:val="16"/>
        </w:rPr>
      </w:pPr>
    </w:p>
    <w:tbl>
      <w:tblPr>
        <w:tblW w:w="10147"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414"/>
        <w:gridCol w:w="1829"/>
        <w:gridCol w:w="1963"/>
        <w:gridCol w:w="1941"/>
      </w:tblGrid>
      <w:tr w:rsidR="00E72F44">
        <w:trPr>
          <w:cantSplit/>
        </w:trPr>
        <w:tc>
          <w:tcPr>
            <w:tcW w:w="4413"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rPr>
            </w:pPr>
            <w:r>
              <w:rPr>
                <w:b/>
                <w:color w:val="000000"/>
              </w:rPr>
              <w:t>Производительность очистных сооружений канализации, тыс.м3/сутки</w:t>
            </w:r>
          </w:p>
        </w:tc>
        <w:tc>
          <w:tcPr>
            <w:tcW w:w="5733"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rPr>
                <w:color w:val="000000"/>
              </w:rPr>
            </w:pPr>
            <w:r>
              <w:rPr>
                <w:b/>
                <w:color w:val="000000"/>
              </w:rPr>
              <w:t>Размер земельного участка не более, га</w:t>
            </w:r>
          </w:p>
        </w:tc>
      </w:tr>
      <w:tr w:rsidR="00E72F44">
        <w:trPr>
          <w:cantSplit/>
        </w:trPr>
        <w:tc>
          <w:tcPr>
            <w:tcW w:w="4413"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rPr>
                <w:b/>
                <w:color w:val="000000"/>
              </w:rPr>
            </w:pPr>
          </w:p>
        </w:tc>
        <w:tc>
          <w:tcPr>
            <w:tcW w:w="182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color w:val="FF0000"/>
              </w:rPr>
            </w:pPr>
            <w:r>
              <w:rPr>
                <w:b/>
                <w:color w:val="000000"/>
              </w:rPr>
              <w:t>очистных сооружений</w:t>
            </w:r>
          </w:p>
        </w:tc>
        <w:tc>
          <w:tcPr>
            <w:tcW w:w="19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color w:val="FF0000"/>
              </w:rPr>
            </w:pPr>
            <w:r>
              <w:rPr>
                <w:b/>
                <w:color w:val="000000"/>
              </w:rPr>
              <w:t>иловых площадок</w:t>
            </w:r>
          </w:p>
        </w:tc>
        <w:tc>
          <w:tcPr>
            <w:tcW w:w="19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rPr>
                <w:color w:val="FF0000"/>
              </w:rPr>
            </w:pPr>
            <w:r>
              <w:rPr>
                <w:b/>
                <w:color w:val="000000"/>
              </w:rPr>
              <w:t>биологических прудов глубокой очистки сточных вод</w:t>
            </w:r>
          </w:p>
        </w:tc>
      </w:tr>
      <w:tr w:rsidR="00E72F44">
        <w:tc>
          <w:tcPr>
            <w:tcW w:w="44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до 0,7</w:t>
            </w:r>
          </w:p>
        </w:tc>
        <w:tc>
          <w:tcPr>
            <w:tcW w:w="182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0,5</w:t>
            </w:r>
          </w:p>
        </w:tc>
        <w:tc>
          <w:tcPr>
            <w:tcW w:w="19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0,2</w:t>
            </w:r>
          </w:p>
        </w:tc>
        <w:tc>
          <w:tcPr>
            <w:tcW w:w="19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w:t>
            </w:r>
          </w:p>
        </w:tc>
      </w:tr>
      <w:tr w:rsidR="00E72F44">
        <w:tc>
          <w:tcPr>
            <w:tcW w:w="44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св. 0,7 до 17</w:t>
            </w:r>
          </w:p>
        </w:tc>
        <w:tc>
          <w:tcPr>
            <w:tcW w:w="182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4</w:t>
            </w:r>
          </w:p>
        </w:tc>
        <w:tc>
          <w:tcPr>
            <w:tcW w:w="19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3</w:t>
            </w:r>
          </w:p>
        </w:tc>
        <w:tc>
          <w:tcPr>
            <w:tcW w:w="19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3</w:t>
            </w:r>
          </w:p>
        </w:tc>
      </w:tr>
      <w:tr w:rsidR="00E72F44">
        <w:tc>
          <w:tcPr>
            <w:tcW w:w="44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17 – 40</w:t>
            </w:r>
          </w:p>
        </w:tc>
        <w:tc>
          <w:tcPr>
            <w:tcW w:w="182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6</w:t>
            </w:r>
          </w:p>
        </w:tc>
        <w:tc>
          <w:tcPr>
            <w:tcW w:w="19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9</w:t>
            </w:r>
          </w:p>
        </w:tc>
        <w:tc>
          <w:tcPr>
            <w:tcW w:w="19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6</w:t>
            </w:r>
          </w:p>
        </w:tc>
      </w:tr>
    </w:tbl>
    <w:p w:rsidR="00E72F44" w:rsidRDefault="00E72F44">
      <w:pPr>
        <w:spacing w:line="240" w:lineRule="auto"/>
        <w:ind w:firstLine="0"/>
        <w:rPr>
          <w:color w:val="000000"/>
          <w:sz w:val="16"/>
          <w:szCs w:val="16"/>
        </w:rPr>
      </w:pPr>
    </w:p>
    <w:p w:rsidR="00E72F44" w:rsidRDefault="003769C8">
      <w:pPr>
        <w:spacing w:line="240" w:lineRule="auto"/>
        <w:ind w:firstLine="0"/>
      </w:pPr>
      <w:r>
        <w:rPr>
          <w:sz w:val="28"/>
          <w:szCs w:val="28"/>
        </w:rPr>
        <w:t xml:space="preserve">4.7. Расчетные показатели объектов местного значения в области автомобильных дорог местного значения </w:t>
      </w:r>
      <w:r>
        <w:rPr>
          <w:color w:val="000000"/>
          <w:sz w:val="28"/>
          <w:szCs w:val="28"/>
        </w:rPr>
        <w:t xml:space="preserve">в границах поселения. </w:t>
      </w:r>
    </w:p>
    <w:p w:rsidR="00E72F44" w:rsidRDefault="003769C8">
      <w:pPr>
        <w:spacing w:line="240" w:lineRule="auto"/>
        <w:ind w:firstLine="0"/>
        <w:rPr>
          <w:sz w:val="28"/>
          <w:szCs w:val="28"/>
        </w:rPr>
      </w:pPr>
      <w:r>
        <w:rPr>
          <w:sz w:val="28"/>
          <w:szCs w:val="28"/>
        </w:rPr>
        <w:t xml:space="preserve">К объектам местного значения, в области автомобильных дорог местного значения относятся: </w:t>
      </w:r>
    </w:p>
    <w:p w:rsidR="00E72F44" w:rsidRDefault="003769C8">
      <w:pPr>
        <w:spacing w:line="240" w:lineRule="auto"/>
        <w:ind w:firstLine="0"/>
        <w:rPr>
          <w:sz w:val="28"/>
          <w:szCs w:val="28"/>
        </w:rPr>
      </w:pPr>
      <w:r>
        <w:rPr>
          <w:sz w:val="28"/>
          <w:szCs w:val="28"/>
        </w:rPr>
        <w:t>1) Дорога обычного типа местного значения;</w:t>
      </w:r>
    </w:p>
    <w:p w:rsidR="00E72F44" w:rsidRDefault="003769C8">
      <w:pPr>
        <w:spacing w:line="240" w:lineRule="auto"/>
        <w:ind w:firstLine="0"/>
        <w:rPr>
          <w:sz w:val="28"/>
          <w:szCs w:val="28"/>
        </w:rPr>
      </w:pPr>
      <w:r>
        <w:rPr>
          <w:sz w:val="28"/>
          <w:szCs w:val="28"/>
        </w:rPr>
        <w:t>2) Мост, путепровод;</w:t>
      </w:r>
    </w:p>
    <w:p w:rsidR="00E72F44" w:rsidRDefault="003769C8">
      <w:pPr>
        <w:spacing w:line="240" w:lineRule="auto"/>
        <w:ind w:firstLine="0"/>
        <w:rPr>
          <w:sz w:val="28"/>
          <w:szCs w:val="28"/>
        </w:rPr>
      </w:pPr>
      <w:r>
        <w:rPr>
          <w:sz w:val="28"/>
          <w:szCs w:val="28"/>
        </w:rPr>
        <w:t>3) Стоянка транспортных средств (парковка);</w:t>
      </w:r>
    </w:p>
    <w:p w:rsidR="00E72F44" w:rsidRDefault="003769C8">
      <w:pPr>
        <w:spacing w:line="240" w:lineRule="auto"/>
        <w:ind w:firstLine="0"/>
        <w:rPr>
          <w:sz w:val="28"/>
          <w:szCs w:val="28"/>
        </w:rPr>
      </w:pPr>
      <w:r>
        <w:rPr>
          <w:sz w:val="28"/>
          <w:szCs w:val="28"/>
        </w:rPr>
        <w:t xml:space="preserve">4) Объекты улично-дорожной сети населенного пункта: </w:t>
      </w:r>
    </w:p>
    <w:p w:rsidR="00E72F44" w:rsidRDefault="003769C8">
      <w:pPr>
        <w:spacing w:line="240" w:lineRule="auto"/>
        <w:ind w:firstLine="0"/>
        <w:rPr>
          <w:sz w:val="28"/>
          <w:szCs w:val="28"/>
        </w:rPr>
      </w:pPr>
      <w:r>
        <w:rPr>
          <w:sz w:val="28"/>
          <w:szCs w:val="28"/>
        </w:rPr>
        <w:t>- Дорога в населенном пункте;</w:t>
      </w:r>
    </w:p>
    <w:p w:rsidR="00E72F44" w:rsidRDefault="003769C8">
      <w:pPr>
        <w:spacing w:line="240" w:lineRule="auto"/>
        <w:ind w:firstLine="0"/>
        <w:rPr>
          <w:sz w:val="28"/>
          <w:szCs w:val="28"/>
        </w:rPr>
      </w:pPr>
      <w:r>
        <w:rPr>
          <w:sz w:val="28"/>
          <w:szCs w:val="28"/>
        </w:rPr>
        <w:t>- Улица;</w:t>
      </w:r>
    </w:p>
    <w:p w:rsidR="00E72F44" w:rsidRDefault="003769C8">
      <w:pPr>
        <w:spacing w:line="240" w:lineRule="auto"/>
        <w:ind w:firstLine="0"/>
      </w:pPr>
      <w:r>
        <w:rPr>
          <w:sz w:val="28"/>
          <w:szCs w:val="28"/>
        </w:rPr>
        <w:t>- Проезд;</w:t>
      </w:r>
    </w:p>
    <w:p w:rsidR="00E72F44" w:rsidRDefault="003769C8">
      <w:pPr>
        <w:spacing w:line="240" w:lineRule="auto"/>
        <w:ind w:firstLine="0"/>
      </w:pPr>
      <w:r>
        <w:rPr>
          <w:sz w:val="28"/>
          <w:szCs w:val="28"/>
        </w:rPr>
        <w:t>- Площадь;</w:t>
      </w:r>
    </w:p>
    <w:p w:rsidR="00E72F44" w:rsidRDefault="003769C8">
      <w:pPr>
        <w:spacing w:line="240" w:lineRule="auto"/>
        <w:ind w:firstLine="0"/>
        <w:rPr>
          <w:sz w:val="28"/>
          <w:szCs w:val="28"/>
        </w:rPr>
      </w:pPr>
      <w:r>
        <w:rPr>
          <w:sz w:val="28"/>
          <w:szCs w:val="28"/>
        </w:rPr>
        <w:t>- Съезд;</w:t>
      </w:r>
    </w:p>
    <w:p w:rsidR="00E72F44" w:rsidRDefault="003769C8">
      <w:pPr>
        <w:spacing w:line="240" w:lineRule="auto"/>
        <w:ind w:firstLine="0"/>
        <w:rPr>
          <w:sz w:val="28"/>
          <w:szCs w:val="28"/>
        </w:rPr>
      </w:pPr>
      <w:r>
        <w:rPr>
          <w:sz w:val="28"/>
          <w:szCs w:val="28"/>
        </w:rPr>
        <w:lastRenderedPageBreak/>
        <w:t>- Аллея;</w:t>
      </w:r>
    </w:p>
    <w:p w:rsidR="00E72F44" w:rsidRDefault="003769C8">
      <w:pPr>
        <w:spacing w:line="240" w:lineRule="auto"/>
        <w:ind w:firstLine="0"/>
        <w:rPr>
          <w:sz w:val="28"/>
          <w:szCs w:val="28"/>
        </w:rPr>
      </w:pPr>
      <w:r>
        <w:rPr>
          <w:sz w:val="28"/>
          <w:szCs w:val="28"/>
        </w:rPr>
        <w:t>- Велосипедная дорожка;</w:t>
      </w:r>
    </w:p>
    <w:p w:rsidR="00E72F44" w:rsidRDefault="003769C8">
      <w:pPr>
        <w:spacing w:line="240" w:lineRule="auto"/>
        <w:ind w:firstLine="0"/>
        <w:rPr>
          <w:sz w:val="28"/>
          <w:szCs w:val="28"/>
        </w:rPr>
      </w:pPr>
      <w:r>
        <w:rPr>
          <w:sz w:val="28"/>
          <w:szCs w:val="28"/>
        </w:rPr>
        <w:t>- Пешеходный переход</w:t>
      </w:r>
    </w:p>
    <w:p w:rsidR="00E72F44" w:rsidRDefault="003769C8">
      <w:pPr>
        <w:spacing w:line="240" w:lineRule="auto"/>
        <w:ind w:firstLine="0"/>
        <w:rPr>
          <w:sz w:val="28"/>
          <w:szCs w:val="28"/>
        </w:rPr>
      </w:pPr>
      <w:r>
        <w:rPr>
          <w:sz w:val="28"/>
          <w:szCs w:val="28"/>
        </w:rPr>
        <w:t>5) Автостанция;</w:t>
      </w:r>
    </w:p>
    <w:p w:rsidR="00E72F44" w:rsidRDefault="003769C8">
      <w:pPr>
        <w:spacing w:line="240" w:lineRule="auto"/>
        <w:ind w:firstLine="0"/>
        <w:rPr>
          <w:sz w:val="28"/>
          <w:szCs w:val="28"/>
        </w:rPr>
      </w:pPr>
      <w:r>
        <w:rPr>
          <w:sz w:val="28"/>
          <w:szCs w:val="28"/>
        </w:rPr>
        <w:t>6) Автобусный парк;</w:t>
      </w:r>
    </w:p>
    <w:p w:rsidR="00E72F44" w:rsidRDefault="003769C8">
      <w:pPr>
        <w:spacing w:line="240" w:lineRule="auto"/>
        <w:ind w:firstLine="0"/>
        <w:rPr>
          <w:sz w:val="28"/>
          <w:szCs w:val="28"/>
        </w:rPr>
      </w:pPr>
      <w:r>
        <w:rPr>
          <w:sz w:val="28"/>
          <w:szCs w:val="28"/>
        </w:rPr>
        <w:t>7) Автозаправочная станция;</w:t>
      </w:r>
    </w:p>
    <w:p w:rsidR="00E72F44" w:rsidRDefault="003769C8">
      <w:pPr>
        <w:spacing w:line="240" w:lineRule="auto"/>
        <w:ind w:firstLine="0"/>
        <w:rPr>
          <w:sz w:val="28"/>
          <w:szCs w:val="28"/>
        </w:rPr>
      </w:pPr>
      <w:r>
        <w:rPr>
          <w:sz w:val="28"/>
          <w:szCs w:val="28"/>
        </w:rPr>
        <w:t>8) Автогазозаправочная станция;</w:t>
      </w:r>
    </w:p>
    <w:p w:rsidR="00E72F44" w:rsidRDefault="003769C8">
      <w:pPr>
        <w:spacing w:line="240" w:lineRule="auto"/>
        <w:ind w:firstLine="0"/>
        <w:rPr>
          <w:sz w:val="28"/>
          <w:szCs w:val="28"/>
        </w:rPr>
      </w:pPr>
      <w:r>
        <w:rPr>
          <w:sz w:val="28"/>
          <w:szCs w:val="28"/>
        </w:rPr>
        <w:t>9) Станция технического обслуживания;</w:t>
      </w:r>
    </w:p>
    <w:p w:rsidR="00E72F44" w:rsidRDefault="003769C8">
      <w:pPr>
        <w:spacing w:line="240" w:lineRule="auto"/>
        <w:ind w:firstLine="0"/>
        <w:rPr>
          <w:sz w:val="28"/>
          <w:szCs w:val="28"/>
        </w:rPr>
      </w:pPr>
      <w:r>
        <w:rPr>
          <w:sz w:val="28"/>
          <w:szCs w:val="28"/>
        </w:rPr>
        <w:t>10) Автомойка;</w:t>
      </w:r>
    </w:p>
    <w:p w:rsidR="00E72F44" w:rsidRDefault="003769C8">
      <w:pPr>
        <w:spacing w:line="240" w:lineRule="auto"/>
        <w:ind w:firstLine="0"/>
        <w:rPr>
          <w:sz w:val="28"/>
          <w:szCs w:val="28"/>
        </w:rPr>
      </w:pPr>
      <w:r>
        <w:rPr>
          <w:sz w:val="28"/>
          <w:szCs w:val="28"/>
        </w:rPr>
        <w:t>11) Автокемпинг, мотель</w:t>
      </w:r>
    </w:p>
    <w:p w:rsidR="00E72F44" w:rsidRDefault="003769C8">
      <w:pPr>
        <w:spacing w:line="240" w:lineRule="auto"/>
        <w:ind w:firstLine="0"/>
        <w:rPr>
          <w:sz w:val="28"/>
          <w:szCs w:val="28"/>
        </w:rPr>
      </w:pPr>
      <w:r>
        <w:rPr>
          <w:sz w:val="28"/>
          <w:szCs w:val="28"/>
        </w:rPr>
        <w:t>12) Остановка автобуса.</w:t>
      </w:r>
    </w:p>
    <w:p w:rsidR="00E72F44" w:rsidRDefault="003769C8">
      <w:pPr>
        <w:spacing w:line="240" w:lineRule="auto"/>
        <w:ind w:firstLine="0"/>
        <w:rPr>
          <w:sz w:val="28"/>
          <w:szCs w:val="28"/>
        </w:rPr>
      </w:pPr>
      <w:r>
        <w:rPr>
          <w:sz w:val="28"/>
          <w:szCs w:val="28"/>
        </w:rPr>
        <w:t xml:space="preserve">К автомобильным дорогам обычного типа местного значения в соответствии с ГОСТ Р 52398-2005 относят автомобильные дороги, не отнесенные к классам «автомагистраль» и «скоростная дорога»: </w:t>
      </w:r>
    </w:p>
    <w:p w:rsidR="00E72F44" w:rsidRDefault="003769C8">
      <w:pPr>
        <w:spacing w:line="240" w:lineRule="auto"/>
        <w:ind w:firstLine="0"/>
        <w:rPr>
          <w:sz w:val="28"/>
          <w:szCs w:val="28"/>
        </w:rPr>
      </w:pPr>
      <w:r>
        <w:rPr>
          <w:sz w:val="28"/>
          <w:szCs w:val="28"/>
        </w:rPr>
        <w:t>- имеющие единую проезжую часть или с центральной разделительной полосой;</w:t>
      </w:r>
    </w:p>
    <w:p w:rsidR="00E72F44" w:rsidRDefault="003769C8">
      <w:pPr>
        <w:spacing w:line="240" w:lineRule="auto"/>
        <w:ind w:firstLine="0"/>
        <w:rPr>
          <w:sz w:val="28"/>
          <w:szCs w:val="28"/>
        </w:rPr>
      </w:pPr>
      <w:r>
        <w:rPr>
          <w:sz w:val="28"/>
          <w:szCs w:val="28"/>
        </w:rPr>
        <w:t>- доступ на которые возможен через пересечения и примыкания в разных и одном уровне, расположенные для дорог категорий IB, II, III не чаще, чем через 600 м, для дорог категории IV не чаще, чем через 100 м, категории V- 50 м друг от друга.</w:t>
      </w:r>
    </w:p>
    <w:p w:rsidR="00E72F44" w:rsidRPr="00FA6ECB" w:rsidRDefault="003769C8">
      <w:pPr>
        <w:spacing w:line="240" w:lineRule="auto"/>
        <w:ind w:firstLine="0"/>
      </w:pPr>
      <w:r w:rsidRPr="00FA6ECB">
        <w:rPr>
          <w:sz w:val="28"/>
          <w:szCs w:val="28"/>
        </w:rPr>
        <w:t>К</w:t>
      </w:r>
      <w:r w:rsidRPr="00FA6ECB">
        <w:rPr>
          <w:sz w:val="28"/>
        </w:rPr>
        <w:t xml:space="preserve"> автомобильным дорогам в границах населенного пункта р.п. </w:t>
      </w:r>
      <w:r w:rsidRPr="00FA6ECB">
        <w:rPr>
          <w:sz w:val="28"/>
          <w:szCs w:val="28"/>
        </w:rPr>
        <w:t xml:space="preserve">Шолоховский </w:t>
      </w:r>
      <w:r w:rsidRPr="00FA6ECB">
        <w:rPr>
          <w:sz w:val="28"/>
        </w:rPr>
        <w:t xml:space="preserve">относятся автомобильные дороги – </w:t>
      </w:r>
      <w:r w:rsidRPr="00FA6ECB">
        <w:rPr>
          <w:sz w:val="28"/>
          <w:lang w:val="en-US"/>
        </w:rPr>
        <w:t>IV</w:t>
      </w:r>
      <w:r w:rsidRPr="00FA6ECB">
        <w:rPr>
          <w:sz w:val="28"/>
        </w:rPr>
        <w:t xml:space="preserve"> и </w:t>
      </w:r>
      <w:r w:rsidRPr="00FA6ECB">
        <w:rPr>
          <w:sz w:val="28"/>
          <w:lang w:val="en-US"/>
        </w:rPr>
        <w:t>V</w:t>
      </w:r>
      <w:r w:rsidRPr="00FA6ECB">
        <w:rPr>
          <w:sz w:val="28"/>
        </w:rPr>
        <w:t xml:space="preserve"> категории.</w:t>
      </w: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4.1.</w:t>
      </w:r>
    </w:p>
    <w:p w:rsidR="00E72F44" w:rsidRDefault="003769C8">
      <w:pPr>
        <w:pStyle w:val="affe"/>
        <w:ind w:firstLine="0"/>
        <w:jc w:val="center"/>
        <w:rPr>
          <w:rFonts w:ascii="Times New Roman" w:hAnsi="Times New Roman"/>
          <w:b/>
          <w:sz w:val="16"/>
          <w:szCs w:val="16"/>
          <w:lang w:val="ru-RU"/>
        </w:rPr>
      </w:pPr>
      <w:r>
        <w:rPr>
          <w:rFonts w:ascii="Times New Roman" w:hAnsi="Times New Roman"/>
          <w:b/>
          <w:sz w:val="28"/>
          <w:szCs w:val="28"/>
          <w:lang w:val="ru-RU"/>
        </w:rPr>
        <w:t xml:space="preserve">Техническая классификация автомобильных дорог Шолоховского городского поселения </w:t>
      </w:r>
    </w:p>
    <w:p w:rsidR="00E72F44" w:rsidRDefault="00E72F44">
      <w:pPr>
        <w:pStyle w:val="affe"/>
        <w:ind w:firstLine="0"/>
        <w:jc w:val="center"/>
        <w:rPr>
          <w:rFonts w:ascii="Times New Roman" w:hAnsi="Times New Roman"/>
          <w:b/>
          <w:sz w:val="16"/>
          <w:szCs w:val="16"/>
          <w:lang w:val="ru-RU"/>
        </w:rPr>
      </w:pPr>
    </w:p>
    <w:tbl>
      <w:tblPr>
        <w:tblW w:w="10451" w:type="dxa"/>
        <w:tblBorders>
          <w:top w:val="single" w:sz="4" w:space="0" w:color="000001"/>
          <w:left w:val="single" w:sz="4" w:space="0" w:color="000001"/>
          <w:bottom w:val="single" w:sz="6" w:space="0" w:color="000001"/>
          <w:insideH w:val="single" w:sz="6" w:space="0" w:color="000001"/>
        </w:tblBorders>
        <w:tblLayout w:type="fixed"/>
        <w:tblCellMar>
          <w:left w:w="103" w:type="dxa"/>
        </w:tblCellMar>
        <w:tblLook w:val="0000"/>
      </w:tblPr>
      <w:tblGrid>
        <w:gridCol w:w="1521"/>
        <w:gridCol w:w="1134"/>
        <w:gridCol w:w="1134"/>
        <w:gridCol w:w="992"/>
        <w:gridCol w:w="1134"/>
        <w:gridCol w:w="1701"/>
        <w:gridCol w:w="1418"/>
        <w:gridCol w:w="1417"/>
      </w:tblGrid>
      <w:tr w:rsidR="00E72F44" w:rsidTr="00FA6ECB">
        <w:trPr>
          <w:trHeight w:val="665"/>
        </w:trPr>
        <w:tc>
          <w:tcPr>
            <w:tcW w:w="1521" w:type="dxa"/>
            <w:tcBorders>
              <w:top w:val="single" w:sz="4" w:space="0" w:color="000001"/>
              <w:left w:val="single" w:sz="4" w:space="0" w:color="000001"/>
              <w:bottom w:val="single" w:sz="6" w:space="0" w:color="000001"/>
            </w:tcBorders>
            <w:shd w:val="clear" w:color="auto" w:fill="auto"/>
            <w:tcMar>
              <w:left w:w="103" w:type="dxa"/>
            </w:tcMar>
          </w:tcPr>
          <w:p w:rsidR="00E72F44" w:rsidRDefault="003769C8" w:rsidP="00FA6ECB">
            <w:pPr>
              <w:pStyle w:val="Default"/>
              <w:autoSpaceDE w:val="0"/>
              <w:jc w:val="center"/>
              <w:rPr>
                <w:b/>
                <w:sz w:val="20"/>
                <w:szCs w:val="20"/>
              </w:rPr>
            </w:pPr>
            <w:r>
              <w:rPr>
                <w:b/>
                <w:sz w:val="20"/>
                <w:szCs w:val="20"/>
              </w:rPr>
              <w:t>Класс автомобильной дороги</w:t>
            </w:r>
          </w:p>
        </w:tc>
        <w:tc>
          <w:tcPr>
            <w:tcW w:w="1134" w:type="dxa"/>
            <w:tcBorders>
              <w:top w:val="single" w:sz="4" w:space="0" w:color="000001"/>
              <w:left w:val="single" w:sz="6" w:space="0" w:color="000001"/>
              <w:bottom w:val="single" w:sz="6" w:space="0" w:color="000001"/>
            </w:tcBorders>
            <w:shd w:val="clear" w:color="auto" w:fill="auto"/>
            <w:tcMar>
              <w:left w:w="100" w:type="dxa"/>
            </w:tcMar>
          </w:tcPr>
          <w:p w:rsidR="00E72F44" w:rsidRDefault="003769C8" w:rsidP="00FA6ECB">
            <w:pPr>
              <w:pStyle w:val="Default"/>
              <w:autoSpaceDE w:val="0"/>
              <w:jc w:val="center"/>
              <w:rPr>
                <w:b/>
                <w:sz w:val="20"/>
                <w:szCs w:val="20"/>
              </w:rPr>
            </w:pPr>
            <w:r>
              <w:rPr>
                <w:b/>
                <w:sz w:val="20"/>
                <w:szCs w:val="20"/>
              </w:rPr>
              <w:t>Категория автомобильной дороги</w:t>
            </w:r>
          </w:p>
        </w:tc>
        <w:tc>
          <w:tcPr>
            <w:tcW w:w="1134" w:type="dxa"/>
            <w:tcBorders>
              <w:top w:val="single" w:sz="4" w:space="0" w:color="000001"/>
              <w:left w:val="single" w:sz="6" w:space="0" w:color="000001"/>
              <w:bottom w:val="single" w:sz="6" w:space="0" w:color="000001"/>
            </w:tcBorders>
            <w:shd w:val="clear" w:color="auto" w:fill="auto"/>
            <w:tcMar>
              <w:left w:w="103" w:type="dxa"/>
            </w:tcMar>
          </w:tcPr>
          <w:p w:rsidR="00E72F44" w:rsidRDefault="003769C8" w:rsidP="00FA6ECB">
            <w:pPr>
              <w:pStyle w:val="Default"/>
              <w:autoSpaceDE w:val="0"/>
              <w:jc w:val="center"/>
              <w:rPr>
                <w:b/>
                <w:sz w:val="20"/>
                <w:szCs w:val="20"/>
              </w:rPr>
            </w:pPr>
            <w:r>
              <w:rPr>
                <w:b/>
                <w:sz w:val="20"/>
                <w:szCs w:val="20"/>
              </w:rPr>
              <w:t>Общее количество полос движения</w:t>
            </w:r>
          </w:p>
        </w:tc>
        <w:tc>
          <w:tcPr>
            <w:tcW w:w="992" w:type="dxa"/>
            <w:tcBorders>
              <w:top w:val="single" w:sz="4" w:space="0" w:color="000001"/>
              <w:left w:val="single" w:sz="6" w:space="0" w:color="000001"/>
              <w:bottom w:val="single" w:sz="6" w:space="0" w:color="000001"/>
            </w:tcBorders>
            <w:shd w:val="clear" w:color="auto" w:fill="auto"/>
            <w:tcMar>
              <w:left w:w="103" w:type="dxa"/>
            </w:tcMar>
          </w:tcPr>
          <w:p w:rsidR="00E72F44" w:rsidRDefault="003769C8" w:rsidP="00FA6ECB">
            <w:pPr>
              <w:pStyle w:val="Default"/>
              <w:autoSpaceDE w:val="0"/>
              <w:jc w:val="center"/>
              <w:rPr>
                <w:b/>
                <w:sz w:val="20"/>
                <w:szCs w:val="20"/>
              </w:rPr>
            </w:pPr>
            <w:r>
              <w:rPr>
                <w:b/>
                <w:sz w:val="20"/>
                <w:szCs w:val="20"/>
              </w:rPr>
              <w:t>Ширина полосы движения, м</w:t>
            </w:r>
          </w:p>
        </w:tc>
        <w:tc>
          <w:tcPr>
            <w:tcW w:w="1134" w:type="dxa"/>
            <w:tcBorders>
              <w:top w:val="single" w:sz="4" w:space="0" w:color="000001"/>
              <w:left w:val="single" w:sz="6" w:space="0" w:color="000001"/>
              <w:bottom w:val="single" w:sz="6" w:space="0" w:color="000001"/>
            </w:tcBorders>
            <w:shd w:val="clear" w:color="auto" w:fill="auto"/>
            <w:tcMar>
              <w:left w:w="103" w:type="dxa"/>
            </w:tcMar>
          </w:tcPr>
          <w:p w:rsidR="00E72F44" w:rsidRDefault="003769C8" w:rsidP="00FA6ECB">
            <w:pPr>
              <w:pStyle w:val="Default"/>
              <w:autoSpaceDE w:val="0"/>
              <w:jc w:val="center"/>
              <w:rPr>
                <w:b/>
                <w:sz w:val="20"/>
                <w:szCs w:val="20"/>
              </w:rPr>
            </w:pPr>
            <w:r>
              <w:rPr>
                <w:b/>
                <w:sz w:val="20"/>
                <w:szCs w:val="20"/>
              </w:rPr>
              <w:t>Центральная разделительная полоса</w:t>
            </w:r>
          </w:p>
        </w:tc>
        <w:tc>
          <w:tcPr>
            <w:tcW w:w="1701" w:type="dxa"/>
            <w:tcBorders>
              <w:top w:val="single" w:sz="4" w:space="0" w:color="000001"/>
              <w:left w:val="single" w:sz="6" w:space="0" w:color="000001"/>
              <w:bottom w:val="single" w:sz="6" w:space="0" w:color="000001"/>
            </w:tcBorders>
            <w:shd w:val="clear" w:color="auto" w:fill="auto"/>
            <w:tcMar>
              <w:left w:w="103" w:type="dxa"/>
            </w:tcMar>
          </w:tcPr>
          <w:p w:rsidR="00E72F44" w:rsidRDefault="003769C8" w:rsidP="00FA6ECB">
            <w:pPr>
              <w:pStyle w:val="Default"/>
              <w:autoSpaceDE w:val="0"/>
              <w:jc w:val="center"/>
              <w:rPr>
                <w:b/>
                <w:sz w:val="20"/>
                <w:szCs w:val="20"/>
              </w:rPr>
            </w:pPr>
            <w:r>
              <w:rPr>
                <w:b/>
                <w:sz w:val="20"/>
                <w:szCs w:val="20"/>
              </w:rPr>
              <w:t>Пересечения с автомобильными дорогами, велосипедными и пешеходными дорожками</w:t>
            </w:r>
          </w:p>
        </w:tc>
        <w:tc>
          <w:tcPr>
            <w:tcW w:w="1418" w:type="dxa"/>
            <w:tcBorders>
              <w:top w:val="single" w:sz="4" w:space="0" w:color="000001"/>
              <w:left w:val="single" w:sz="6" w:space="0" w:color="000001"/>
              <w:bottom w:val="single" w:sz="6" w:space="0" w:color="000001"/>
            </w:tcBorders>
            <w:shd w:val="clear" w:color="auto" w:fill="auto"/>
            <w:tcMar>
              <w:left w:w="103" w:type="dxa"/>
            </w:tcMar>
          </w:tcPr>
          <w:p w:rsidR="00E72F44" w:rsidRDefault="003769C8" w:rsidP="00FA6ECB">
            <w:pPr>
              <w:pStyle w:val="Default"/>
              <w:autoSpaceDE w:val="0"/>
              <w:jc w:val="center"/>
              <w:rPr>
                <w:b/>
                <w:sz w:val="20"/>
                <w:szCs w:val="20"/>
              </w:rPr>
            </w:pPr>
            <w:r>
              <w:rPr>
                <w:b/>
                <w:sz w:val="20"/>
                <w:szCs w:val="20"/>
              </w:rPr>
              <w:t>Пересечения с железными дорогами и трамвайными путями</w:t>
            </w:r>
          </w:p>
        </w:tc>
        <w:tc>
          <w:tcPr>
            <w:tcW w:w="1417" w:type="dxa"/>
            <w:tcBorders>
              <w:top w:val="single" w:sz="4" w:space="0" w:color="000001"/>
              <w:left w:val="single" w:sz="6" w:space="0" w:color="000001"/>
              <w:bottom w:val="single" w:sz="6" w:space="0" w:color="000001"/>
              <w:right w:val="single" w:sz="4" w:space="0" w:color="000001"/>
            </w:tcBorders>
            <w:shd w:val="clear" w:color="auto" w:fill="auto"/>
            <w:tcMar>
              <w:left w:w="103" w:type="dxa"/>
            </w:tcMar>
          </w:tcPr>
          <w:p w:rsidR="00E72F44" w:rsidRPr="00FA6ECB" w:rsidRDefault="003769C8" w:rsidP="00FA6ECB">
            <w:pPr>
              <w:pStyle w:val="Default"/>
              <w:autoSpaceDE w:val="0"/>
              <w:jc w:val="center"/>
              <w:rPr>
                <w:b/>
                <w:sz w:val="20"/>
                <w:szCs w:val="20"/>
              </w:rPr>
            </w:pPr>
            <w:r>
              <w:rPr>
                <w:b/>
                <w:sz w:val="20"/>
                <w:szCs w:val="20"/>
              </w:rPr>
              <w:t>Доступ на дорогу с примыкания в одном уровне</w:t>
            </w:r>
          </w:p>
        </w:tc>
      </w:tr>
      <w:tr w:rsidR="00E72F44" w:rsidTr="00FA6ECB">
        <w:trPr>
          <w:cantSplit/>
          <w:trHeight w:val="550"/>
        </w:trPr>
        <w:tc>
          <w:tcPr>
            <w:tcW w:w="1521" w:type="dxa"/>
            <w:vMerge w:val="restart"/>
            <w:tcBorders>
              <w:top w:val="single" w:sz="6" w:space="0" w:color="000001"/>
              <w:left w:val="single" w:sz="4" w:space="0" w:color="000001"/>
              <w:bottom w:val="single" w:sz="6" w:space="0" w:color="000001"/>
            </w:tcBorders>
            <w:shd w:val="clear" w:color="auto" w:fill="auto"/>
            <w:tcMar>
              <w:left w:w="103" w:type="dxa"/>
            </w:tcMar>
          </w:tcPr>
          <w:p w:rsidR="00E72F44" w:rsidRPr="00FA6ECB" w:rsidRDefault="003769C8" w:rsidP="00FA6ECB">
            <w:pPr>
              <w:pStyle w:val="Default"/>
              <w:autoSpaceDE w:val="0"/>
              <w:jc w:val="center"/>
              <w:rPr>
                <w:sz w:val="20"/>
                <w:szCs w:val="20"/>
              </w:rPr>
            </w:pPr>
            <w:r w:rsidRPr="00FA6ECB">
              <w:rPr>
                <w:sz w:val="20"/>
                <w:szCs w:val="20"/>
              </w:rPr>
              <w:t>Дорога обычного типа (нескоростная дорога)</w:t>
            </w:r>
          </w:p>
        </w:tc>
        <w:tc>
          <w:tcPr>
            <w:tcW w:w="1134" w:type="dxa"/>
            <w:tcBorders>
              <w:top w:val="single" w:sz="6" w:space="0" w:color="000001"/>
              <w:left w:val="single" w:sz="6" w:space="0" w:color="000001"/>
              <w:bottom w:val="single" w:sz="6" w:space="0" w:color="000001"/>
            </w:tcBorders>
            <w:shd w:val="clear" w:color="auto" w:fill="auto"/>
            <w:tcMar>
              <w:left w:w="100" w:type="dxa"/>
            </w:tcMar>
          </w:tcPr>
          <w:p w:rsidR="00E72F44" w:rsidRPr="00FA6ECB" w:rsidRDefault="003769C8" w:rsidP="00FA6ECB">
            <w:pPr>
              <w:pStyle w:val="Default"/>
              <w:autoSpaceDE w:val="0"/>
              <w:jc w:val="center"/>
              <w:rPr>
                <w:sz w:val="20"/>
                <w:szCs w:val="20"/>
              </w:rPr>
            </w:pPr>
            <w:r w:rsidRPr="00FA6ECB">
              <w:rPr>
                <w:sz w:val="20"/>
                <w:szCs w:val="20"/>
              </w:rPr>
              <w:t>IV</w:t>
            </w:r>
          </w:p>
        </w:tc>
        <w:tc>
          <w:tcPr>
            <w:tcW w:w="1134" w:type="dxa"/>
            <w:tcBorders>
              <w:top w:val="single" w:sz="6" w:space="0" w:color="000001"/>
              <w:left w:val="single" w:sz="6" w:space="0" w:color="000001"/>
              <w:bottom w:val="single" w:sz="6" w:space="0" w:color="000001"/>
            </w:tcBorders>
            <w:shd w:val="clear" w:color="auto" w:fill="auto"/>
            <w:tcMar>
              <w:left w:w="103" w:type="dxa"/>
            </w:tcMar>
          </w:tcPr>
          <w:p w:rsidR="00E72F44" w:rsidRPr="00FA6ECB" w:rsidRDefault="003769C8" w:rsidP="00FA6ECB">
            <w:pPr>
              <w:pStyle w:val="Default"/>
              <w:autoSpaceDE w:val="0"/>
              <w:jc w:val="center"/>
              <w:rPr>
                <w:sz w:val="20"/>
                <w:szCs w:val="20"/>
              </w:rPr>
            </w:pPr>
            <w:r w:rsidRPr="00FA6ECB">
              <w:rPr>
                <w:sz w:val="20"/>
                <w:szCs w:val="20"/>
              </w:rPr>
              <w:t>2</w:t>
            </w:r>
          </w:p>
        </w:tc>
        <w:tc>
          <w:tcPr>
            <w:tcW w:w="992" w:type="dxa"/>
            <w:tcBorders>
              <w:top w:val="single" w:sz="6" w:space="0" w:color="000001"/>
              <w:left w:val="single" w:sz="6" w:space="0" w:color="000001"/>
              <w:bottom w:val="single" w:sz="6" w:space="0" w:color="000001"/>
            </w:tcBorders>
            <w:shd w:val="clear" w:color="auto" w:fill="auto"/>
            <w:tcMar>
              <w:left w:w="103" w:type="dxa"/>
            </w:tcMar>
          </w:tcPr>
          <w:p w:rsidR="00E72F44" w:rsidRPr="00FA6ECB" w:rsidRDefault="003769C8" w:rsidP="00FA6ECB">
            <w:pPr>
              <w:pStyle w:val="Default"/>
              <w:autoSpaceDE w:val="0"/>
              <w:jc w:val="center"/>
              <w:rPr>
                <w:sz w:val="20"/>
                <w:szCs w:val="20"/>
              </w:rPr>
            </w:pPr>
            <w:r w:rsidRPr="00FA6ECB">
              <w:rPr>
                <w:sz w:val="20"/>
                <w:szCs w:val="20"/>
              </w:rPr>
              <w:t>3,0</w:t>
            </w:r>
          </w:p>
        </w:tc>
        <w:tc>
          <w:tcPr>
            <w:tcW w:w="1134" w:type="dxa"/>
            <w:vMerge w:val="restart"/>
            <w:tcBorders>
              <w:top w:val="single" w:sz="6" w:space="0" w:color="000001"/>
              <w:left w:val="single" w:sz="6" w:space="0" w:color="000001"/>
              <w:bottom w:val="single" w:sz="6" w:space="0" w:color="000001"/>
            </w:tcBorders>
            <w:shd w:val="clear" w:color="auto" w:fill="auto"/>
            <w:tcMar>
              <w:left w:w="103" w:type="dxa"/>
            </w:tcMar>
          </w:tcPr>
          <w:p w:rsidR="00E72F44" w:rsidRPr="00FA6ECB" w:rsidRDefault="003769C8" w:rsidP="00FA6ECB">
            <w:pPr>
              <w:pStyle w:val="Default"/>
              <w:autoSpaceDE w:val="0"/>
              <w:jc w:val="center"/>
              <w:rPr>
                <w:sz w:val="20"/>
                <w:szCs w:val="20"/>
              </w:rPr>
            </w:pPr>
            <w:r w:rsidRPr="00FA6ECB">
              <w:rPr>
                <w:sz w:val="20"/>
                <w:szCs w:val="20"/>
              </w:rPr>
              <w:t xml:space="preserve">Не требуется </w:t>
            </w:r>
          </w:p>
          <w:p w:rsidR="00E72F44" w:rsidRPr="00FA6ECB" w:rsidRDefault="00E72F44" w:rsidP="00FA6ECB">
            <w:pPr>
              <w:pStyle w:val="Default"/>
              <w:autoSpaceDE w:val="0"/>
              <w:jc w:val="center"/>
              <w:rPr>
                <w:sz w:val="20"/>
                <w:szCs w:val="20"/>
              </w:rPr>
            </w:pPr>
          </w:p>
        </w:tc>
        <w:tc>
          <w:tcPr>
            <w:tcW w:w="1701" w:type="dxa"/>
            <w:vMerge w:val="restart"/>
            <w:tcBorders>
              <w:top w:val="single" w:sz="6" w:space="0" w:color="000001"/>
              <w:left w:val="single" w:sz="6" w:space="0" w:color="000001"/>
              <w:bottom w:val="single" w:sz="6" w:space="0" w:color="000001"/>
            </w:tcBorders>
            <w:shd w:val="clear" w:color="auto" w:fill="auto"/>
            <w:tcMar>
              <w:left w:w="103" w:type="dxa"/>
            </w:tcMar>
          </w:tcPr>
          <w:p w:rsidR="00E72F44" w:rsidRPr="00FA6ECB" w:rsidRDefault="003769C8" w:rsidP="00FA6ECB">
            <w:pPr>
              <w:pStyle w:val="Default"/>
              <w:autoSpaceDE w:val="0"/>
              <w:jc w:val="center"/>
              <w:rPr>
                <w:sz w:val="20"/>
                <w:szCs w:val="20"/>
              </w:rPr>
            </w:pPr>
            <w:r w:rsidRPr="00FA6ECB">
              <w:rPr>
                <w:sz w:val="20"/>
                <w:szCs w:val="20"/>
              </w:rPr>
              <w:t xml:space="preserve">Допускаются пересечения в одном  уровне </w:t>
            </w:r>
          </w:p>
          <w:p w:rsidR="00E72F44" w:rsidRPr="00FA6ECB" w:rsidRDefault="00E72F44" w:rsidP="00FA6ECB">
            <w:pPr>
              <w:pStyle w:val="Default"/>
              <w:autoSpaceDE w:val="0"/>
              <w:jc w:val="center"/>
              <w:rPr>
                <w:sz w:val="20"/>
                <w:szCs w:val="20"/>
              </w:rPr>
            </w:pPr>
          </w:p>
        </w:tc>
        <w:tc>
          <w:tcPr>
            <w:tcW w:w="1418" w:type="dxa"/>
            <w:vMerge w:val="restart"/>
            <w:tcBorders>
              <w:top w:val="single" w:sz="6" w:space="0" w:color="000001"/>
              <w:left w:val="single" w:sz="6" w:space="0" w:color="000001"/>
              <w:bottom w:val="single" w:sz="6" w:space="0" w:color="000001"/>
            </w:tcBorders>
            <w:shd w:val="clear" w:color="auto" w:fill="auto"/>
            <w:tcMar>
              <w:left w:w="103" w:type="dxa"/>
            </w:tcMar>
          </w:tcPr>
          <w:p w:rsidR="00E72F44" w:rsidRPr="00FA6ECB" w:rsidRDefault="003769C8" w:rsidP="00FA6ECB">
            <w:pPr>
              <w:pStyle w:val="Default"/>
              <w:autoSpaceDE w:val="0"/>
              <w:jc w:val="center"/>
              <w:rPr>
                <w:sz w:val="20"/>
                <w:szCs w:val="20"/>
              </w:rPr>
            </w:pPr>
            <w:r w:rsidRPr="00FA6ECB">
              <w:rPr>
                <w:sz w:val="20"/>
                <w:szCs w:val="20"/>
              </w:rPr>
              <w:t xml:space="preserve">Допускаются пересечения в одном  уровне </w:t>
            </w:r>
          </w:p>
        </w:tc>
        <w:tc>
          <w:tcPr>
            <w:tcW w:w="1417" w:type="dxa"/>
            <w:vMerge w:val="restart"/>
            <w:tcBorders>
              <w:top w:val="single" w:sz="6" w:space="0" w:color="000001"/>
              <w:left w:val="single" w:sz="6" w:space="0" w:color="000001"/>
              <w:bottom w:val="single" w:sz="6" w:space="0" w:color="000001"/>
              <w:right w:val="single" w:sz="4" w:space="0" w:color="000001"/>
            </w:tcBorders>
            <w:shd w:val="clear" w:color="auto" w:fill="auto"/>
            <w:tcMar>
              <w:left w:w="103" w:type="dxa"/>
            </w:tcMar>
          </w:tcPr>
          <w:p w:rsidR="00E72F44" w:rsidRPr="00FA6ECB" w:rsidRDefault="003769C8" w:rsidP="00FA6ECB">
            <w:pPr>
              <w:pStyle w:val="Default"/>
              <w:autoSpaceDE w:val="0"/>
              <w:jc w:val="center"/>
              <w:rPr>
                <w:sz w:val="20"/>
                <w:szCs w:val="20"/>
              </w:rPr>
            </w:pPr>
            <w:r w:rsidRPr="00FA6ECB">
              <w:rPr>
                <w:sz w:val="20"/>
                <w:szCs w:val="20"/>
              </w:rPr>
              <w:t>Допускается</w:t>
            </w:r>
          </w:p>
        </w:tc>
      </w:tr>
      <w:tr w:rsidR="00E72F44" w:rsidTr="00FA6ECB">
        <w:trPr>
          <w:cantSplit/>
          <w:trHeight w:val="505"/>
        </w:trPr>
        <w:tc>
          <w:tcPr>
            <w:tcW w:w="1521" w:type="dxa"/>
            <w:vMerge/>
            <w:tcBorders>
              <w:top w:val="single" w:sz="6" w:space="0" w:color="000001"/>
              <w:left w:val="single" w:sz="4" w:space="0" w:color="000001"/>
              <w:bottom w:val="single" w:sz="4" w:space="0" w:color="000001"/>
            </w:tcBorders>
            <w:shd w:val="clear" w:color="auto" w:fill="auto"/>
            <w:tcMar>
              <w:left w:w="103" w:type="dxa"/>
            </w:tcMar>
          </w:tcPr>
          <w:p w:rsidR="00E72F44" w:rsidRDefault="00E72F44">
            <w:pPr>
              <w:pStyle w:val="Default"/>
              <w:rPr>
                <w:sz w:val="20"/>
                <w:szCs w:val="20"/>
              </w:rPr>
            </w:pPr>
          </w:p>
        </w:tc>
        <w:tc>
          <w:tcPr>
            <w:tcW w:w="1134" w:type="dxa"/>
            <w:tcBorders>
              <w:top w:val="single" w:sz="6" w:space="0" w:color="000001"/>
              <w:left w:val="single" w:sz="6" w:space="0" w:color="000001"/>
              <w:bottom w:val="single" w:sz="4" w:space="0" w:color="000001"/>
            </w:tcBorders>
            <w:shd w:val="clear" w:color="auto" w:fill="auto"/>
            <w:tcMar>
              <w:left w:w="100" w:type="dxa"/>
            </w:tcMar>
          </w:tcPr>
          <w:p w:rsidR="00E72F44" w:rsidRDefault="003769C8">
            <w:pPr>
              <w:pStyle w:val="Default"/>
              <w:jc w:val="center"/>
              <w:rPr>
                <w:sz w:val="20"/>
                <w:szCs w:val="20"/>
              </w:rPr>
            </w:pPr>
            <w:r>
              <w:rPr>
                <w:sz w:val="20"/>
                <w:szCs w:val="20"/>
              </w:rPr>
              <w:t>V</w:t>
            </w:r>
          </w:p>
        </w:tc>
        <w:tc>
          <w:tcPr>
            <w:tcW w:w="1134" w:type="dxa"/>
            <w:tcBorders>
              <w:top w:val="single" w:sz="6" w:space="0" w:color="000001"/>
              <w:left w:val="single" w:sz="6" w:space="0" w:color="000001"/>
              <w:bottom w:val="single" w:sz="4" w:space="0" w:color="000001"/>
            </w:tcBorders>
            <w:shd w:val="clear" w:color="auto" w:fill="auto"/>
            <w:tcMar>
              <w:left w:w="103" w:type="dxa"/>
            </w:tcMar>
          </w:tcPr>
          <w:p w:rsidR="00E72F44" w:rsidRDefault="003769C8">
            <w:pPr>
              <w:pStyle w:val="Default"/>
              <w:jc w:val="center"/>
              <w:rPr>
                <w:sz w:val="20"/>
                <w:szCs w:val="20"/>
              </w:rPr>
            </w:pPr>
            <w:r>
              <w:rPr>
                <w:sz w:val="20"/>
                <w:szCs w:val="20"/>
              </w:rPr>
              <w:t>1</w:t>
            </w:r>
          </w:p>
        </w:tc>
        <w:tc>
          <w:tcPr>
            <w:tcW w:w="992" w:type="dxa"/>
            <w:tcBorders>
              <w:top w:val="single" w:sz="6" w:space="0" w:color="000001"/>
              <w:left w:val="single" w:sz="6" w:space="0" w:color="000001"/>
              <w:bottom w:val="single" w:sz="4" w:space="0" w:color="000001"/>
            </w:tcBorders>
            <w:shd w:val="clear" w:color="auto" w:fill="auto"/>
            <w:tcMar>
              <w:left w:w="103" w:type="dxa"/>
            </w:tcMar>
          </w:tcPr>
          <w:p w:rsidR="00E72F44" w:rsidRDefault="003769C8">
            <w:pPr>
              <w:pStyle w:val="Default"/>
              <w:jc w:val="center"/>
              <w:rPr>
                <w:sz w:val="20"/>
                <w:szCs w:val="20"/>
              </w:rPr>
            </w:pPr>
            <w:r>
              <w:rPr>
                <w:sz w:val="20"/>
                <w:szCs w:val="20"/>
              </w:rPr>
              <w:t>4,5 и более</w:t>
            </w:r>
          </w:p>
        </w:tc>
        <w:tc>
          <w:tcPr>
            <w:tcW w:w="1134" w:type="dxa"/>
            <w:vMerge/>
            <w:tcBorders>
              <w:top w:val="single" w:sz="6" w:space="0" w:color="000001"/>
              <w:left w:val="single" w:sz="6" w:space="0" w:color="000001"/>
              <w:bottom w:val="single" w:sz="4" w:space="0" w:color="000001"/>
            </w:tcBorders>
            <w:shd w:val="clear" w:color="auto" w:fill="auto"/>
            <w:tcMar>
              <w:left w:w="103" w:type="dxa"/>
            </w:tcMar>
          </w:tcPr>
          <w:p w:rsidR="00E72F44" w:rsidRDefault="00E72F44">
            <w:pPr>
              <w:pStyle w:val="Default"/>
              <w:rPr>
                <w:sz w:val="20"/>
                <w:szCs w:val="20"/>
              </w:rPr>
            </w:pPr>
          </w:p>
        </w:tc>
        <w:tc>
          <w:tcPr>
            <w:tcW w:w="1701" w:type="dxa"/>
            <w:vMerge/>
            <w:tcBorders>
              <w:top w:val="single" w:sz="6" w:space="0" w:color="000001"/>
              <w:left w:val="single" w:sz="6" w:space="0" w:color="000001"/>
              <w:bottom w:val="single" w:sz="4" w:space="0" w:color="000001"/>
            </w:tcBorders>
            <w:shd w:val="clear" w:color="auto" w:fill="auto"/>
            <w:tcMar>
              <w:left w:w="103" w:type="dxa"/>
            </w:tcMar>
          </w:tcPr>
          <w:p w:rsidR="00E72F44" w:rsidRDefault="00E72F44">
            <w:pPr>
              <w:pStyle w:val="Default"/>
              <w:rPr>
                <w:sz w:val="20"/>
                <w:szCs w:val="20"/>
              </w:rPr>
            </w:pPr>
          </w:p>
        </w:tc>
        <w:tc>
          <w:tcPr>
            <w:tcW w:w="1418" w:type="dxa"/>
            <w:vMerge/>
            <w:tcBorders>
              <w:top w:val="single" w:sz="6" w:space="0" w:color="000001"/>
              <w:left w:val="single" w:sz="6" w:space="0" w:color="000001"/>
              <w:bottom w:val="single" w:sz="4" w:space="0" w:color="000001"/>
            </w:tcBorders>
            <w:shd w:val="clear" w:color="auto" w:fill="auto"/>
            <w:tcMar>
              <w:left w:w="103" w:type="dxa"/>
            </w:tcMar>
          </w:tcPr>
          <w:p w:rsidR="00E72F44" w:rsidRDefault="00E72F44">
            <w:pPr>
              <w:pStyle w:val="Default"/>
              <w:rPr>
                <w:sz w:val="20"/>
                <w:szCs w:val="20"/>
              </w:rPr>
            </w:pPr>
          </w:p>
        </w:tc>
        <w:tc>
          <w:tcPr>
            <w:tcW w:w="1417" w:type="dxa"/>
            <w:vMerge/>
            <w:tcBorders>
              <w:top w:val="single" w:sz="6" w:space="0" w:color="000001"/>
              <w:left w:val="single" w:sz="6" w:space="0" w:color="000001"/>
              <w:bottom w:val="single" w:sz="4" w:space="0" w:color="000001"/>
              <w:right w:val="single" w:sz="4" w:space="0" w:color="000001"/>
            </w:tcBorders>
            <w:shd w:val="clear" w:color="auto" w:fill="auto"/>
            <w:tcMar>
              <w:left w:w="103" w:type="dxa"/>
            </w:tcMar>
          </w:tcPr>
          <w:p w:rsidR="00E72F44" w:rsidRDefault="00E72F44">
            <w:pPr>
              <w:pStyle w:val="Default"/>
              <w:rPr>
                <w:sz w:val="20"/>
                <w:szCs w:val="20"/>
              </w:rPr>
            </w:pPr>
          </w:p>
        </w:tc>
      </w:tr>
    </w:tbl>
    <w:p w:rsidR="00E72F44" w:rsidRDefault="00E72F44">
      <w:pPr>
        <w:pStyle w:val="affe"/>
        <w:ind w:firstLine="0"/>
        <w:rPr>
          <w:rFonts w:ascii="Times New Roman" w:hAnsi="Times New Roman"/>
          <w:sz w:val="16"/>
          <w:szCs w:val="16"/>
          <w:lang w:val="ru-RU"/>
        </w:rPr>
      </w:pPr>
    </w:p>
    <w:p w:rsidR="00E72F44" w:rsidRDefault="003769C8">
      <w:pPr>
        <w:pStyle w:val="affe"/>
        <w:ind w:firstLine="0"/>
        <w:rPr>
          <w:rFonts w:ascii="Times New Roman" w:hAnsi="Times New Roman"/>
          <w:sz w:val="28"/>
          <w:szCs w:val="28"/>
          <w:lang w:val="ru-RU"/>
        </w:rPr>
      </w:pPr>
      <w:r>
        <w:rPr>
          <w:rFonts w:ascii="Times New Roman" w:hAnsi="Times New Roman"/>
          <w:sz w:val="28"/>
          <w:szCs w:val="28"/>
          <w:lang w:val="ru-RU"/>
        </w:rPr>
        <w:t>Технические параметры элементов поперечного профиля проезжей части и земляного полотна автомобильных дорог Шолоховского городского поселения принимаются по ГОСТ Р 52399-2005 «Геометрические элементы автомобильных дорог», в соответствии с таблицей 4.2.</w:t>
      </w:r>
    </w:p>
    <w:p w:rsidR="00E72F44" w:rsidRDefault="003769C8">
      <w:pPr>
        <w:pStyle w:val="affe"/>
        <w:ind w:firstLine="0"/>
        <w:jc w:val="right"/>
        <w:rPr>
          <w:b/>
          <w:sz w:val="28"/>
          <w:szCs w:val="28"/>
          <w:lang w:val="ru-RU"/>
        </w:rPr>
      </w:pPr>
      <w:r>
        <w:rPr>
          <w:rFonts w:ascii="Times New Roman" w:hAnsi="Times New Roman"/>
          <w:sz w:val="28"/>
          <w:szCs w:val="28"/>
          <w:lang w:val="ru-RU"/>
        </w:rPr>
        <w:t>Таблица 4.2.</w:t>
      </w:r>
    </w:p>
    <w:p w:rsidR="00E72F44" w:rsidRDefault="003769C8">
      <w:pPr>
        <w:spacing w:line="240" w:lineRule="auto"/>
        <w:ind w:firstLine="0"/>
        <w:jc w:val="center"/>
        <w:rPr>
          <w:b/>
          <w:sz w:val="16"/>
          <w:szCs w:val="16"/>
        </w:rPr>
      </w:pPr>
      <w:r>
        <w:rPr>
          <w:b/>
          <w:sz w:val="28"/>
          <w:szCs w:val="28"/>
        </w:rPr>
        <w:t>Параметры элементов поперечного профиля проезжей части и земляного полотна автомобильных дорог Шолоховского городского поселения</w:t>
      </w:r>
    </w:p>
    <w:p w:rsidR="00E72F44" w:rsidRDefault="00E72F44">
      <w:pPr>
        <w:spacing w:line="240" w:lineRule="auto"/>
        <w:ind w:firstLine="0"/>
        <w:jc w:val="center"/>
        <w:rPr>
          <w:b/>
          <w:sz w:val="16"/>
          <w:szCs w:val="16"/>
        </w:rPr>
      </w:pPr>
    </w:p>
    <w:tbl>
      <w:tblPr>
        <w:tblW w:w="9072"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252"/>
        <w:gridCol w:w="1844"/>
        <w:gridCol w:w="2976"/>
      </w:tblGrid>
      <w:tr w:rsidR="00E72F44">
        <w:trPr>
          <w:cantSplit/>
        </w:trPr>
        <w:tc>
          <w:tcPr>
            <w:tcW w:w="4252"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b/>
              </w:rPr>
            </w:pPr>
            <w:r>
              <w:rPr>
                <w:b/>
                <w:sz w:val="22"/>
                <w:szCs w:val="22"/>
              </w:rPr>
              <w:t>Параметры элементов дорог</w:t>
            </w:r>
          </w:p>
        </w:tc>
        <w:tc>
          <w:tcPr>
            <w:tcW w:w="4820"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rPr>
                <w:b/>
              </w:rPr>
            </w:pPr>
            <w:r>
              <w:rPr>
                <w:b/>
                <w:sz w:val="22"/>
                <w:szCs w:val="22"/>
              </w:rPr>
              <w:t>Автомобильные дороги обычного типа (нескоростная дорога) категория</w:t>
            </w:r>
          </w:p>
          <w:p w:rsidR="00E72F44" w:rsidRDefault="00E72F44">
            <w:pPr>
              <w:spacing w:line="240" w:lineRule="auto"/>
              <w:ind w:firstLine="0"/>
              <w:jc w:val="center"/>
            </w:pPr>
          </w:p>
        </w:tc>
      </w:tr>
      <w:tr w:rsidR="00E72F44">
        <w:trPr>
          <w:cantSplit/>
        </w:trPr>
        <w:tc>
          <w:tcPr>
            <w:tcW w:w="4252"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b/>
              </w:rPr>
            </w:pPr>
          </w:p>
        </w:tc>
        <w:tc>
          <w:tcPr>
            <w:tcW w:w="18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lang w:val="en-US"/>
              </w:rPr>
            </w:pPr>
            <w:r>
              <w:rPr>
                <w:sz w:val="22"/>
                <w:szCs w:val="22"/>
                <w:lang w:val="en-US"/>
              </w:rPr>
              <w:t>IV</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lang w:val="en-US"/>
              </w:rPr>
              <w:t>V</w:t>
            </w:r>
          </w:p>
        </w:tc>
      </w:tr>
      <w:tr w:rsidR="00E72F44">
        <w:tc>
          <w:tcPr>
            <w:tcW w:w="42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pPr>
            <w:r>
              <w:rPr>
                <w:sz w:val="22"/>
                <w:szCs w:val="22"/>
              </w:rPr>
              <w:t>Общее число полос движения, шт.</w:t>
            </w:r>
          </w:p>
        </w:tc>
        <w:tc>
          <w:tcPr>
            <w:tcW w:w="18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2</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1</w:t>
            </w:r>
          </w:p>
        </w:tc>
      </w:tr>
      <w:tr w:rsidR="00E72F44">
        <w:tc>
          <w:tcPr>
            <w:tcW w:w="42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pPr>
            <w:r>
              <w:rPr>
                <w:sz w:val="22"/>
                <w:szCs w:val="22"/>
              </w:rPr>
              <w:t>Ширина полосы движения, м</w:t>
            </w:r>
          </w:p>
        </w:tc>
        <w:tc>
          <w:tcPr>
            <w:tcW w:w="18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3,0</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4,5</w:t>
            </w:r>
          </w:p>
        </w:tc>
      </w:tr>
      <w:tr w:rsidR="00E72F44">
        <w:tc>
          <w:tcPr>
            <w:tcW w:w="42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pPr>
            <w:r>
              <w:rPr>
                <w:sz w:val="22"/>
                <w:szCs w:val="22"/>
              </w:rPr>
              <w:lastRenderedPageBreak/>
              <w:t>Ширина обочины, м</w:t>
            </w:r>
          </w:p>
        </w:tc>
        <w:tc>
          <w:tcPr>
            <w:tcW w:w="18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2,0</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1,75</w:t>
            </w:r>
          </w:p>
        </w:tc>
      </w:tr>
      <w:tr w:rsidR="00E72F44">
        <w:tc>
          <w:tcPr>
            <w:tcW w:w="42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pPr>
            <w:r>
              <w:rPr>
                <w:sz w:val="22"/>
                <w:szCs w:val="22"/>
              </w:rPr>
              <w:t xml:space="preserve">Ширина краевой полосы у обочины, м </w:t>
            </w:r>
          </w:p>
        </w:tc>
        <w:tc>
          <w:tcPr>
            <w:tcW w:w="18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0,5</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w:t>
            </w:r>
          </w:p>
        </w:tc>
      </w:tr>
      <w:tr w:rsidR="00E72F44">
        <w:tc>
          <w:tcPr>
            <w:tcW w:w="42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pPr>
            <w:r>
              <w:rPr>
                <w:sz w:val="22"/>
                <w:szCs w:val="22"/>
              </w:rPr>
              <w:t>Ширина укрепленной части обочины, м</w:t>
            </w:r>
          </w:p>
        </w:tc>
        <w:tc>
          <w:tcPr>
            <w:tcW w:w="184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1,0</w:t>
            </w:r>
          </w:p>
        </w:tc>
        <w:tc>
          <w:tcPr>
            <w:tcW w:w="29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sz w:val="22"/>
                <w:szCs w:val="22"/>
              </w:rPr>
              <w:t>-</w:t>
            </w:r>
          </w:p>
        </w:tc>
      </w:tr>
    </w:tbl>
    <w:p w:rsidR="00E72F44" w:rsidRDefault="00E72F44">
      <w:pPr>
        <w:spacing w:line="240" w:lineRule="auto"/>
        <w:ind w:firstLine="0"/>
        <w:jc w:val="center"/>
        <w:rPr>
          <w:sz w:val="16"/>
          <w:szCs w:val="16"/>
        </w:rPr>
      </w:pPr>
    </w:p>
    <w:p w:rsidR="00E72F44" w:rsidRDefault="003769C8">
      <w:pPr>
        <w:spacing w:line="240" w:lineRule="auto"/>
        <w:ind w:firstLine="0"/>
        <w:rPr>
          <w:sz w:val="28"/>
          <w:szCs w:val="28"/>
        </w:rPr>
      </w:pPr>
      <w:r>
        <w:rPr>
          <w:sz w:val="28"/>
          <w:szCs w:val="28"/>
        </w:rPr>
        <w:t>Расчетные параметры автомобильных дорог принимаются по СП 34.13330.2012 "СНиП 2.05.02-85* "Автомобильные дороги" в соответствии с таблицей 4.3.</w:t>
      </w: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4.3.</w:t>
      </w:r>
    </w:p>
    <w:p w:rsidR="00E72F44" w:rsidRDefault="003769C8">
      <w:pPr>
        <w:spacing w:line="240" w:lineRule="auto"/>
        <w:ind w:firstLine="0"/>
        <w:jc w:val="center"/>
        <w:rPr>
          <w:b/>
          <w:sz w:val="16"/>
          <w:szCs w:val="16"/>
        </w:rPr>
      </w:pPr>
      <w:r>
        <w:rPr>
          <w:b/>
          <w:sz w:val="28"/>
          <w:szCs w:val="28"/>
        </w:rPr>
        <w:t xml:space="preserve">Расчетные параметры автомобильных дорог </w:t>
      </w:r>
    </w:p>
    <w:p w:rsidR="00E72F44" w:rsidRDefault="00E72F44">
      <w:pPr>
        <w:spacing w:line="240" w:lineRule="auto"/>
        <w:ind w:firstLine="0"/>
        <w:jc w:val="center"/>
        <w:rPr>
          <w:b/>
          <w:sz w:val="16"/>
          <w:szCs w:val="16"/>
        </w:rPr>
      </w:pPr>
    </w:p>
    <w:tbl>
      <w:tblPr>
        <w:tblW w:w="10324"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1669"/>
        <w:gridCol w:w="2835"/>
        <w:gridCol w:w="1984"/>
        <w:gridCol w:w="3836"/>
      </w:tblGrid>
      <w:tr w:rsidR="00E72F44">
        <w:trPr>
          <w:cantSplit/>
        </w:trPr>
        <w:tc>
          <w:tcPr>
            <w:tcW w:w="1668"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b/>
                <w:lang w:val="ru-RU"/>
              </w:rPr>
            </w:pPr>
            <w:r>
              <w:rPr>
                <w:rFonts w:ascii="Times New Roman" w:hAnsi="Times New Roman"/>
                <w:b/>
                <w:lang w:val="ru-RU"/>
              </w:rPr>
              <w:t>Категория дороги</w:t>
            </w:r>
          </w:p>
        </w:tc>
        <w:tc>
          <w:tcPr>
            <w:tcW w:w="4819"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b/>
                <w:lang w:val="ru-RU"/>
              </w:rPr>
            </w:pPr>
            <w:r>
              <w:rPr>
                <w:rFonts w:ascii="Times New Roman" w:hAnsi="Times New Roman"/>
                <w:b/>
                <w:lang w:val="ru-RU"/>
              </w:rPr>
              <w:t>Расчетная интенсивность движения,</w:t>
            </w:r>
          </w:p>
          <w:p w:rsidR="00E72F44" w:rsidRDefault="003769C8">
            <w:pPr>
              <w:pStyle w:val="affe"/>
              <w:ind w:firstLine="0"/>
              <w:jc w:val="center"/>
              <w:rPr>
                <w:rFonts w:ascii="Times New Roman" w:hAnsi="Times New Roman"/>
                <w:b/>
                <w:lang w:val="ru-RU"/>
              </w:rPr>
            </w:pPr>
            <w:r>
              <w:rPr>
                <w:rFonts w:ascii="Times New Roman" w:hAnsi="Times New Roman"/>
                <w:b/>
                <w:lang w:val="ru-RU"/>
              </w:rPr>
              <w:t>авт./сут</w:t>
            </w:r>
          </w:p>
        </w:tc>
        <w:tc>
          <w:tcPr>
            <w:tcW w:w="383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affe"/>
              <w:ind w:firstLine="0"/>
              <w:jc w:val="center"/>
            </w:pPr>
            <w:r>
              <w:rPr>
                <w:rFonts w:ascii="Times New Roman" w:hAnsi="Times New Roman"/>
                <w:b/>
                <w:lang w:val="ru-RU"/>
              </w:rPr>
              <w:t>Значение дороги</w:t>
            </w:r>
          </w:p>
        </w:tc>
      </w:tr>
      <w:tr w:rsidR="00E72F44">
        <w:trPr>
          <w:cantSplit/>
        </w:trPr>
        <w:tc>
          <w:tcPr>
            <w:tcW w:w="1668"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pStyle w:val="affe"/>
              <w:ind w:firstLine="0"/>
              <w:rPr>
                <w:rFonts w:ascii="Times New Roman" w:hAnsi="Times New Roman"/>
                <w:b/>
                <w:lang w:val="ru-RU"/>
              </w:rPr>
            </w:pP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b/>
                <w:lang w:val="ru-RU"/>
              </w:rPr>
            </w:pPr>
            <w:r>
              <w:rPr>
                <w:rFonts w:ascii="Times New Roman" w:hAnsi="Times New Roman"/>
                <w:b/>
                <w:lang w:val="ru-RU"/>
              </w:rPr>
              <w:t>приведенная к автомобильных дорог легковому автомобилю</w:t>
            </w:r>
          </w:p>
        </w:tc>
        <w:tc>
          <w:tcPr>
            <w:tcW w:w="198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b/>
                <w:lang w:val="ru-RU"/>
              </w:rPr>
            </w:pPr>
            <w:r>
              <w:rPr>
                <w:rFonts w:ascii="Times New Roman" w:hAnsi="Times New Roman"/>
                <w:b/>
                <w:lang w:val="ru-RU"/>
              </w:rPr>
              <w:t>в транспортных единицах</w:t>
            </w:r>
          </w:p>
        </w:tc>
        <w:tc>
          <w:tcPr>
            <w:tcW w:w="383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pStyle w:val="affe"/>
              <w:ind w:firstLine="0"/>
              <w:rPr>
                <w:rFonts w:ascii="Times New Roman" w:hAnsi="Times New Roman"/>
                <w:b/>
                <w:lang w:val="ru-RU"/>
              </w:rPr>
            </w:pPr>
          </w:p>
        </w:tc>
      </w:tr>
      <w:tr w:rsidR="00E72F44">
        <w:tc>
          <w:tcPr>
            <w:tcW w:w="166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rPr>
            </w:pPr>
            <w:r>
              <w:rPr>
                <w:rFonts w:ascii="Times New Roman" w:hAnsi="Times New Roman"/>
              </w:rPr>
              <w:t>IV</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rPr>
            </w:pPr>
            <w:r>
              <w:rPr>
                <w:rFonts w:ascii="Times New Roman" w:hAnsi="Times New Roman"/>
              </w:rPr>
              <w:t>Св. 200 до 2000</w:t>
            </w:r>
          </w:p>
        </w:tc>
        <w:tc>
          <w:tcPr>
            <w:tcW w:w="198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lang w:val="ru-RU"/>
              </w:rPr>
            </w:pPr>
            <w:r>
              <w:rPr>
                <w:rFonts w:ascii="Times New Roman" w:hAnsi="Times New Roman"/>
              </w:rPr>
              <w:t>Св. 100 до 1000</w:t>
            </w:r>
          </w:p>
        </w:tc>
        <w:tc>
          <w:tcPr>
            <w:tcW w:w="38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affe"/>
              <w:ind w:firstLine="0"/>
              <w:jc w:val="left"/>
              <w:rPr>
                <w:lang w:val="ru-RU"/>
              </w:rPr>
            </w:pPr>
            <w:r>
              <w:rPr>
                <w:rFonts w:ascii="Times New Roman" w:hAnsi="Times New Roman"/>
                <w:lang w:val="ru-RU"/>
              </w:rPr>
              <w:t xml:space="preserve">Автомобильные дороги местного значения Шолоховского городского поселения (не отнесенные к </w:t>
            </w:r>
            <w:r>
              <w:rPr>
                <w:rFonts w:ascii="Times New Roman" w:hAnsi="Times New Roman"/>
              </w:rPr>
              <w:t>I</w:t>
            </w:r>
            <w:r>
              <w:rPr>
                <w:rFonts w:ascii="Times New Roman" w:hAnsi="Times New Roman"/>
                <w:lang w:val="ru-RU"/>
              </w:rPr>
              <w:t xml:space="preserve">-б, </w:t>
            </w:r>
            <w:r>
              <w:rPr>
                <w:rFonts w:ascii="Times New Roman" w:hAnsi="Times New Roman"/>
              </w:rPr>
              <w:t>II</w:t>
            </w:r>
            <w:r>
              <w:rPr>
                <w:rFonts w:ascii="Times New Roman" w:hAnsi="Times New Roman"/>
                <w:lang w:val="ru-RU"/>
              </w:rPr>
              <w:t xml:space="preserve"> и </w:t>
            </w:r>
            <w:r>
              <w:rPr>
                <w:rFonts w:ascii="Times New Roman" w:hAnsi="Times New Roman"/>
              </w:rPr>
              <w:t>III</w:t>
            </w:r>
            <w:r>
              <w:rPr>
                <w:rFonts w:ascii="Times New Roman" w:hAnsi="Times New Roman"/>
                <w:lang w:val="ru-RU"/>
              </w:rPr>
              <w:t xml:space="preserve"> категориям)</w:t>
            </w:r>
          </w:p>
        </w:tc>
      </w:tr>
      <w:tr w:rsidR="00E72F44">
        <w:tc>
          <w:tcPr>
            <w:tcW w:w="166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rPr>
            </w:pPr>
            <w:r>
              <w:rPr>
                <w:rFonts w:ascii="Times New Roman" w:hAnsi="Times New Roman"/>
              </w:rPr>
              <w:t>V</w:t>
            </w:r>
          </w:p>
        </w:tc>
        <w:tc>
          <w:tcPr>
            <w:tcW w:w="283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rPr>
            </w:pPr>
            <w:r>
              <w:rPr>
                <w:rFonts w:ascii="Times New Roman" w:hAnsi="Times New Roman"/>
              </w:rPr>
              <w:t>До 200</w:t>
            </w:r>
          </w:p>
        </w:tc>
        <w:tc>
          <w:tcPr>
            <w:tcW w:w="198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affe"/>
              <w:ind w:firstLine="0"/>
              <w:jc w:val="center"/>
              <w:rPr>
                <w:rFonts w:ascii="Times New Roman" w:hAnsi="Times New Roman"/>
                <w:lang w:val="ru-RU"/>
              </w:rPr>
            </w:pPr>
            <w:r>
              <w:rPr>
                <w:rFonts w:ascii="Times New Roman" w:hAnsi="Times New Roman"/>
              </w:rPr>
              <w:t>До 100</w:t>
            </w:r>
          </w:p>
        </w:tc>
        <w:tc>
          <w:tcPr>
            <w:tcW w:w="38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affe"/>
              <w:ind w:firstLine="0"/>
              <w:jc w:val="left"/>
              <w:rPr>
                <w:lang w:val="ru-RU"/>
              </w:rPr>
            </w:pPr>
            <w:r>
              <w:rPr>
                <w:rFonts w:ascii="Times New Roman" w:hAnsi="Times New Roman"/>
                <w:lang w:val="ru-RU"/>
              </w:rPr>
              <w:t xml:space="preserve">Автомобильные дороги местного значения Шолоховского городского поселения (кроме отнесенных к </w:t>
            </w:r>
            <w:r>
              <w:rPr>
                <w:rFonts w:ascii="Times New Roman" w:hAnsi="Times New Roman"/>
              </w:rPr>
              <w:t>III</w:t>
            </w:r>
            <w:r>
              <w:rPr>
                <w:rFonts w:ascii="Times New Roman" w:hAnsi="Times New Roman"/>
                <w:lang w:val="ru-RU"/>
              </w:rPr>
              <w:t xml:space="preserve"> и </w:t>
            </w:r>
            <w:r>
              <w:rPr>
                <w:rFonts w:ascii="Times New Roman" w:hAnsi="Times New Roman"/>
              </w:rPr>
              <w:t>IV</w:t>
            </w:r>
            <w:r>
              <w:rPr>
                <w:rFonts w:ascii="Times New Roman" w:hAnsi="Times New Roman"/>
                <w:lang w:val="ru-RU"/>
              </w:rPr>
              <w:t xml:space="preserve"> категориям)</w:t>
            </w:r>
          </w:p>
        </w:tc>
      </w:tr>
      <w:tr w:rsidR="00E72F44">
        <w:tc>
          <w:tcPr>
            <w:tcW w:w="10323"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affe"/>
              <w:ind w:firstLine="0"/>
              <w:rPr>
                <w:rFonts w:ascii="Times New Roman" w:hAnsi="Times New Roman"/>
                <w:lang w:val="ru-RU"/>
              </w:rPr>
            </w:pPr>
            <w:r>
              <w:rPr>
                <w:rFonts w:ascii="Times New Roman" w:hAnsi="Times New Roman"/>
                <w:lang w:val="ru-RU"/>
              </w:rPr>
              <w:t xml:space="preserve">Примечания: </w:t>
            </w:r>
          </w:p>
          <w:p w:rsidR="00E72F44" w:rsidRDefault="003769C8">
            <w:pPr>
              <w:pStyle w:val="affe"/>
              <w:ind w:firstLine="0"/>
              <w:rPr>
                <w:rFonts w:ascii="Times New Roman" w:hAnsi="Times New Roman"/>
                <w:lang w:val="ru-RU"/>
              </w:rPr>
            </w:pPr>
            <w:r>
              <w:rPr>
                <w:rFonts w:ascii="Times New Roman" w:hAnsi="Times New Roman"/>
                <w:lang w:val="ru-RU"/>
              </w:rPr>
              <w:t>1. Расчетная интенсивность в транспортных единицах принимается в случаях, когда легковые автомобили будут составлять менее 30 % общего транспортного потока.</w:t>
            </w:r>
          </w:p>
          <w:p w:rsidR="00E72F44" w:rsidRDefault="003769C8">
            <w:pPr>
              <w:pStyle w:val="affe"/>
              <w:ind w:firstLine="0"/>
              <w:rPr>
                <w:lang w:val="ru-RU"/>
              </w:rPr>
            </w:pPr>
            <w:r>
              <w:rPr>
                <w:rFonts w:ascii="Times New Roman" w:hAnsi="Times New Roman"/>
                <w:lang w:val="ru-RU"/>
              </w:rPr>
              <w:t>2. Категория подъездных дорог к промышленным предприятиям назначается в соответствии с расчетной интенсивностью движения для дорог I</w:t>
            </w:r>
            <w:r>
              <w:rPr>
                <w:rFonts w:ascii="Times New Roman" w:hAnsi="Times New Roman"/>
              </w:rPr>
              <w:t>V</w:t>
            </w:r>
            <w:r>
              <w:rPr>
                <w:rFonts w:ascii="Times New Roman" w:hAnsi="Times New Roman"/>
                <w:lang w:val="ru-RU"/>
              </w:rPr>
              <w:t xml:space="preserve"> - V категорий.</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 xml:space="preserve">Обоснования расчетных показателей минимально допустимого уровня обеспеченности для населения объектами местного значения Шолоховского городского поселения в области автомобильных дорог местного значения в границах поселения и расчетных показателей максимально допустимого уровня территориальной доступности таких объектов, в отношении которых устанавливаются такие показатели настоящими местными нормативами градостроительного проектирования, представлены в таблице 4.4. </w:t>
      </w: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4.4.</w:t>
      </w:r>
    </w:p>
    <w:p w:rsidR="00E72F44" w:rsidRDefault="003769C8">
      <w:pPr>
        <w:spacing w:line="240" w:lineRule="auto"/>
        <w:ind w:firstLine="0"/>
        <w:jc w:val="center"/>
        <w:rPr>
          <w:b/>
          <w:sz w:val="16"/>
          <w:szCs w:val="16"/>
        </w:rPr>
      </w:pPr>
      <w:r>
        <w:rPr>
          <w:b/>
          <w:sz w:val="28"/>
          <w:szCs w:val="28"/>
        </w:rPr>
        <w:t>Обоснование расчетных показателей в области автомобильных дорог местного значения в границах городского поселения</w:t>
      </w:r>
    </w:p>
    <w:p w:rsidR="00E72F44" w:rsidRDefault="00E72F44">
      <w:pPr>
        <w:spacing w:line="240" w:lineRule="auto"/>
        <w:ind w:firstLine="0"/>
        <w:jc w:val="center"/>
        <w:rPr>
          <w:b/>
          <w:sz w:val="16"/>
          <w:szCs w:val="16"/>
        </w:rPr>
      </w:pPr>
    </w:p>
    <w:tbl>
      <w:tblPr>
        <w:tblW w:w="9616"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8"/>
        <w:gridCol w:w="3119"/>
        <w:gridCol w:w="2409"/>
        <w:gridCol w:w="3270"/>
      </w:tblGrid>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b/>
              </w:rPr>
              <w:t xml:space="preserve">№ </w:t>
            </w:r>
            <w:r>
              <w:rPr>
                <w:rFonts w:eastAsia="Calibri"/>
                <w:b/>
              </w:rPr>
              <w:t>п/п</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Наименование объекта местного значения</w:t>
            </w:r>
          </w:p>
        </w:tc>
        <w:tc>
          <w:tcPr>
            <w:tcW w:w="240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rPr>
              <w:t>Максимально допустимый уровень территориальной доступности</w:t>
            </w: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w:t>
            </w:r>
          </w:p>
        </w:tc>
        <w:tc>
          <w:tcPr>
            <w:tcW w:w="8798"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Стоянка транспортных средств (парковка):</w:t>
            </w: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1.1.</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Для постоянного хранения</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r>
      <w:tr w:rsidR="00E72F44">
        <w:trPr>
          <w:cantSplit/>
          <w:trHeight w:val="591"/>
        </w:trPr>
        <w:tc>
          <w:tcPr>
            <w:tcW w:w="817"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w:t>
            </w:r>
          </w:p>
        </w:tc>
        <w:tc>
          <w:tcPr>
            <w:tcW w:w="3119"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На территории многоквартирной жилой </w:t>
            </w:r>
            <w:r>
              <w:rPr>
                <w:rFonts w:eastAsia="Calibri"/>
              </w:rPr>
              <w:lastRenderedPageBreak/>
              <w:t>застройки (1)</w:t>
            </w:r>
          </w:p>
        </w:tc>
        <w:tc>
          <w:tcPr>
            <w:tcW w:w="2409"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lastRenderedPageBreak/>
              <w:t>90% от расчетного числа машино-мест</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800 м (1500 при реконструкции)</w:t>
            </w:r>
          </w:p>
        </w:tc>
      </w:tr>
      <w:tr w:rsidR="00E72F44">
        <w:trPr>
          <w:cantSplit/>
          <w:trHeight w:val="591"/>
        </w:trPr>
        <w:tc>
          <w:tcPr>
            <w:tcW w:w="817"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vertAlign w:val="superscript"/>
              </w:rPr>
            </w:pPr>
          </w:p>
        </w:tc>
        <w:tc>
          <w:tcPr>
            <w:tcW w:w="3119"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left"/>
              <w:rPr>
                <w:rFonts w:eastAsia="Calibri"/>
              </w:rPr>
            </w:pPr>
          </w:p>
        </w:tc>
        <w:tc>
          <w:tcPr>
            <w:tcW w:w="2409"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200 м (для гаражей боксового типа, принадлежащих инвалидам)</w:t>
            </w: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lastRenderedPageBreak/>
              <w:t>-</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На территории индивидуальной жилой застройки (2)</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100% от расчетного числа машино-мест</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на участках индивидуальной жилой застройки</w:t>
            </w: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1.2.</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Для временного хранения (1), в том числе:</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 xml:space="preserve">70% от расчетного числа машино-мест </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left"/>
              <w:rPr>
                <w:rFonts w:eastAsia="Calibri"/>
              </w:rPr>
            </w:pP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жилые районы </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 xml:space="preserve">100 м до входов в жилые дома, в том числе и для мест личного автотранспорта инвалидов (1; 3) </w:t>
            </w:r>
          </w:p>
        </w:tc>
      </w:tr>
      <w:tr w:rsidR="00E72F44">
        <w:trPr>
          <w:cantSplit/>
          <w:trHeight w:val="855"/>
        </w:trPr>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промышленные и коммунально-складские зоны (районы)</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25%</w:t>
            </w:r>
          </w:p>
          <w:p w:rsidR="00E72F44" w:rsidRDefault="00E72F44">
            <w:pPr>
              <w:spacing w:line="240" w:lineRule="auto"/>
              <w:ind w:firstLine="0"/>
              <w:jc w:val="center"/>
              <w:rPr>
                <w:rFonts w:eastAsia="Calibri"/>
              </w:rPr>
            </w:pPr>
          </w:p>
          <w:p w:rsidR="00E72F44" w:rsidRDefault="00E72F44">
            <w:pPr>
              <w:spacing w:line="240" w:lineRule="auto"/>
              <w:ind w:firstLine="0"/>
              <w:jc w:val="center"/>
              <w:rPr>
                <w:rFonts w:eastAsia="Calibri"/>
              </w:rPr>
            </w:pP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left="34" w:firstLine="0"/>
              <w:jc w:val="left"/>
            </w:pPr>
            <w:r>
              <w:rPr>
                <w:rFonts w:eastAsia="Calibri"/>
              </w:rPr>
              <w:t>50 м (для мест личного автотранспорта инвалидов) (3)</w:t>
            </w:r>
          </w:p>
        </w:tc>
      </w:tr>
      <w:tr w:rsidR="00E72F44">
        <w:trPr>
          <w:cantSplit/>
        </w:trPr>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общественные и специализированные центры</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rFonts w:eastAsia="Calibri"/>
              </w:rPr>
              <w:t>150 м (для вокзалов, учреждений торговли и общественного питания)</w:t>
            </w:r>
          </w:p>
          <w:p w:rsidR="00E72F44" w:rsidRDefault="003769C8">
            <w:pPr>
              <w:spacing w:line="240" w:lineRule="auto"/>
              <w:ind w:firstLine="0"/>
              <w:jc w:val="left"/>
              <w:rPr>
                <w:rFonts w:eastAsia="Calibri"/>
              </w:rPr>
            </w:pPr>
            <w:r>
              <w:rPr>
                <w:rFonts w:eastAsia="Calibri"/>
              </w:rPr>
              <w:t xml:space="preserve">250 м (для прочих учреждений и предприятий обслуживания населения и административных зданий) </w:t>
            </w:r>
          </w:p>
          <w:p w:rsidR="00E72F44" w:rsidRDefault="003769C8">
            <w:pPr>
              <w:spacing w:line="240" w:lineRule="auto"/>
              <w:ind w:firstLine="0"/>
              <w:jc w:val="left"/>
            </w:pPr>
            <w:r>
              <w:rPr>
                <w:rFonts w:eastAsia="Calibri"/>
              </w:rPr>
              <w:t>400 м (до входов в парки, на выставки и стадионы) (1)</w:t>
            </w: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зоны массового кратковременного отдыха</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15%</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1000 м (1)</w:t>
            </w: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 xml:space="preserve">2. </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Станция технического обслуживания </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 пост на 200 легковых автомобилей</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не устанавливается</w:t>
            </w:r>
          </w:p>
        </w:tc>
      </w:tr>
      <w:tr w:rsidR="00E72F44">
        <w:tc>
          <w:tcPr>
            <w:tcW w:w="81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 xml:space="preserve">3. </w:t>
            </w:r>
          </w:p>
        </w:tc>
        <w:tc>
          <w:tcPr>
            <w:tcW w:w="3119"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Автозаправочная станция</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 колонка на 1200 легковых автомобилей</w:t>
            </w:r>
          </w:p>
        </w:tc>
        <w:tc>
          <w:tcPr>
            <w:tcW w:w="32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не устанавливается</w:t>
            </w:r>
          </w:p>
        </w:tc>
      </w:tr>
      <w:tr w:rsidR="00E72F44">
        <w:tc>
          <w:tcPr>
            <w:tcW w:w="9615"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rPr>
              <w:t>(1) пункт 11.19, 11.20, 11.21, 11.26, 11.27. Приложение К СП 42.13330.2016</w:t>
            </w:r>
          </w:p>
          <w:p w:rsidR="00E72F44" w:rsidRDefault="003769C8">
            <w:pPr>
              <w:spacing w:line="240" w:lineRule="auto"/>
              <w:ind w:firstLine="0"/>
              <w:rPr>
                <w:rFonts w:eastAsia="Calibri"/>
              </w:rPr>
            </w:pPr>
            <w:r>
              <w:rPr>
                <w:rFonts w:eastAsia="Calibri"/>
              </w:rPr>
              <w:t xml:space="preserve">(2) пункт 11 часть 2.4. Методические рекомендации по подготовке местных нормативов градостроительного проектирования муниципальных образований Ростовской области </w:t>
            </w:r>
          </w:p>
          <w:p w:rsidR="00E72F44" w:rsidRDefault="003769C8">
            <w:pPr>
              <w:spacing w:line="240" w:lineRule="auto"/>
              <w:ind w:firstLine="0"/>
            </w:pPr>
            <w:r>
              <w:rPr>
                <w:rFonts w:eastAsia="Calibri"/>
              </w:rPr>
              <w:t>(3) пункт 4.2.2. СП 59.13330.2012</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Размеры земельных участков одноэтажных гаражей и стоянок транспортных средств, следует принимать в соответствии с таблицей 4.5.</w:t>
      </w:r>
    </w:p>
    <w:p w:rsidR="00E72F44" w:rsidRDefault="00E72F44">
      <w:pPr>
        <w:spacing w:line="240" w:lineRule="auto"/>
        <w:ind w:firstLine="0"/>
      </w:pPr>
    </w:p>
    <w:p w:rsidR="00E72F44" w:rsidRDefault="003769C8">
      <w:pPr>
        <w:spacing w:line="240" w:lineRule="auto"/>
        <w:ind w:firstLine="0"/>
        <w:jc w:val="right"/>
        <w:rPr>
          <w:b/>
          <w:sz w:val="28"/>
          <w:szCs w:val="28"/>
        </w:rPr>
      </w:pPr>
      <w:r>
        <w:rPr>
          <w:sz w:val="28"/>
          <w:szCs w:val="28"/>
        </w:rPr>
        <w:t>Таблица 4.5.</w:t>
      </w:r>
    </w:p>
    <w:tbl>
      <w:tblPr>
        <w:tblW w:w="10158" w:type="dxa"/>
        <w:tblBorders>
          <w:top w:val="single" w:sz="6" w:space="0" w:color="000001"/>
          <w:left w:val="single" w:sz="6" w:space="0" w:color="000001"/>
          <w:bottom w:val="single" w:sz="6" w:space="0" w:color="000001"/>
          <w:insideH w:val="single" w:sz="6" w:space="0" w:color="000001"/>
        </w:tblBorders>
        <w:tblCellMar>
          <w:left w:w="32" w:type="dxa"/>
          <w:right w:w="40" w:type="dxa"/>
        </w:tblCellMar>
        <w:tblLook w:val="0000"/>
      </w:tblPr>
      <w:tblGrid>
        <w:gridCol w:w="5143"/>
        <w:gridCol w:w="1616"/>
        <w:gridCol w:w="1508"/>
        <w:gridCol w:w="1891"/>
      </w:tblGrid>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vAlign w:val="center"/>
          </w:tcPr>
          <w:p w:rsidR="00E72F44" w:rsidRDefault="003769C8">
            <w:pPr>
              <w:spacing w:line="240" w:lineRule="auto"/>
              <w:ind w:firstLine="0"/>
              <w:jc w:val="center"/>
              <w:rPr>
                <w:b/>
              </w:rPr>
            </w:pPr>
            <w:r>
              <w:rPr>
                <w:b/>
              </w:rPr>
              <w:t>Объекты</w:t>
            </w:r>
          </w:p>
        </w:tc>
        <w:tc>
          <w:tcPr>
            <w:tcW w:w="1616" w:type="dxa"/>
            <w:tcBorders>
              <w:top w:val="single" w:sz="6" w:space="0" w:color="000001"/>
              <w:left w:val="single" w:sz="6" w:space="0" w:color="000001"/>
              <w:bottom w:val="single" w:sz="6" w:space="0" w:color="000001"/>
            </w:tcBorders>
            <w:shd w:val="clear" w:color="auto" w:fill="FFFFFF"/>
            <w:tcMar>
              <w:left w:w="32" w:type="dxa"/>
            </w:tcMar>
            <w:vAlign w:val="center"/>
          </w:tcPr>
          <w:p w:rsidR="00E72F44" w:rsidRDefault="003769C8">
            <w:pPr>
              <w:spacing w:line="240" w:lineRule="auto"/>
              <w:ind w:firstLine="0"/>
              <w:jc w:val="center"/>
              <w:rPr>
                <w:b/>
              </w:rPr>
            </w:pPr>
            <w:r>
              <w:rPr>
                <w:b/>
              </w:rPr>
              <w:t>Расчетная единица</w:t>
            </w:r>
          </w:p>
        </w:tc>
        <w:tc>
          <w:tcPr>
            <w:tcW w:w="1508" w:type="dxa"/>
            <w:tcBorders>
              <w:top w:val="single" w:sz="6" w:space="0" w:color="000001"/>
              <w:left w:val="single" w:sz="6" w:space="0" w:color="000001"/>
              <w:bottom w:val="single" w:sz="6" w:space="0" w:color="000001"/>
            </w:tcBorders>
            <w:shd w:val="clear" w:color="auto" w:fill="FFFFFF"/>
            <w:tcMar>
              <w:left w:w="32" w:type="dxa"/>
            </w:tcMar>
            <w:vAlign w:val="center"/>
          </w:tcPr>
          <w:p w:rsidR="00E72F44" w:rsidRDefault="003769C8">
            <w:pPr>
              <w:spacing w:line="240" w:lineRule="auto"/>
              <w:ind w:firstLine="0"/>
              <w:jc w:val="center"/>
              <w:rPr>
                <w:b/>
              </w:rPr>
            </w:pPr>
            <w:r>
              <w:rPr>
                <w:b/>
              </w:rPr>
              <w:t>Вместимость объекта</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vAlign w:val="center"/>
          </w:tcPr>
          <w:p w:rsidR="00E72F44" w:rsidRDefault="003769C8">
            <w:pPr>
              <w:spacing w:line="240" w:lineRule="auto"/>
              <w:ind w:firstLine="0"/>
              <w:jc w:val="center"/>
            </w:pPr>
            <w:r>
              <w:rPr>
                <w:b/>
              </w:rPr>
              <w:t>Площадь участка на объект, га</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pPr>
            <w:r>
              <w:t>Одноэтажные гаражи и стоянки легковых автомобилей</w:t>
            </w: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машино-мест</w:t>
            </w: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pPr>
            <w:r>
              <w:t>0,003</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pPr>
            <w:r>
              <w:t>Гаражи грузовых автомобилей</w:t>
            </w: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Автомобиль</w:t>
            </w: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pPr>
            <w:r>
              <w:t>2</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pP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jc w:val="center"/>
            </w:pP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rPr>
                <w:color w:val="000000"/>
              </w:rPr>
            </w:pPr>
            <w:r>
              <w:rPr>
                <w:color w:val="000000"/>
              </w:rPr>
              <w:t>200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rPr>
                <w:color w:val="000000"/>
              </w:rPr>
            </w:pPr>
            <w:r>
              <w:rPr>
                <w:color w:val="000000"/>
              </w:rPr>
              <w:t>3,5</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pP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jc w:val="center"/>
            </w:pP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300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4,5</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pP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jc w:val="center"/>
            </w:pP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500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6</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pPr>
            <w:r>
              <w:t>Автобусные парки (гаражи)</w:t>
            </w: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Автобус</w:t>
            </w: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rPr>
                <w:color w:val="000000"/>
              </w:rPr>
            </w:pPr>
            <w:r>
              <w:rPr>
                <w:color w:val="000000"/>
              </w:rPr>
              <w:t>100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rPr>
                <w:color w:val="000000"/>
              </w:rPr>
            </w:pPr>
            <w:r>
              <w:rPr>
                <w:color w:val="000000"/>
              </w:rPr>
              <w:t>2,3</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pP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jc w:val="center"/>
            </w:pP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rPr>
                <w:color w:val="000000"/>
              </w:rPr>
            </w:pPr>
            <w:r>
              <w:rPr>
                <w:color w:val="000000"/>
              </w:rPr>
              <w:t>200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rPr>
                <w:color w:val="000000"/>
              </w:rPr>
            </w:pPr>
            <w:r>
              <w:rPr>
                <w:color w:val="000000"/>
              </w:rPr>
              <w:t>3,5</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pP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jc w:val="center"/>
            </w:pP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300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4,5</w:t>
            </w:r>
          </w:p>
        </w:tc>
      </w:tr>
      <w:tr w:rsidR="00E72F44">
        <w:trPr>
          <w:trHeight w:val="23"/>
        </w:trPr>
        <w:tc>
          <w:tcPr>
            <w:tcW w:w="5142"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pPr>
          </w:p>
        </w:tc>
        <w:tc>
          <w:tcPr>
            <w:tcW w:w="1616" w:type="dxa"/>
            <w:tcBorders>
              <w:top w:val="single" w:sz="6" w:space="0" w:color="000001"/>
              <w:left w:val="single" w:sz="6" w:space="0" w:color="000001"/>
              <w:bottom w:val="single" w:sz="6" w:space="0" w:color="000001"/>
            </w:tcBorders>
            <w:shd w:val="clear" w:color="auto" w:fill="FFFFFF"/>
            <w:tcMar>
              <w:left w:w="32" w:type="dxa"/>
            </w:tcMar>
          </w:tcPr>
          <w:p w:rsidR="00E72F44" w:rsidRDefault="00E72F44">
            <w:pPr>
              <w:spacing w:line="240" w:lineRule="auto"/>
              <w:ind w:firstLine="0"/>
              <w:jc w:val="center"/>
            </w:pPr>
          </w:p>
        </w:tc>
        <w:tc>
          <w:tcPr>
            <w:tcW w:w="1508"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500</w:t>
            </w:r>
          </w:p>
        </w:tc>
        <w:tc>
          <w:tcPr>
            <w:tcW w:w="1891" w:type="dxa"/>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center"/>
              <w:rPr>
                <w:color w:val="FF0000"/>
              </w:rPr>
            </w:pPr>
            <w:r>
              <w:rPr>
                <w:color w:val="000000"/>
              </w:rPr>
              <w:t>6,5</w:t>
            </w:r>
          </w:p>
        </w:tc>
      </w:tr>
      <w:tr w:rsidR="00E72F44">
        <w:trPr>
          <w:trHeight w:val="23"/>
        </w:trPr>
        <w:tc>
          <w:tcPr>
            <w:tcW w:w="10157" w:type="dxa"/>
            <w:gridSpan w:val="4"/>
            <w:tcBorders>
              <w:top w:val="single" w:sz="6" w:space="0" w:color="000001"/>
              <w:left w:val="single" w:sz="6" w:space="0" w:color="000001"/>
              <w:bottom w:val="single" w:sz="6" w:space="0" w:color="000001"/>
              <w:right w:val="single" w:sz="6" w:space="0" w:color="000001"/>
            </w:tcBorders>
            <w:shd w:val="clear" w:color="auto" w:fill="FFFFFF"/>
            <w:tcMar>
              <w:left w:w="32" w:type="dxa"/>
            </w:tcMar>
          </w:tcPr>
          <w:p w:rsidR="00E72F44" w:rsidRDefault="003769C8">
            <w:pPr>
              <w:spacing w:line="240" w:lineRule="auto"/>
              <w:ind w:firstLine="0"/>
              <w:jc w:val="left"/>
            </w:pPr>
            <w:r>
              <w:t>Примечание - Для условий реконструкции размеры земельных участков при соответствующем обосновании допускается уменьшать, но не более чем на 20 %</w:t>
            </w:r>
            <w:r>
              <w:rPr>
                <w:i/>
                <w:iCs/>
              </w:rPr>
              <w:t>.</w:t>
            </w:r>
          </w:p>
        </w:tc>
      </w:tr>
    </w:tbl>
    <w:p w:rsidR="00E72F44" w:rsidRDefault="00E72F44">
      <w:pPr>
        <w:spacing w:line="240" w:lineRule="auto"/>
        <w:ind w:firstLine="0"/>
        <w:rPr>
          <w:sz w:val="20"/>
          <w:szCs w:val="20"/>
        </w:rPr>
      </w:pPr>
    </w:p>
    <w:p w:rsidR="00E72F44" w:rsidRDefault="003769C8">
      <w:pPr>
        <w:spacing w:line="240" w:lineRule="auto"/>
        <w:ind w:firstLine="0"/>
        <w:rPr>
          <w:sz w:val="28"/>
          <w:szCs w:val="28"/>
        </w:rPr>
      </w:pPr>
      <w:r>
        <w:rPr>
          <w:sz w:val="28"/>
          <w:szCs w:val="28"/>
        </w:rPr>
        <w:t>Обеспеченность специализированными парковочными местами маломобильных групп населения следует принимать в соответствии с таблицей 4.6.</w:t>
      </w:r>
    </w:p>
    <w:p w:rsidR="00E72F44" w:rsidRDefault="00E72F44">
      <w:pPr>
        <w:spacing w:line="240" w:lineRule="auto"/>
        <w:ind w:firstLine="0"/>
        <w:rPr>
          <w:sz w:val="28"/>
          <w:szCs w:val="28"/>
        </w:rPr>
      </w:pPr>
    </w:p>
    <w:p w:rsidR="00E72F44" w:rsidRDefault="003769C8">
      <w:pPr>
        <w:spacing w:line="240" w:lineRule="auto"/>
        <w:ind w:firstLine="0"/>
        <w:jc w:val="right"/>
        <w:rPr>
          <w:sz w:val="16"/>
          <w:szCs w:val="16"/>
        </w:rPr>
      </w:pPr>
      <w:r>
        <w:rPr>
          <w:sz w:val="28"/>
          <w:szCs w:val="28"/>
        </w:rPr>
        <w:t>Таблица 4.6.</w:t>
      </w:r>
    </w:p>
    <w:p w:rsidR="00E72F44" w:rsidRDefault="00E72F44">
      <w:pPr>
        <w:spacing w:line="240" w:lineRule="auto"/>
        <w:ind w:firstLine="0"/>
        <w:jc w:val="center"/>
        <w:rPr>
          <w:sz w:val="16"/>
          <w:szCs w:val="16"/>
        </w:rPr>
      </w:pPr>
    </w:p>
    <w:tbl>
      <w:tblPr>
        <w:tblW w:w="10173"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643"/>
        <w:gridCol w:w="2552"/>
        <w:gridCol w:w="2978"/>
      </w:tblGrid>
      <w:tr w:rsidR="00E72F44">
        <w:tc>
          <w:tcPr>
            <w:tcW w:w="46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Место размещения</w:t>
            </w: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29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rPr>
              <w:t>Примечания</w:t>
            </w:r>
          </w:p>
        </w:tc>
      </w:tr>
      <w:tr w:rsidR="00E72F44">
        <w:trPr>
          <w:cantSplit/>
        </w:trPr>
        <w:tc>
          <w:tcPr>
            <w:tcW w:w="46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На открытых стоянках для кратковременного хранения легковых автомобилей около учреждений и предприятий обслуживания </w:t>
            </w: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pStyle w:val="Default"/>
              <w:jc w:val="center"/>
            </w:pPr>
            <w:r>
              <w:t>10 % мест от общего количества парковочных мест</w:t>
            </w:r>
          </w:p>
        </w:tc>
        <w:tc>
          <w:tcPr>
            <w:tcW w:w="297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pPr>
            <w:r>
              <w:t xml:space="preserve">не менее одного места при количестве парковочных мест менее 10 </w:t>
            </w:r>
          </w:p>
          <w:p w:rsidR="00E72F44" w:rsidRDefault="00E72F44">
            <w:pPr>
              <w:spacing w:line="240" w:lineRule="auto"/>
              <w:ind w:firstLine="0"/>
              <w:rPr>
                <w:rFonts w:eastAsia="Calibri"/>
              </w:rPr>
            </w:pPr>
          </w:p>
        </w:tc>
      </w:tr>
      <w:tr w:rsidR="00E72F44">
        <w:trPr>
          <w:cantSplit/>
        </w:trPr>
        <w:tc>
          <w:tcPr>
            <w:tcW w:w="46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На открытых стоянках для кратковременного хранения легковых автомобилей при специализированных зданиях </w:t>
            </w: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pStyle w:val="Default"/>
              <w:jc w:val="center"/>
            </w:pPr>
            <w:r>
              <w:t>10 % мест от общего количества парковочных мест</w:t>
            </w:r>
          </w:p>
        </w:tc>
        <w:tc>
          <w:tcPr>
            <w:tcW w:w="2978"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rPr>
                <w:rFonts w:eastAsia="Calibri"/>
              </w:rPr>
            </w:pPr>
          </w:p>
        </w:tc>
      </w:tr>
      <w:tr w:rsidR="00E72F44">
        <w:trPr>
          <w:cantSplit/>
        </w:trPr>
        <w:tc>
          <w:tcPr>
            <w:tcW w:w="46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 </w:t>
            </w: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pStyle w:val="Default"/>
              <w:jc w:val="center"/>
            </w:pPr>
            <w:r>
              <w:t>20 % мест от общего количества парковочных мест</w:t>
            </w:r>
          </w:p>
        </w:tc>
        <w:tc>
          <w:tcPr>
            <w:tcW w:w="2978"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rPr>
                <w:rFonts w:eastAsia="Calibri"/>
              </w:rPr>
            </w:pP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Расчетную обеспеченность объектов местного значения стоянками автомобилей следует принимать не менее, указанных в таблице 4.7.</w:t>
      </w:r>
    </w:p>
    <w:p w:rsidR="00E72F44" w:rsidRDefault="003769C8">
      <w:pPr>
        <w:spacing w:line="240" w:lineRule="auto"/>
        <w:ind w:firstLine="0"/>
        <w:jc w:val="right"/>
        <w:rPr>
          <w:sz w:val="20"/>
          <w:szCs w:val="20"/>
        </w:rPr>
      </w:pPr>
      <w:r>
        <w:rPr>
          <w:sz w:val="28"/>
          <w:szCs w:val="28"/>
        </w:rPr>
        <w:t>Таблица 4.7.</w:t>
      </w:r>
    </w:p>
    <w:p w:rsidR="00E72F44" w:rsidRDefault="00E72F44">
      <w:pPr>
        <w:spacing w:line="240" w:lineRule="auto"/>
        <w:ind w:firstLine="0"/>
        <w:rPr>
          <w:sz w:val="20"/>
          <w:szCs w:val="20"/>
        </w:rPr>
      </w:pPr>
    </w:p>
    <w:tbl>
      <w:tblPr>
        <w:tblW w:w="9781" w:type="dxa"/>
        <w:tblInd w:w="-102" w:type="dxa"/>
        <w:tblBorders>
          <w:top w:val="single" w:sz="4" w:space="0" w:color="000001"/>
          <w:left w:val="single" w:sz="4" w:space="0" w:color="000001"/>
          <w:bottom w:val="single" w:sz="6" w:space="0" w:color="000001"/>
          <w:insideH w:val="single" w:sz="6" w:space="0" w:color="000001"/>
        </w:tblBorders>
        <w:tblCellMar>
          <w:left w:w="35" w:type="dxa"/>
          <w:right w:w="40" w:type="dxa"/>
        </w:tblCellMar>
        <w:tblLook w:val="0000"/>
      </w:tblPr>
      <w:tblGrid>
        <w:gridCol w:w="5842"/>
        <w:gridCol w:w="2189"/>
        <w:gridCol w:w="1750"/>
      </w:tblGrid>
      <w:tr w:rsidR="00E72F44">
        <w:trPr>
          <w:trHeight w:val="23"/>
        </w:trPr>
        <w:tc>
          <w:tcPr>
            <w:tcW w:w="5842" w:type="dxa"/>
            <w:tcBorders>
              <w:top w:val="single" w:sz="4" w:space="0" w:color="000001"/>
              <w:left w:val="single" w:sz="4" w:space="0" w:color="000001"/>
              <w:bottom w:val="single" w:sz="6" w:space="0" w:color="000001"/>
            </w:tcBorders>
            <w:shd w:val="clear" w:color="auto" w:fill="FFFFFF"/>
            <w:tcMar>
              <w:left w:w="35" w:type="dxa"/>
            </w:tcMar>
            <w:vAlign w:val="center"/>
          </w:tcPr>
          <w:p w:rsidR="00E72F44" w:rsidRDefault="003769C8">
            <w:pPr>
              <w:spacing w:line="240" w:lineRule="auto"/>
              <w:ind w:firstLine="0"/>
              <w:jc w:val="center"/>
              <w:rPr>
                <w:b/>
              </w:rPr>
            </w:pPr>
            <w:r>
              <w:rPr>
                <w:b/>
              </w:rPr>
              <w:t xml:space="preserve">Объекты капитального строительства и территории, расположенные в границах Шолоховского городского поселения </w:t>
            </w:r>
          </w:p>
        </w:tc>
        <w:tc>
          <w:tcPr>
            <w:tcW w:w="2189" w:type="dxa"/>
            <w:tcBorders>
              <w:top w:val="single" w:sz="4" w:space="0" w:color="000001"/>
              <w:left w:val="single" w:sz="6" w:space="0" w:color="000001"/>
              <w:bottom w:val="single" w:sz="6" w:space="0" w:color="000001"/>
            </w:tcBorders>
            <w:shd w:val="clear" w:color="auto" w:fill="FFFFFF"/>
            <w:tcMar>
              <w:left w:w="32" w:type="dxa"/>
            </w:tcMar>
            <w:vAlign w:val="center"/>
          </w:tcPr>
          <w:p w:rsidR="00E72F44" w:rsidRDefault="003769C8">
            <w:pPr>
              <w:spacing w:line="240" w:lineRule="auto"/>
              <w:ind w:firstLine="0"/>
              <w:jc w:val="center"/>
              <w:rPr>
                <w:b/>
              </w:rPr>
            </w:pPr>
            <w:r>
              <w:rPr>
                <w:b/>
              </w:rPr>
              <w:t>Расчетная единица</w:t>
            </w:r>
          </w:p>
        </w:tc>
        <w:tc>
          <w:tcPr>
            <w:tcW w:w="1750" w:type="dxa"/>
            <w:tcBorders>
              <w:top w:val="single" w:sz="4" w:space="0" w:color="000001"/>
              <w:left w:val="single" w:sz="6" w:space="0" w:color="000001"/>
              <w:bottom w:val="single" w:sz="6" w:space="0" w:color="000001"/>
              <w:right w:val="single" w:sz="4" w:space="0" w:color="000001"/>
            </w:tcBorders>
            <w:shd w:val="clear" w:color="auto" w:fill="FFFFFF"/>
            <w:tcMar>
              <w:left w:w="35" w:type="dxa"/>
            </w:tcMar>
            <w:vAlign w:val="center"/>
          </w:tcPr>
          <w:p w:rsidR="00E72F44" w:rsidRDefault="003769C8">
            <w:pPr>
              <w:spacing w:line="240" w:lineRule="auto"/>
              <w:ind w:firstLine="0"/>
              <w:jc w:val="center"/>
            </w:pPr>
            <w:r>
              <w:rPr>
                <w:b/>
              </w:rPr>
              <w:t>Число машино-мест на расчетную единицу</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Пляжи и парки в зонах отдыха</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единовременных посетителей</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15-20</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Лесопарки и заповедники</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Тоже</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7-10</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 xml:space="preserve">Базы кратковременного отдыха </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10-15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Дома отдыха и санатории, санатории-профилактории, базы отдыха предприятий и туристские базы</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отдыхающих и обслуживающего персонала</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3-5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Гостиницы (туристические)</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То же</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5-7</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Мотели и кемпинги</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100% расчетной вместимости</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Предприятия общественного питания, торговли и коммунально-бытового обслуживания в зонах отдыха</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мест в залах или единовременных посетителей и персонала</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7-10</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Садоводческие товарищества</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 участков</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7-10</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lastRenderedPageBreak/>
              <w:t>Учреждения управления, кредитно-финансовые и юридические учреждения, значений:</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работающих</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5-7</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Научные и проектные организации, средние специальные учебные заведения</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10-15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Промышленные предприятия</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работающих в двух смежных сменах</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7-10</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Больницы</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коек</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3-5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Поликлиники</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посещений</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2-3</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Спортивные здания и сооружения с трибунами вместимостью более 500 зрителей</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мест</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3-5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Кинотеатры, музеи, выставочные залы</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мест или единовременных посетителей</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10-15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Парки культуры и отдыха</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единовременных посетителей</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5-7</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Торговые центры, универмаги, магазины с площадью торговых залов более 200 м</w:t>
            </w:r>
            <w:r>
              <w:rPr>
                <w:vertAlign w:val="superscript"/>
              </w:rPr>
              <w:t>2</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м</w:t>
            </w:r>
            <w:r>
              <w:rPr>
                <w:vertAlign w:val="superscript"/>
              </w:rPr>
              <w:t>2</w:t>
            </w:r>
            <w:r>
              <w:t xml:space="preserve"> торговой площади</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5-7</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Рынки</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50 торговых мест</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20-25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Рестораны и кафе общегородского значения</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100 мест</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10-15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Гостиницы высшего разряда</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Тоже</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10-15</w:t>
            </w:r>
          </w:p>
        </w:tc>
      </w:tr>
      <w:tr w:rsidR="00E72F44">
        <w:trPr>
          <w:trHeight w:val="23"/>
        </w:trPr>
        <w:tc>
          <w:tcPr>
            <w:tcW w:w="5842" w:type="dxa"/>
            <w:tcBorders>
              <w:top w:val="single" w:sz="6" w:space="0" w:color="000001"/>
              <w:left w:val="single" w:sz="4" w:space="0" w:color="000001"/>
              <w:bottom w:val="single" w:sz="6" w:space="0" w:color="000001"/>
            </w:tcBorders>
            <w:shd w:val="clear" w:color="auto" w:fill="FFFFFF"/>
            <w:tcMar>
              <w:left w:w="35" w:type="dxa"/>
            </w:tcMar>
          </w:tcPr>
          <w:p w:rsidR="00E72F44" w:rsidRDefault="003769C8">
            <w:pPr>
              <w:spacing w:line="240" w:lineRule="auto"/>
              <w:ind w:firstLine="0"/>
              <w:jc w:val="left"/>
            </w:pPr>
            <w:r>
              <w:t>Прочие гостиницы</w:t>
            </w:r>
          </w:p>
        </w:tc>
        <w:tc>
          <w:tcPr>
            <w:tcW w:w="2189" w:type="dxa"/>
            <w:tcBorders>
              <w:top w:val="single" w:sz="6" w:space="0" w:color="000001"/>
              <w:left w:val="single" w:sz="6" w:space="0" w:color="000001"/>
              <w:bottom w:val="single" w:sz="6" w:space="0" w:color="000001"/>
            </w:tcBorders>
            <w:shd w:val="clear" w:color="auto" w:fill="FFFFFF"/>
            <w:tcMar>
              <w:left w:w="32" w:type="dxa"/>
            </w:tcMar>
          </w:tcPr>
          <w:p w:rsidR="00E72F44" w:rsidRDefault="003769C8">
            <w:pPr>
              <w:spacing w:line="240" w:lineRule="auto"/>
              <w:ind w:firstLine="0"/>
              <w:jc w:val="center"/>
            </w:pPr>
            <w:r>
              <w:t>»</w:t>
            </w:r>
          </w:p>
        </w:tc>
        <w:tc>
          <w:tcPr>
            <w:tcW w:w="1750" w:type="dxa"/>
            <w:tcBorders>
              <w:top w:val="single" w:sz="6" w:space="0" w:color="000001"/>
              <w:left w:val="single" w:sz="6" w:space="0" w:color="000001"/>
              <w:bottom w:val="single" w:sz="6" w:space="0" w:color="000001"/>
              <w:right w:val="single" w:sz="4" w:space="0" w:color="000001"/>
            </w:tcBorders>
            <w:shd w:val="clear" w:color="auto" w:fill="FFFFFF"/>
            <w:tcMar>
              <w:left w:w="35" w:type="dxa"/>
            </w:tcMar>
          </w:tcPr>
          <w:p w:rsidR="00E72F44" w:rsidRDefault="003769C8">
            <w:pPr>
              <w:spacing w:line="240" w:lineRule="auto"/>
              <w:ind w:firstLine="0"/>
              <w:jc w:val="center"/>
            </w:pPr>
            <w:r>
              <w:t>6-8</w:t>
            </w:r>
          </w:p>
        </w:tc>
      </w:tr>
      <w:tr w:rsidR="00E72F44">
        <w:trPr>
          <w:trHeight w:val="23"/>
        </w:trPr>
        <w:tc>
          <w:tcPr>
            <w:tcW w:w="5842" w:type="dxa"/>
            <w:tcBorders>
              <w:top w:val="single" w:sz="6" w:space="0" w:color="000001"/>
              <w:left w:val="single" w:sz="4" w:space="0" w:color="000001"/>
              <w:bottom w:val="single" w:sz="4" w:space="0" w:color="000001"/>
            </w:tcBorders>
            <w:shd w:val="clear" w:color="auto" w:fill="FFFFFF"/>
            <w:tcMar>
              <w:left w:w="35" w:type="dxa"/>
            </w:tcMar>
          </w:tcPr>
          <w:p w:rsidR="00E72F44" w:rsidRDefault="003769C8">
            <w:pPr>
              <w:spacing w:line="240" w:lineRule="auto"/>
              <w:ind w:firstLine="0"/>
              <w:jc w:val="left"/>
            </w:pPr>
            <w:r>
              <w:t>Вокзалы всех видов транспорта</w:t>
            </w:r>
          </w:p>
        </w:tc>
        <w:tc>
          <w:tcPr>
            <w:tcW w:w="2189" w:type="dxa"/>
            <w:tcBorders>
              <w:top w:val="single" w:sz="6" w:space="0" w:color="000001"/>
              <w:left w:val="single" w:sz="6" w:space="0" w:color="000001"/>
              <w:bottom w:val="single" w:sz="4" w:space="0" w:color="000001"/>
            </w:tcBorders>
            <w:shd w:val="clear" w:color="auto" w:fill="FFFFFF"/>
            <w:tcMar>
              <w:left w:w="32" w:type="dxa"/>
            </w:tcMar>
          </w:tcPr>
          <w:p w:rsidR="00E72F44" w:rsidRDefault="003769C8">
            <w:pPr>
              <w:spacing w:line="240" w:lineRule="auto"/>
              <w:ind w:firstLine="0"/>
              <w:jc w:val="center"/>
            </w:pPr>
            <w:r>
              <w:t>100 пассажиров дальнего и местного сообщений, прибывающих в час «пик»</w:t>
            </w:r>
          </w:p>
        </w:tc>
        <w:tc>
          <w:tcPr>
            <w:tcW w:w="1750" w:type="dxa"/>
            <w:tcBorders>
              <w:top w:val="single" w:sz="6" w:space="0" w:color="000001"/>
              <w:left w:val="single" w:sz="6" w:space="0" w:color="000001"/>
              <w:bottom w:val="single" w:sz="4" w:space="0" w:color="000001"/>
              <w:right w:val="single" w:sz="4" w:space="0" w:color="000001"/>
            </w:tcBorders>
            <w:shd w:val="clear" w:color="auto" w:fill="FFFFFF"/>
            <w:tcMar>
              <w:left w:w="35" w:type="dxa"/>
            </w:tcMar>
          </w:tcPr>
          <w:p w:rsidR="00E72F44" w:rsidRDefault="003769C8">
            <w:pPr>
              <w:spacing w:line="240" w:lineRule="auto"/>
              <w:ind w:firstLine="0"/>
              <w:jc w:val="center"/>
            </w:pPr>
            <w:r>
              <w:t>10-15</w:t>
            </w:r>
          </w:p>
        </w:tc>
      </w:tr>
    </w:tbl>
    <w:p w:rsidR="00E72F44" w:rsidRDefault="00E72F44">
      <w:pPr>
        <w:spacing w:line="240" w:lineRule="auto"/>
        <w:ind w:firstLine="0"/>
        <w:rPr>
          <w:sz w:val="20"/>
          <w:szCs w:val="20"/>
        </w:rPr>
      </w:pPr>
    </w:p>
    <w:p w:rsidR="00E72F44" w:rsidRDefault="003769C8">
      <w:pPr>
        <w:spacing w:line="240" w:lineRule="auto"/>
        <w:ind w:firstLine="0"/>
        <w:rPr>
          <w:sz w:val="28"/>
          <w:szCs w:val="28"/>
        </w:rPr>
      </w:pPr>
      <w:r>
        <w:rPr>
          <w:sz w:val="28"/>
          <w:szCs w:val="28"/>
        </w:rPr>
        <w:t>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следует принимать в соответствии с таблицей 4.8.</w:t>
      </w:r>
    </w:p>
    <w:p w:rsidR="00E72F44" w:rsidRDefault="003769C8">
      <w:pPr>
        <w:spacing w:line="240" w:lineRule="auto"/>
        <w:ind w:firstLine="0"/>
        <w:jc w:val="right"/>
        <w:rPr>
          <w:sz w:val="16"/>
          <w:szCs w:val="16"/>
        </w:rPr>
      </w:pPr>
      <w:r>
        <w:rPr>
          <w:sz w:val="28"/>
          <w:szCs w:val="28"/>
        </w:rPr>
        <w:t>Таблица 4.8.</w:t>
      </w:r>
    </w:p>
    <w:p w:rsidR="00E72F44" w:rsidRDefault="00E72F44">
      <w:pPr>
        <w:spacing w:line="240" w:lineRule="auto"/>
        <w:ind w:firstLine="0"/>
        <w:rPr>
          <w:sz w:val="16"/>
          <w:szCs w:val="16"/>
        </w:rPr>
      </w:pPr>
    </w:p>
    <w:tbl>
      <w:tblPr>
        <w:tblW w:w="9781" w:type="dxa"/>
        <w:tblInd w:w="-34"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463"/>
        <w:gridCol w:w="1415"/>
        <w:gridCol w:w="2903"/>
      </w:tblGrid>
      <w:tr w:rsidR="00E72F44">
        <w:tc>
          <w:tcPr>
            <w:tcW w:w="54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b/>
              </w:rPr>
            </w:pPr>
            <w:r>
              <w:rPr>
                <w:b/>
              </w:rPr>
              <w:t>Расстояние до ближайшей остановки общественного пассажирского</w:t>
            </w:r>
          </w:p>
          <w:p w:rsidR="00E72F44" w:rsidRDefault="003769C8">
            <w:pPr>
              <w:pStyle w:val="Default"/>
              <w:jc w:val="center"/>
              <w:rPr>
                <w:b/>
              </w:rPr>
            </w:pPr>
            <w:r>
              <w:rPr>
                <w:b/>
              </w:rPr>
              <w:t>транспорта от:</w:t>
            </w:r>
          </w:p>
        </w:tc>
        <w:tc>
          <w:tcPr>
            <w:tcW w:w="141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rPr>
                <w:b/>
              </w:rPr>
            </w:pPr>
            <w:r>
              <w:rPr>
                <w:b/>
              </w:rPr>
              <w:t>Единица измерения</w:t>
            </w:r>
          </w:p>
        </w:tc>
        <w:tc>
          <w:tcPr>
            <w:tcW w:w="29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b/>
              </w:rPr>
              <w:t>Максимально допустимый уровень территориальной доступности</w:t>
            </w:r>
          </w:p>
        </w:tc>
      </w:tr>
      <w:tr w:rsidR="00E72F44">
        <w:tc>
          <w:tcPr>
            <w:tcW w:w="54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Жилых домов </w:t>
            </w:r>
          </w:p>
        </w:tc>
        <w:tc>
          <w:tcPr>
            <w:tcW w:w="141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м</w:t>
            </w:r>
          </w:p>
        </w:tc>
        <w:tc>
          <w:tcPr>
            <w:tcW w:w="29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500 (1)</w:t>
            </w:r>
          </w:p>
        </w:tc>
      </w:tr>
      <w:tr w:rsidR="00E72F44">
        <w:tc>
          <w:tcPr>
            <w:tcW w:w="54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Объектов массового посещения </w:t>
            </w:r>
          </w:p>
        </w:tc>
        <w:tc>
          <w:tcPr>
            <w:tcW w:w="141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м</w:t>
            </w:r>
          </w:p>
        </w:tc>
        <w:tc>
          <w:tcPr>
            <w:tcW w:w="29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250 (1)</w:t>
            </w:r>
          </w:p>
        </w:tc>
      </w:tr>
      <w:tr w:rsidR="00E72F44">
        <w:tc>
          <w:tcPr>
            <w:tcW w:w="54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Площадки для остановки специализированных средств общественного транспорта, перевозящих только инвалидов (социальное такси) </w:t>
            </w:r>
          </w:p>
        </w:tc>
        <w:tc>
          <w:tcPr>
            <w:tcW w:w="141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м</w:t>
            </w:r>
          </w:p>
        </w:tc>
        <w:tc>
          <w:tcPr>
            <w:tcW w:w="29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100 (2)</w:t>
            </w:r>
          </w:p>
        </w:tc>
      </w:tr>
      <w:tr w:rsidR="00E72F44">
        <w:tc>
          <w:tcPr>
            <w:tcW w:w="54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Проходных предприятий в производственных и коммунально-складских зонах </w:t>
            </w:r>
          </w:p>
        </w:tc>
        <w:tc>
          <w:tcPr>
            <w:tcW w:w="141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м</w:t>
            </w:r>
          </w:p>
        </w:tc>
        <w:tc>
          <w:tcPr>
            <w:tcW w:w="29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400 (1)</w:t>
            </w:r>
          </w:p>
        </w:tc>
      </w:tr>
      <w:tr w:rsidR="00E72F44">
        <w:tc>
          <w:tcPr>
            <w:tcW w:w="546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Объектов массового отдыха и спорта</w:t>
            </w:r>
          </w:p>
        </w:tc>
        <w:tc>
          <w:tcPr>
            <w:tcW w:w="141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м</w:t>
            </w:r>
          </w:p>
        </w:tc>
        <w:tc>
          <w:tcPr>
            <w:tcW w:w="29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800 (1)</w:t>
            </w:r>
          </w:p>
        </w:tc>
      </w:tr>
      <w:tr w:rsidR="00E72F44">
        <w:tc>
          <w:tcPr>
            <w:tcW w:w="9781"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rPr>
              <w:t>(1) пункт 11.15 СП 42.13330.2016;  (2) пункт 4.2.2. СП 59.13330.2012</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 xml:space="preserve">4.8. Расчетные показатели объектов местного значения в </w:t>
      </w:r>
      <w:r>
        <w:rPr>
          <w:b/>
          <w:sz w:val="28"/>
          <w:szCs w:val="28"/>
        </w:rPr>
        <w:t>области образования</w:t>
      </w:r>
      <w:r>
        <w:rPr>
          <w:sz w:val="28"/>
          <w:szCs w:val="28"/>
        </w:rPr>
        <w:t xml:space="preserve"> настоящими местными нормативами градостроительного проектирования </w:t>
      </w:r>
      <w:r>
        <w:rPr>
          <w:sz w:val="28"/>
          <w:szCs w:val="28"/>
        </w:rPr>
        <w:lastRenderedPageBreak/>
        <w:t xml:space="preserve">устанавливаются в отношении: дошкольных образовательных учреждений, общеобразовательных учреждений, образовательное учреждение дополнительного образования для детей, вечерних (сменных) образовательных учреждений, специальных (коррекционных) образовательных учреждений для обучающихся, воспитанников с ограниченными возможностями здоровья, общеобразовательной школы-интерната, образовательного учреждения для детей-сирот, оставшихся без попечения родителей, оздоровительного образовательного учреждения санаторного типа, детских, молодежных лагерей, образовательного учреждения среднего профессионального образования. </w:t>
      </w:r>
    </w:p>
    <w:p w:rsidR="00E72F44" w:rsidRDefault="003769C8">
      <w:pPr>
        <w:spacing w:line="240" w:lineRule="auto"/>
        <w:ind w:firstLine="0"/>
        <w:rPr>
          <w:sz w:val="28"/>
          <w:szCs w:val="28"/>
        </w:rPr>
      </w:pPr>
      <w:r>
        <w:rPr>
          <w:sz w:val="28"/>
          <w:szCs w:val="28"/>
        </w:rPr>
        <w:t xml:space="preserve">В соответствии с приложением «Ж» СП 42.13330.2011 уровень обеспеченности дошкольных образовательных учреждений и общеобразовательных учреждений устанавливается в зависимости от демографической структуры поселения, таким образом, уровень обеспеченности дошкольными образовательными учреждениями вычисляется по формуле: </w:t>
      </w:r>
    </w:p>
    <w:p w:rsidR="00E72F44" w:rsidRDefault="003769C8">
      <w:pPr>
        <w:spacing w:line="240" w:lineRule="auto"/>
        <w:ind w:firstLine="0"/>
        <w:rPr>
          <w:sz w:val="28"/>
          <w:szCs w:val="28"/>
        </w:rPr>
      </w:pPr>
      <w:r>
        <w:rPr>
          <w:sz w:val="28"/>
          <w:szCs w:val="28"/>
        </w:rPr>
        <w:t>Н</w:t>
      </w:r>
      <w:r>
        <w:rPr>
          <w:sz w:val="28"/>
          <w:szCs w:val="28"/>
          <w:vertAlign w:val="subscript"/>
        </w:rPr>
        <w:t>ДОУ</w:t>
      </w:r>
      <w:r>
        <w:rPr>
          <w:sz w:val="28"/>
          <w:szCs w:val="28"/>
        </w:rPr>
        <w:t xml:space="preserve"> = 1000 × (B×O)  (1),</w:t>
      </w:r>
    </w:p>
    <w:p w:rsidR="00E72F44" w:rsidRDefault="003769C8">
      <w:pPr>
        <w:spacing w:line="240" w:lineRule="auto"/>
        <w:ind w:firstLine="0"/>
        <w:rPr>
          <w:sz w:val="28"/>
          <w:szCs w:val="28"/>
        </w:rPr>
      </w:pPr>
      <w:r>
        <w:rPr>
          <w:sz w:val="28"/>
          <w:szCs w:val="28"/>
        </w:rPr>
        <w:t>где H</w:t>
      </w:r>
      <w:r>
        <w:rPr>
          <w:sz w:val="28"/>
          <w:szCs w:val="28"/>
          <w:vertAlign w:val="subscript"/>
        </w:rPr>
        <w:t>ДОУ</w:t>
      </w:r>
      <w:r>
        <w:rPr>
          <w:sz w:val="28"/>
          <w:szCs w:val="28"/>
        </w:rPr>
        <w:t xml:space="preserve"> – норматив обеспеченности дошкольными образовательными учреждениями, место на 1 тыс. человек;</w:t>
      </w:r>
    </w:p>
    <w:p w:rsidR="00E72F44" w:rsidRDefault="003769C8">
      <w:pPr>
        <w:spacing w:line="240" w:lineRule="auto"/>
        <w:ind w:firstLine="0"/>
        <w:rPr>
          <w:sz w:val="28"/>
          <w:szCs w:val="28"/>
        </w:rPr>
      </w:pPr>
      <w:r>
        <w:rPr>
          <w:sz w:val="28"/>
          <w:szCs w:val="28"/>
        </w:rPr>
        <w:t>B – возрастной коэффициент;</w:t>
      </w:r>
    </w:p>
    <w:p w:rsidR="00E72F44" w:rsidRDefault="003769C8">
      <w:pPr>
        <w:spacing w:line="240" w:lineRule="auto"/>
        <w:ind w:firstLine="0"/>
        <w:rPr>
          <w:sz w:val="28"/>
          <w:szCs w:val="28"/>
        </w:rPr>
      </w:pPr>
      <w:r>
        <w:rPr>
          <w:sz w:val="28"/>
          <w:szCs w:val="28"/>
        </w:rPr>
        <w:t>O – коэффициент охвата целевой группы потребителей услугой.</w:t>
      </w:r>
    </w:p>
    <w:p w:rsidR="00E72F44" w:rsidRDefault="003769C8">
      <w:pPr>
        <w:spacing w:line="240" w:lineRule="auto"/>
        <w:ind w:firstLine="0"/>
        <w:rPr>
          <w:sz w:val="28"/>
          <w:szCs w:val="28"/>
        </w:rPr>
      </w:pPr>
      <w:r>
        <w:rPr>
          <w:sz w:val="28"/>
          <w:szCs w:val="28"/>
        </w:rPr>
        <w:t>По данным администрации Шолоховского городского поселения (таблица 2.2.) на период подготовки местных нормативов градостроительного проектирования возрастной коэффициент составляет 0,041. Коэффициент охвата целевой группы потребителей услугой принят на уровне 0,85.</w:t>
      </w:r>
    </w:p>
    <w:p w:rsidR="00E72F44" w:rsidRDefault="003769C8">
      <w:pPr>
        <w:spacing w:line="240" w:lineRule="auto"/>
        <w:ind w:firstLine="0"/>
        <w:rPr>
          <w:sz w:val="28"/>
          <w:szCs w:val="28"/>
        </w:rPr>
      </w:pPr>
      <w:r>
        <w:rPr>
          <w:sz w:val="28"/>
          <w:szCs w:val="28"/>
        </w:rPr>
        <w:t>Н</w:t>
      </w:r>
      <w:r>
        <w:rPr>
          <w:sz w:val="28"/>
          <w:szCs w:val="28"/>
          <w:vertAlign w:val="subscript"/>
        </w:rPr>
        <w:t>ДОУ</w:t>
      </w:r>
      <w:r>
        <w:rPr>
          <w:sz w:val="28"/>
          <w:szCs w:val="28"/>
        </w:rPr>
        <w:t>= 1000×(0,041×0,85)=35 мест на 1000 жителей.</w:t>
      </w:r>
    </w:p>
    <w:p w:rsidR="00E72F44" w:rsidRDefault="003769C8">
      <w:pPr>
        <w:spacing w:line="240" w:lineRule="auto"/>
        <w:ind w:firstLine="0"/>
        <w:rPr>
          <w:sz w:val="28"/>
          <w:szCs w:val="28"/>
        </w:rPr>
      </w:pPr>
      <w:r>
        <w:rPr>
          <w:sz w:val="28"/>
          <w:szCs w:val="28"/>
        </w:rPr>
        <w:t>В связи с тем, что Методические рекомендации по подготовке местных нормативов градостроительного проектирования муниципальных образований Ростовской области (Приложение к приказу министерства строительства, архитектуры и территориального развития Ростовской области от 24.10.2016 № 158) содержат более высокое значение обеспеченности населения дошкольными образовательными учреждениями, в настоящих местных нормативах принимается рекомендуемое значение минимальной обеспеченности 41 место на 1000 жителей (таблица 3.1 Методические рекомендации по подготовке местных нормативов градостроительного проектирования муниципальных образований Ростовской области).</w:t>
      </w:r>
    </w:p>
    <w:p w:rsidR="00E72F44" w:rsidRDefault="003769C8">
      <w:pPr>
        <w:spacing w:line="240" w:lineRule="auto"/>
        <w:ind w:firstLine="0"/>
        <w:rPr>
          <w:sz w:val="28"/>
          <w:szCs w:val="28"/>
        </w:rPr>
      </w:pPr>
      <w:r>
        <w:rPr>
          <w:sz w:val="28"/>
          <w:szCs w:val="28"/>
        </w:rPr>
        <w:t xml:space="preserve">Уровень обеспеченности Общеобразовательными учреждениями вычисляется по формуле: </w:t>
      </w:r>
    </w:p>
    <w:p w:rsidR="00E72F44" w:rsidRDefault="003769C8">
      <w:pPr>
        <w:spacing w:line="240" w:lineRule="auto"/>
        <w:ind w:firstLine="0"/>
        <w:rPr>
          <w:sz w:val="28"/>
          <w:szCs w:val="28"/>
        </w:rPr>
      </w:pPr>
      <w:r>
        <w:rPr>
          <w:sz w:val="28"/>
          <w:szCs w:val="28"/>
        </w:rPr>
        <w:t>Н</w:t>
      </w:r>
      <w:r>
        <w:rPr>
          <w:sz w:val="28"/>
          <w:szCs w:val="28"/>
          <w:vertAlign w:val="subscript"/>
        </w:rPr>
        <w:t>ОУ</w:t>
      </w:r>
      <w:r>
        <w:rPr>
          <w:sz w:val="28"/>
          <w:szCs w:val="28"/>
        </w:rPr>
        <w:t xml:space="preserve"> = 1000 × (B1×O1 + B2×O2)    (2), </w:t>
      </w:r>
    </w:p>
    <w:p w:rsidR="00E72F44" w:rsidRDefault="003769C8">
      <w:pPr>
        <w:spacing w:line="240" w:lineRule="auto"/>
        <w:ind w:firstLine="0"/>
        <w:rPr>
          <w:sz w:val="28"/>
          <w:szCs w:val="28"/>
        </w:rPr>
      </w:pPr>
      <w:r>
        <w:rPr>
          <w:sz w:val="28"/>
          <w:szCs w:val="28"/>
        </w:rPr>
        <w:t>где H</w:t>
      </w:r>
      <w:r>
        <w:rPr>
          <w:sz w:val="28"/>
          <w:szCs w:val="28"/>
          <w:vertAlign w:val="subscript"/>
        </w:rPr>
        <w:t>ОУ</w:t>
      </w:r>
      <w:r>
        <w:rPr>
          <w:sz w:val="28"/>
          <w:szCs w:val="28"/>
        </w:rPr>
        <w:t xml:space="preserve"> – норматив обеспеченности общеобразовательными организациями, учащиеся на 1 тыс. человек;</w:t>
      </w:r>
    </w:p>
    <w:p w:rsidR="00E72F44" w:rsidRDefault="003769C8">
      <w:pPr>
        <w:spacing w:line="240" w:lineRule="auto"/>
        <w:ind w:firstLine="0"/>
        <w:rPr>
          <w:sz w:val="28"/>
          <w:szCs w:val="28"/>
        </w:rPr>
      </w:pPr>
      <w:r>
        <w:rPr>
          <w:sz w:val="28"/>
          <w:szCs w:val="28"/>
        </w:rPr>
        <w:t>B1, В2 –возрастные коэффициенты (7-15 лет, 15-18 лет);</w:t>
      </w:r>
    </w:p>
    <w:p w:rsidR="00E72F44" w:rsidRDefault="003769C8">
      <w:pPr>
        <w:spacing w:line="240" w:lineRule="auto"/>
        <w:ind w:firstLine="0"/>
        <w:rPr>
          <w:sz w:val="28"/>
          <w:szCs w:val="28"/>
        </w:rPr>
      </w:pPr>
      <w:r>
        <w:rPr>
          <w:sz w:val="28"/>
          <w:szCs w:val="28"/>
        </w:rPr>
        <w:t>O1, О2 – коэффициенты охвата целевой группы потребителей услугой.</w:t>
      </w:r>
    </w:p>
    <w:p w:rsidR="00E72F44" w:rsidRDefault="003769C8">
      <w:pPr>
        <w:spacing w:line="240" w:lineRule="auto"/>
        <w:ind w:firstLine="0"/>
        <w:rPr>
          <w:sz w:val="28"/>
          <w:szCs w:val="28"/>
        </w:rPr>
      </w:pPr>
      <w:r>
        <w:rPr>
          <w:sz w:val="28"/>
          <w:szCs w:val="28"/>
        </w:rPr>
        <w:t xml:space="preserve">По данным администрации Шолоховского городского поселения (таблица 2.2.) на период подготовки местных нормативов градостроительного проектирования возрастной коэффициент В1 составил 0,01 и В2 составил 0,04. Коэффициент </w:t>
      </w:r>
      <w:r>
        <w:rPr>
          <w:sz w:val="28"/>
          <w:szCs w:val="28"/>
        </w:rPr>
        <w:lastRenderedPageBreak/>
        <w:t>охвата целевой группы потребителей средним неполным образованием составил 1, средним образованием – 0,75.</w:t>
      </w:r>
    </w:p>
    <w:p w:rsidR="00E72F44" w:rsidRDefault="003769C8">
      <w:pPr>
        <w:spacing w:line="240" w:lineRule="auto"/>
        <w:ind w:firstLine="0"/>
        <w:rPr>
          <w:sz w:val="28"/>
          <w:szCs w:val="28"/>
        </w:rPr>
      </w:pPr>
      <w:r>
        <w:rPr>
          <w:sz w:val="28"/>
          <w:szCs w:val="28"/>
        </w:rPr>
        <w:t>Н</w:t>
      </w:r>
      <w:r>
        <w:rPr>
          <w:sz w:val="28"/>
          <w:szCs w:val="28"/>
          <w:vertAlign w:val="subscript"/>
        </w:rPr>
        <w:t>ОУ</w:t>
      </w:r>
      <w:r>
        <w:rPr>
          <w:sz w:val="28"/>
          <w:szCs w:val="28"/>
        </w:rPr>
        <w:t xml:space="preserve"> =1000×(0,099×1+ 0,026 ×0,75) = 119 мест на 1000 чел. </w:t>
      </w:r>
    </w:p>
    <w:p w:rsidR="00E72F44" w:rsidRDefault="003769C8">
      <w:pPr>
        <w:spacing w:line="240" w:lineRule="auto"/>
        <w:ind w:firstLine="0"/>
        <w:rPr>
          <w:sz w:val="16"/>
          <w:szCs w:val="16"/>
        </w:rPr>
      </w:pPr>
      <w:r>
        <w:rPr>
          <w:sz w:val="28"/>
          <w:szCs w:val="28"/>
        </w:rPr>
        <w:t xml:space="preserve">Обоснование расчетных показателей объектов местного значения в области образования представлено в таблице 4.9. </w:t>
      </w:r>
    </w:p>
    <w:p w:rsidR="00E72F44" w:rsidRDefault="00E72F44">
      <w:pPr>
        <w:spacing w:line="240" w:lineRule="auto"/>
        <w:ind w:firstLine="0"/>
        <w:rPr>
          <w:sz w:val="16"/>
          <w:szCs w:val="16"/>
        </w:rPr>
      </w:pPr>
    </w:p>
    <w:p w:rsidR="00E72F44" w:rsidRDefault="003769C8">
      <w:pPr>
        <w:spacing w:line="240" w:lineRule="auto"/>
        <w:ind w:firstLine="0"/>
        <w:jc w:val="right"/>
        <w:rPr>
          <w:b/>
          <w:sz w:val="28"/>
          <w:szCs w:val="28"/>
        </w:rPr>
      </w:pPr>
      <w:r>
        <w:rPr>
          <w:sz w:val="28"/>
          <w:szCs w:val="28"/>
        </w:rPr>
        <w:t>Таблица 4.9.</w:t>
      </w:r>
    </w:p>
    <w:tbl>
      <w:tblPr>
        <w:tblpPr w:leftFromText="180" w:rightFromText="180" w:vertAnchor="text" w:horzAnchor="margin" w:tblpXSpec="center" w:tblpY="447"/>
        <w:tblW w:w="10320" w:type="dxa"/>
        <w:tblInd w:w="-88"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16"/>
        <w:gridCol w:w="2497"/>
        <w:gridCol w:w="1910"/>
        <w:gridCol w:w="2129"/>
        <w:gridCol w:w="3168"/>
      </w:tblGrid>
      <w:tr w:rsidR="00E72F44">
        <w:tc>
          <w:tcPr>
            <w:tcW w:w="67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rPr>
            </w:pPr>
            <w:r>
              <w:rPr>
                <w:b/>
              </w:rPr>
              <w:t xml:space="preserve">№ </w:t>
            </w:r>
            <w:r>
              <w:rPr>
                <w:rFonts w:eastAsia="Calibri"/>
                <w:b/>
              </w:rPr>
              <w:t>п/п</w:t>
            </w:r>
          </w:p>
        </w:tc>
        <w:tc>
          <w:tcPr>
            <w:tcW w:w="198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rPr>
            </w:pPr>
            <w:r>
              <w:rPr>
                <w:rFonts w:eastAsia="Calibri"/>
                <w:b/>
              </w:rPr>
              <w:t>Наименование объекта местного значения</w:t>
            </w:r>
          </w:p>
        </w:tc>
        <w:tc>
          <w:tcPr>
            <w:tcW w:w="1560"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202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Pr="001C6B04" w:rsidRDefault="003769C8">
            <w:pPr>
              <w:spacing w:line="240" w:lineRule="auto"/>
              <w:ind w:firstLine="0"/>
              <w:jc w:val="center"/>
              <w:rPr>
                <w:rFonts w:eastAsia="Calibri"/>
                <w:b/>
                <w:color w:val="FF0000"/>
              </w:rPr>
            </w:pPr>
            <w:r w:rsidRPr="001C6B04">
              <w:rPr>
                <w:rFonts w:eastAsia="Calibri"/>
                <w:b/>
                <w:color w:val="000000"/>
              </w:rPr>
              <w:t>Максимально допустимый уровень территориальной доступности</w:t>
            </w:r>
          </w:p>
        </w:tc>
        <w:tc>
          <w:tcPr>
            <w:tcW w:w="40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rPr>
              <w:t>Размер земельного участка</w:t>
            </w:r>
          </w:p>
        </w:tc>
      </w:tr>
      <w:tr w:rsidR="00E72F44">
        <w:tc>
          <w:tcPr>
            <w:tcW w:w="67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w:t>
            </w:r>
          </w:p>
        </w:tc>
        <w:tc>
          <w:tcPr>
            <w:tcW w:w="198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rFonts w:eastAsia="Calibri"/>
              </w:rPr>
              <w:t>Дошкольное образовательное учреждение (1)</w:t>
            </w:r>
          </w:p>
        </w:tc>
        <w:tc>
          <w:tcPr>
            <w:tcW w:w="1560"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41 место на 1000 жителей</w:t>
            </w:r>
          </w:p>
        </w:tc>
        <w:tc>
          <w:tcPr>
            <w:tcW w:w="202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500 м</w:t>
            </w:r>
          </w:p>
        </w:tc>
        <w:tc>
          <w:tcPr>
            <w:tcW w:w="408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rFonts w:eastAsia="Calibri"/>
              </w:rPr>
              <w:t>При вместимости яслей-садов, м</w:t>
            </w:r>
            <w:r>
              <w:rPr>
                <w:rFonts w:eastAsia="Calibri"/>
                <w:vertAlign w:val="superscript"/>
              </w:rPr>
              <w:t>2</w:t>
            </w:r>
            <w:r>
              <w:rPr>
                <w:rFonts w:eastAsia="Calibri"/>
              </w:rPr>
              <w:t xml:space="preserve">, на 1 место: до 100 мест - 40, </w:t>
            </w:r>
          </w:p>
          <w:p w:rsidR="00E72F44" w:rsidRDefault="003769C8">
            <w:pPr>
              <w:spacing w:line="240" w:lineRule="auto"/>
              <w:ind w:firstLine="0"/>
              <w:jc w:val="left"/>
            </w:pPr>
            <w:r>
              <w:rPr>
                <w:rFonts w:eastAsia="Calibri"/>
              </w:rPr>
              <w:t>свыше 100 – 35 (3)</w:t>
            </w:r>
          </w:p>
        </w:tc>
      </w:tr>
      <w:tr w:rsidR="00E72F44">
        <w:trPr>
          <w:cantSplit/>
        </w:trPr>
        <w:tc>
          <w:tcPr>
            <w:tcW w:w="67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w:t>
            </w:r>
          </w:p>
        </w:tc>
        <w:tc>
          <w:tcPr>
            <w:tcW w:w="198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rFonts w:eastAsia="Calibri"/>
              </w:rPr>
              <w:t xml:space="preserve">Общеобразовательное учреждение (2): </w:t>
            </w:r>
          </w:p>
        </w:tc>
        <w:tc>
          <w:tcPr>
            <w:tcW w:w="1560"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vertAlign w:val="superscript"/>
              </w:rPr>
            </w:pPr>
            <w:r>
              <w:rPr>
                <w:rFonts w:eastAsia="Calibri"/>
              </w:rPr>
              <w:t>119 мест на 1000 жителей</w:t>
            </w:r>
          </w:p>
        </w:tc>
        <w:tc>
          <w:tcPr>
            <w:tcW w:w="202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vertAlign w:val="superscript"/>
              </w:rPr>
            </w:pPr>
          </w:p>
        </w:tc>
        <w:tc>
          <w:tcPr>
            <w:tcW w:w="408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При вместимости общеобразовательной школы, учащихся</w:t>
            </w:r>
            <w:r>
              <w:rPr>
                <w:rFonts w:eastAsia="Calibri"/>
                <w:color w:val="000000"/>
                <w:u w:val="single"/>
              </w:rPr>
              <w:t xml:space="preserve">(3) </w:t>
            </w:r>
            <w:r>
              <w:rPr>
                <w:rFonts w:eastAsia="Calibri"/>
              </w:rPr>
              <w:t>:</w:t>
            </w:r>
          </w:p>
          <w:p w:rsidR="00E72F44" w:rsidRDefault="003769C8">
            <w:pPr>
              <w:spacing w:line="240" w:lineRule="auto"/>
              <w:ind w:left="33" w:hanging="33"/>
              <w:jc w:val="left"/>
              <w:rPr>
                <w:rFonts w:eastAsia="Calibri"/>
              </w:rPr>
            </w:pPr>
            <w:r>
              <w:rPr>
                <w:rFonts w:eastAsia="Calibri"/>
              </w:rPr>
              <w:t>св. 40 до 400 - 50м</w:t>
            </w:r>
            <w:r>
              <w:rPr>
                <w:rFonts w:eastAsia="Calibri"/>
                <w:vertAlign w:val="superscript"/>
              </w:rPr>
              <w:t>2</w:t>
            </w:r>
            <w:r>
              <w:rPr>
                <w:rFonts w:eastAsia="Calibri"/>
              </w:rPr>
              <w:t xml:space="preserve"> на 1 учащегося</w:t>
            </w:r>
          </w:p>
          <w:p w:rsidR="00E72F44" w:rsidRDefault="003769C8">
            <w:pPr>
              <w:spacing w:line="240" w:lineRule="auto"/>
              <w:ind w:firstLine="0"/>
              <w:jc w:val="left"/>
              <w:rPr>
                <w:rFonts w:eastAsia="Calibri"/>
              </w:rPr>
            </w:pPr>
            <w:r>
              <w:rPr>
                <w:rFonts w:eastAsia="Calibri"/>
              </w:rPr>
              <w:t>св. 400 до 500 - 60м</w:t>
            </w:r>
            <w:r>
              <w:rPr>
                <w:rFonts w:eastAsia="Calibri"/>
                <w:vertAlign w:val="superscript"/>
              </w:rPr>
              <w:t>2</w:t>
            </w:r>
            <w:r>
              <w:rPr>
                <w:rFonts w:eastAsia="Calibri"/>
              </w:rPr>
              <w:t xml:space="preserve"> на 1 учащегося</w:t>
            </w:r>
          </w:p>
          <w:p w:rsidR="00E72F44" w:rsidRDefault="003769C8">
            <w:pPr>
              <w:spacing w:line="240" w:lineRule="auto"/>
              <w:ind w:firstLine="0"/>
              <w:jc w:val="left"/>
              <w:rPr>
                <w:rFonts w:eastAsia="Calibri"/>
              </w:rPr>
            </w:pPr>
            <w:r>
              <w:rPr>
                <w:rFonts w:eastAsia="Calibri"/>
              </w:rPr>
              <w:t>св. 500 до 600 - 50м</w:t>
            </w:r>
            <w:r>
              <w:rPr>
                <w:rFonts w:eastAsia="Calibri"/>
                <w:vertAlign w:val="superscript"/>
              </w:rPr>
              <w:t xml:space="preserve">2 </w:t>
            </w:r>
            <w:r>
              <w:rPr>
                <w:rFonts w:eastAsia="Calibri"/>
              </w:rPr>
              <w:t>- на 1 учащегося</w:t>
            </w:r>
          </w:p>
          <w:p w:rsidR="00E72F44" w:rsidRDefault="003769C8">
            <w:pPr>
              <w:spacing w:line="240" w:lineRule="auto"/>
              <w:ind w:firstLine="0"/>
              <w:jc w:val="left"/>
              <w:rPr>
                <w:rFonts w:eastAsia="Calibri"/>
              </w:rPr>
            </w:pPr>
            <w:r>
              <w:rPr>
                <w:rFonts w:eastAsia="Calibri"/>
              </w:rPr>
              <w:t>св. 600 до 800 - 40м</w:t>
            </w:r>
            <w:r>
              <w:rPr>
                <w:rFonts w:eastAsia="Calibri"/>
                <w:vertAlign w:val="superscript"/>
              </w:rPr>
              <w:t>2</w:t>
            </w:r>
            <w:r>
              <w:rPr>
                <w:rFonts w:eastAsia="Calibri"/>
              </w:rPr>
              <w:t xml:space="preserve"> - на 1 учащегося </w:t>
            </w:r>
          </w:p>
          <w:p w:rsidR="00E72F44" w:rsidRDefault="003769C8">
            <w:pPr>
              <w:spacing w:line="240" w:lineRule="auto"/>
              <w:ind w:firstLine="0"/>
              <w:jc w:val="left"/>
              <w:rPr>
                <w:rFonts w:eastAsia="Calibri"/>
              </w:rPr>
            </w:pPr>
            <w:r>
              <w:rPr>
                <w:rFonts w:eastAsia="Calibri"/>
              </w:rPr>
              <w:t>св. 800 до 1100 - 33м</w:t>
            </w:r>
            <w:r>
              <w:rPr>
                <w:rFonts w:eastAsia="Calibri"/>
                <w:vertAlign w:val="superscript"/>
              </w:rPr>
              <w:t>2</w:t>
            </w:r>
            <w:r>
              <w:rPr>
                <w:rFonts w:eastAsia="Calibri"/>
              </w:rPr>
              <w:t xml:space="preserve"> - на 1 учащегося</w:t>
            </w:r>
          </w:p>
          <w:p w:rsidR="00E72F44" w:rsidRDefault="003769C8">
            <w:pPr>
              <w:spacing w:line="240" w:lineRule="auto"/>
              <w:ind w:firstLine="0"/>
              <w:jc w:val="left"/>
              <w:rPr>
                <w:rFonts w:eastAsia="Calibri"/>
              </w:rPr>
            </w:pPr>
            <w:r>
              <w:rPr>
                <w:rFonts w:eastAsia="Calibri"/>
              </w:rPr>
              <w:t>св. 1100 до 1500 - 21м</w:t>
            </w:r>
            <w:r>
              <w:rPr>
                <w:rFonts w:eastAsia="Calibri"/>
                <w:vertAlign w:val="superscript"/>
              </w:rPr>
              <w:t>2</w:t>
            </w:r>
            <w:r>
              <w:rPr>
                <w:rFonts w:eastAsia="Calibri"/>
              </w:rPr>
              <w:t xml:space="preserve"> - на 1 учащегося</w:t>
            </w:r>
          </w:p>
          <w:p w:rsidR="00E72F44" w:rsidRDefault="003769C8">
            <w:pPr>
              <w:spacing w:line="240" w:lineRule="auto"/>
              <w:ind w:firstLine="0"/>
              <w:jc w:val="left"/>
              <w:rPr>
                <w:rFonts w:eastAsia="Calibri"/>
              </w:rPr>
            </w:pPr>
            <w:r>
              <w:rPr>
                <w:rFonts w:eastAsia="Calibri"/>
              </w:rPr>
              <w:t>св. 1500 до 2000 - 17м</w:t>
            </w:r>
            <w:r>
              <w:rPr>
                <w:rFonts w:eastAsia="Calibri"/>
                <w:vertAlign w:val="superscript"/>
              </w:rPr>
              <w:t>2</w:t>
            </w:r>
            <w:r>
              <w:rPr>
                <w:rFonts w:eastAsia="Calibri"/>
              </w:rPr>
              <w:t xml:space="preserve"> - на 1 учащегося</w:t>
            </w:r>
          </w:p>
          <w:p w:rsidR="00E72F44" w:rsidRDefault="003769C8">
            <w:pPr>
              <w:spacing w:line="240" w:lineRule="auto"/>
              <w:ind w:firstLine="0"/>
              <w:jc w:val="left"/>
            </w:pPr>
            <w:r>
              <w:rPr>
                <w:rFonts w:eastAsia="Calibri"/>
              </w:rPr>
              <w:t>свыше 2000 - 16  м</w:t>
            </w:r>
            <w:r>
              <w:rPr>
                <w:rFonts w:eastAsia="Calibri"/>
                <w:vertAlign w:val="superscript"/>
              </w:rPr>
              <w:t>2</w:t>
            </w:r>
            <w:r>
              <w:rPr>
                <w:rFonts w:eastAsia="Calibri"/>
              </w:rPr>
              <w:t xml:space="preserve"> - на 1 учащегося (3)</w:t>
            </w:r>
          </w:p>
        </w:tc>
      </w:tr>
      <w:tr w:rsidR="00E72F44">
        <w:trPr>
          <w:cantSplit/>
          <w:trHeight w:val="1628"/>
        </w:trPr>
        <w:tc>
          <w:tcPr>
            <w:tcW w:w="67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2.1.</w:t>
            </w:r>
          </w:p>
        </w:tc>
        <w:tc>
          <w:tcPr>
            <w:tcW w:w="198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rFonts w:eastAsia="Calibri"/>
              </w:rPr>
              <w:t xml:space="preserve">I ступень обучения </w:t>
            </w:r>
          </w:p>
        </w:tc>
        <w:tc>
          <w:tcPr>
            <w:tcW w:w="1560"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100% детей (3)</w:t>
            </w:r>
          </w:p>
        </w:tc>
        <w:tc>
          <w:tcPr>
            <w:tcW w:w="202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color w:val="000000"/>
                <w:sz w:val="21"/>
                <w:szCs w:val="21"/>
              </w:rPr>
              <w:t xml:space="preserve">не более 500 м пешеходной доступности или </w:t>
            </w:r>
          </w:p>
          <w:p w:rsidR="00E72F44" w:rsidRDefault="003769C8">
            <w:pPr>
              <w:spacing w:line="240" w:lineRule="auto"/>
              <w:ind w:firstLine="0"/>
              <w:jc w:val="center"/>
            </w:pPr>
            <w:r>
              <w:rPr>
                <w:rFonts w:eastAsia="Calibri"/>
                <w:color w:val="000000"/>
              </w:rPr>
              <w:t xml:space="preserve">2 000 м </w:t>
            </w:r>
            <w:r>
              <w:rPr>
                <w:rFonts w:eastAsia="Calibri"/>
                <w:color w:val="000000"/>
                <w:sz w:val="21"/>
                <w:szCs w:val="21"/>
              </w:rPr>
              <w:t>на расстоянии транспортной доступности</w:t>
            </w:r>
            <w:r>
              <w:rPr>
                <w:rFonts w:eastAsia="Calibri"/>
                <w:color w:val="000000"/>
              </w:rPr>
              <w:t xml:space="preserve"> (1) </w:t>
            </w:r>
          </w:p>
        </w:tc>
        <w:tc>
          <w:tcPr>
            <w:tcW w:w="408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r>
      <w:tr w:rsidR="00E72F44">
        <w:trPr>
          <w:cantSplit/>
          <w:trHeight w:val="562"/>
        </w:trPr>
        <w:tc>
          <w:tcPr>
            <w:tcW w:w="67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sz w:val="20"/>
                <w:szCs w:val="18"/>
                <w:lang w:val="en-US"/>
              </w:rPr>
            </w:pPr>
            <w:r>
              <w:rPr>
                <w:rFonts w:eastAsia="Calibri"/>
              </w:rPr>
              <w:t>2.2.</w:t>
            </w:r>
          </w:p>
        </w:tc>
        <w:tc>
          <w:tcPr>
            <w:tcW w:w="1984"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sz w:val="20"/>
                <w:szCs w:val="18"/>
                <w:lang w:val="en-US"/>
              </w:rPr>
              <w:t>II-III</w:t>
            </w:r>
            <w:r>
              <w:rPr>
                <w:sz w:val="20"/>
                <w:szCs w:val="18"/>
              </w:rPr>
              <w:t xml:space="preserve"> ступень обучения </w:t>
            </w:r>
          </w:p>
        </w:tc>
        <w:tc>
          <w:tcPr>
            <w:tcW w:w="1560"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75% детей (3)</w:t>
            </w:r>
          </w:p>
        </w:tc>
        <w:tc>
          <w:tcPr>
            <w:tcW w:w="202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sz w:val="21"/>
                <w:szCs w:val="21"/>
              </w:rPr>
              <w:t xml:space="preserve">не более 750 м пешеходной доступности или </w:t>
            </w:r>
            <w:r>
              <w:rPr>
                <w:rFonts w:eastAsia="Calibri"/>
                <w:color w:val="000000"/>
              </w:rPr>
              <w:t xml:space="preserve">4000 м </w:t>
            </w:r>
            <w:r>
              <w:rPr>
                <w:rFonts w:eastAsia="Calibri"/>
                <w:color w:val="000000"/>
                <w:sz w:val="21"/>
                <w:szCs w:val="21"/>
              </w:rPr>
              <w:t>на расстоянии транспортной доступности</w:t>
            </w:r>
            <w:r w:rsidRPr="003769C8">
              <w:rPr>
                <w:rFonts w:eastAsia="Calibri"/>
                <w:color w:val="000000"/>
              </w:rPr>
              <w:t>(1)</w:t>
            </w:r>
          </w:p>
        </w:tc>
        <w:tc>
          <w:tcPr>
            <w:tcW w:w="408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r>
      <w:tr w:rsidR="00E72F44">
        <w:trPr>
          <w:trHeight w:val="658"/>
        </w:trPr>
        <w:tc>
          <w:tcPr>
            <w:tcW w:w="10320"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rPr>
              <w:t>(1)</w:t>
            </w:r>
            <w:r>
              <w:rPr>
                <w:rFonts w:eastAsia="Calibri"/>
                <w:color w:val="000000"/>
              </w:rPr>
              <w:t>пункт 10.4 СП 42.13330.2016</w:t>
            </w:r>
            <w:r>
              <w:rPr>
                <w:rFonts w:eastAsia="Calibri"/>
              </w:rPr>
              <w:t xml:space="preserve">; (2) пункт 10.5 СП 42.13330.2016; (3) Приложение Ж СП 42.13330.2016. </w:t>
            </w:r>
          </w:p>
        </w:tc>
      </w:tr>
    </w:tbl>
    <w:p w:rsidR="00E72F44" w:rsidRDefault="003769C8">
      <w:pPr>
        <w:spacing w:line="240" w:lineRule="auto"/>
        <w:ind w:firstLine="0"/>
        <w:jc w:val="center"/>
        <w:rPr>
          <w:b/>
          <w:sz w:val="16"/>
          <w:szCs w:val="16"/>
        </w:rPr>
      </w:pPr>
      <w:r>
        <w:rPr>
          <w:b/>
          <w:sz w:val="28"/>
          <w:szCs w:val="28"/>
        </w:rPr>
        <w:t>Обоснование расчетных показателей в области образования</w:t>
      </w:r>
    </w:p>
    <w:p w:rsidR="00E72F44" w:rsidRDefault="00E72F44">
      <w:pPr>
        <w:spacing w:line="240" w:lineRule="auto"/>
        <w:ind w:firstLine="0"/>
        <w:jc w:val="center"/>
        <w:rPr>
          <w:rFonts w:eastAsia="Calibri"/>
          <w:color w:val="FF0000"/>
        </w:rPr>
      </w:pPr>
    </w:p>
    <w:p w:rsidR="00E72F44" w:rsidRDefault="003769C8">
      <w:pPr>
        <w:spacing w:line="240" w:lineRule="auto"/>
        <w:ind w:firstLine="0"/>
        <w:rPr>
          <w:sz w:val="28"/>
          <w:szCs w:val="28"/>
        </w:rPr>
      </w:pPr>
      <w:r>
        <w:rPr>
          <w:sz w:val="28"/>
          <w:szCs w:val="28"/>
        </w:rPr>
        <w:t xml:space="preserve">4.9. Расчетные показатели объектов местного значения </w:t>
      </w:r>
      <w:r>
        <w:rPr>
          <w:b/>
          <w:sz w:val="28"/>
          <w:szCs w:val="28"/>
        </w:rPr>
        <w:t>в области здравоохранения</w:t>
      </w:r>
      <w:r>
        <w:rPr>
          <w:sz w:val="28"/>
          <w:szCs w:val="28"/>
        </w:rPr>
        <w:t xml:space="preserve"> настоящими местными нормативами градостроительного проектирования устанавливаются в отношении: больницы; амбулаторно-поликлинического учреждения; фельдшерско-акушерского пункта; станция скорой медицинской помощи. Обоснование расчетных показателей объектов местного значения в области образования представлено в таблице 4.10.</w:t>
      </w: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4.10.</w:t>
      </w:r>
    </w:p>
    <w:p w:rsidR="00E72F44" w:rsidRDefault="003769C8">
      <w:pPr>
        <w:spacing w:line="240" w:lineRule="auto"/>
        <w:ind w:firstLine="0"/>
        <w:jc w:val="center"/>
        <w:rPr>
          <w:b/>
          <w:sz w:val="16"/>
          <w:szCs w:val="16"/>
        </w:rPr>
      </w:pPr>
      <w:r>
        <w:rPr>
          <w:b/>
          <w:sz w:val="28"/>
          <w:szCs w:val="28"/>
        </w:rPr>
        <w:t>Обоснование расчетных показателей в области здравоохранения</w:t>
      </w:r>
    </w:p>
    <w:tbl>
      <w:tblPr>
        <w:tblpPr w:leftFromText="180" w:rightFromText="180" w:vertAnchor="text" w:horzAnchor="margin" w:tblpY="70"/>
        <w:tblW w:w="9921" w:type="dxa"/>
        <w:tblInd w:w="108"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07"/>
        <w:gridCol w:w="2007"/>
        <w:gridCol w:w="2820"/>
        <w:gridCol w:w="2129"/>
        <w:gridCol w:w="2358"/>
      </w:tblGrid>
      <w:tr w:rsidR="00E72F44">
        <w:tc>
          <w:tcPr>
            <w:tcW w:w="63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b/>
              </w:rPr>
              <w:t xml:space="preserve">№ </w:t>
            </w:r>
            <w:r>
              <w:rPr>
                <w:rFonts w:eastAsia="Calibri"/>
                <w:b/>
              </w:rPr>
              <w:lastRenderedPageBreak/>
              <w:t>п/п</w:t>
            </w: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lastRenderedPageBreak/>
              <w:t xml:space="preserve">Наименование </w:t>
            </w:r>
            <w:r>
              <w:rPr>
                <w:rFonts w:eastAsia="Calibri"/>
                <w:b/>
              </w:rPr>
              <w:lastRenderedPageBreak/>
              <w:t>объекта местного значения</w:t>
            </w:r>
          </w:p>
        </w:tc>
        <w:tc>
          <w:tcPr>
            <w:tcW w:w="335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lastRenderedPageBreak/>
              <w:t xml:space="preserve">Минимально </w:t>
            </w:r>
            <w:r>
              <w:rPr>
                <w:rFonts w:eastAsia="Calibri"/>
                <w:b/>
              </w:rPr>
              <w:lastRenderedPageBreak/>
              <w:t>допустимый уровень обеспеченности</w:t>
            </w:r>
          </w:p>
        </w:tc>
        <w:tc>
          <w:tcPr>
            <w:tcW w:w="148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lastRenderedPageBreak/>
              <w:t xml:space="preserve">Максимально </w:t>
            </w:r>
            <w:r>
              <w:rPr>
                <w:rFonts w:eastAsia="Calibri"/>
                <w:b/>
              </w:rPr>
              <w:lastRenderedPageBreak/>
              <w:t>допустимый уровень территориальной доступности</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rPr>
              <w:lastRenderedPageBreak/>
              <w:t xml:space="preserve">Размер земельного </w:t>
            </w:r>
            <w:r>
              <w:rPr>
                <w:rFonts w:eastAsia="Calibri"/>
                <w:b/>
              </w:rPr>
              <w:lastRenderedPageBreak/>
              <w:t>участка</w:t>
            </w:r>
          </w:p>
        </w:tc>
      </w:tr>
      <w:tr w:rsidR="00E72F44">
        <w:trPr>
          <w:cantSplit/>
        </w:trPr>
        <w:tc>
          <w:tcPr>
            <w:tcW w:w="638"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lastRenderedPageBreak/>
              <w:t>1.</w:t>
            </w: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Больница </w:t>
            </w:r>
          </w:p>
        </w:tc>
        <w:tc>
          <w:tcPr>
            <w:tcW w:w="33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102 койки на 10 000 жителей (1)</w:t>
            </w:r>
          </w:p>
        </w:tc>
        <w:tc>
          <w:tcPr>
            <w:tcW w:w="1480"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u w:val="single"/>
              </w:rPr>
            </w:pPr>
          </w:p>
        </w:tc>
        <w:tc>
          <w:tcPr>
            <w:tcW w:w="283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При мощности стационаров, коек:</w:t>
            </w:r>
          </w:p>
          <w:p w:rsidR="00E72F44" w:rsidRDefault="003769C8">
            <w:pPr>
              <w:spacing w:line="240" w:lineRule="auto"/>
              <w:ind w:firstLine="0"/>
              <w:jc w:val="left"/>
              <w:rPr>
                <w:rFonts w:eastAsia="Calibri"/>
              </w:rPr>
            </w:pPr>
            <w:r>
              <w:rPr>
                <w:rFonts w:eastAsia="Calibri"/>
              </w:rPr>
              <w:t>до 50 - 150м</w:t>
            </w:r>
            <w:r>
              <w:rPr>
                <w:rFonts w:eastAsia="Calibri"/>
                <w:vertAlign w:val="superscript"/>
              </w:rPr>
              <w:t>2</w:t>
            </w:r>
            <w:r>
              <w:rPr>
                <w:rFonts w:eastAsia="Calibri"/>
              </w:rPr>
              <w:t xml:space="preserve"> на 1 койку</w:t>
            </w:r>
          </w:p>
          <w:p w:rsidR="00E72F44" w:rsidRDefault="003769C8">
            <w:pPr>
              <w:spacing w:line="240" w:lineRule="auto"/>
              <w:ind w:firstLine="0"/>
              <w:jc w:val="left"/>
              <w:rPr>
                <w:rFonts w:eastAsia="Calibri"/>
              </w:rPr>
            </w:pPr>
            <w:r>
              <w:rPr>
                <w:rFonts w:eastAsia="Calibri"/>
              </w:rPr>
              <w:t>св. 50 до 100 -150-100м</w:t>
            </w:r>
            <w:r>
              <w:rPr>
                <w:rFonts w:eastAsia="Calibri"/>
                <w:vertAlign w:val="superscript"/>
              </w:rPr>
              <w:t>2</w:t>
            </w:r>
            <w:r>
              <w:rPr>
                <w:rFonts w:eastAsia="Calibri"/>
              </w:rPr>
              <w:t xml:space="preserve"> на 1 койку</w:t>
            </w:r>
          </w:p>
          <w:p w:rsidR="00E72F44" w:rsidRDefault="003769C8">
            <w:pPr>
              <w:spacing w:line="240" w:lineRule="auto"/>
              <w:ind w:firstLine="0"/>
              <w:jc w:val="left"/>
              <w:rPr>
                <w:rFonts w:eastAsia="Calibri"/>
              </w:rPr>
            </w:pPr>
            <w:r>
              <w:rPr>
                <w:rFonts w:eastAsia="Calibri"/>
              </w:rPr>
              <w:t>св. 100 до 200 -100-80м</w:t>
            </w:r>
            <w:r>
              <w:rPr>
                <w:rFonts w:eastAsia="Calibri"/>
                <w:vertAlign w:val="superscript"/>
              </w:rPr>
              <w:t>2</w:t>
            </w:r>
            <w:r>
              <w:rPr>
                <w:rFonts w:eastAsia="Calibri"/>
              </w:rPr>
              <w:t xml:space="preserve">  на 1 койку</w:t>
            </w:r>
          </w:p>
          <w:p w:rsidR="00E72F44" w:rsidRDefault="003769C8">
            <w:pPr>
              <w:spacing w:line="240" w:lineRule="auto"/>
              <w:ind w:firstLine="0"/>
              <w:jc w:val="left"/>
              <w:rPr>
                <w:rFonts w:eastAsia="Calibri"/>
              </w:rPr>
            </w:pPr>
            <w:r>
              <w:rPr>
                <w:rFonts w:eastAsia="Calibri"/>
              </w:rPr>
              <w:t>св. 200 до 400 -80-75м</w:t>
            </w:r>
            <w:r>
              <w:rPr>
                <w:rFonts w:eastAsia="Calibri"/>
                <w:vertAlign w:val="superscript"/>
              </w:rPr>
              <w:t>2</w:t>
            </w:r>
            <w:r>
              <w:rPr>
                <w:rFonts w:eastAsia="Calibri"/>
              </w:rPr>
              <w:t xml:space="preserve">  на 1 койку</w:t>
            </w:r>
          </w:p>
          <w:p w:rsidR="00E72F44" w:rsidRDefault="003769C8">
            <w:pPr>
              <w:spacing w:line="240" w:lineRule="auto"/>
              <w:ind w:firstLine="0"/>
              <w:jc w:val="left"/>
              <w:rPr>
                <w:rFonts w:eastAsia="Calibri"/>
              </w:rPr>
            </w:pPr>
            <w:r>
              <w:rPr>
                <w:rFonts w:eastAsia="Calibri"/>
              </w:rPr>
              <w:t>св. 400 до 800 -75-70м</w:t>
            </w:r>
            <w:r>
              <w:rPr>
                <w:rFonts w:eastAsia="Calibri"/>
                <w:vertAlign w:val="superscript"/>
              </w:rPr>
              <w:t>2</w:t>
            </w:r>
            <w:r>
              <w:rPr>
                <w:rFonts w:eastAsia="Calibri"/>
              </w:rPr>
              <w:t xml:space="preserve">  на 1 койку</w:t>
            </w:r>
          </w:p>
          <w:p w:rsidR="00E72F44" w:rsidRDefault="003769C8">
            <w:pPr>
              <w:spacing w:line="240" w:lineRule="auto"/>
              <w:ind w:firstLine="0"/>
              <w:jc w:val="left"/>
              <w:rPr>
                <w:rFonts w:eastAsia="Calibri"/>
              </w:rPr>
            </w:pPr>
            <w:r>
              <w:rPr>
                <w:rFonts w:eastAsia="Calibri"/>
              </w:rPr>
              <w:t>св. 800 до 1000 -70-60м</w:t>
            </w:r>
            <w:r>
              <w:rPr>
                <w:rFonts w:eastAsia="Calibri"/>
                <w:vertAlign w:val="superscript"/>
              </w:rPr>
              <w:t>2</w:t>
            </w:r>
            <w:r>
              <w:rPr>
                <w:rFonts w:eastAsia="Calibri"/>
              </w:rPr>
              <w:t xml:space="preserve">  на 1 койку</w:t>
            </w:r>
          </w:p>
          <w:p w:rsidR="00E72F44" w:rsidRDefault="003769C8">
            <w:pPr>
              <w:spacing w:line="240" w:lineRule="auto"/>
              <w:ind w:firstLine="0"/>
              <w:jc w:val="left"/>
            </w:pPr>
            <w:r>
              <w:rPr>
                <w:rFonts w:eastAsia="Calibri"/>
              </w:rPr>
              <w:t>св. 1000 -60м</w:t>
            </w:r>
            <w:r>
              <w:rPr>
                <w:rFonts w:eastAsia="Calibri"/>
                <w:vertAlign w:val="superscript"/>
              </w:rPr>
              <w:t>2</w:t>
            </w:r>
            <w:r>
              <w:rPr>
                <w:rFonts w:eastAsia="Calibri"/>
              </w:rPr>
              <w:t xml:space="preserve">  на 1 койку</w:t>
            </w:r>
          </w:p>
        </w:tc>
      </w:tr>
      <w:tr w:rsidR="00E72F44">
        <w:trPr>
          <w:cantSplit/>
        </w:trPr>
        <w:tc>
          <w:tcPr>
            <w:tcW w:w="638"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на 200 коек</w:t>
            </w:r>
          </w:p>
        </w:tc>
        <w:tc>
          <w:tcPr>
            <w:tcW w:w="33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rFonts w:eastAsia="Calibri"/>
              </w:rPr>
              <w:t xml:space="preserve">1 санитарный автомобиль (с носилками) на больницу, </w:t>
            </w:r>
          </w:p>
          <w:p w:rsidR="00E72F44" w:rsidRDefault="003769C8">
            <w:pPr>
              <w:spacing w:line="240" w:lineRule="auto"/>
              <w:ind w:firstLine="0"/>
              <w:jc w:val="left"/>
              <w:rPr>
                <w:rFonts w:eastAsia="Calibri"/>
              </w:rPr>
            </w:pPr>
            <w:r>
              <w:rPr>
                <w:rFonts w:eastAsia="Calibri"/>
              </w:rPr>
              <w:t>дополнительно 1 санитарный автомобиль (с носилками) на больницу, имеющую отделение для грудных детей (1)</w:t>
            </w:r>
          </w:p>
        </w:tc>
        <w:tc>
          <w:tcPr>
            <w:tcW w:w="1480"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2832"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Pr>
        <w:tc>
          <w:tcPr>
            <w:tcW w:w="638"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на 300 коек</w:t>
            </w:r>
          </w:p>
        </w:tc>
        <w:tc>
          <w:tcPr>
            <w:tcW w:w="33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rPr>
                <w:rFonts w:eastAsia="Calibri"/>
              </w:rPr>
            </w:pPr>
            <w:r>
              <w:rPr>
                <w:rFonts w:eastAsia="Calibri"/>
              </w:rPr>
              <w:t xml:space="preserve">1 санитарный автомобиль (с носилками) на больницу, </w:t>
            </w:r>
          </w:p>
          <w:p w:rsidR="00E72F44" w:rsidRDefault="003769C8">
            <w:pPr>
              <w:spacing w:line="240" w:lineRule="auto"/>
              <w:ind w:firstLine="0"/>
              <w:jc w:val="left"/>
              <w:rPr>
                <w:rFonts w:eastAsia="Calibri"/>
              </w:rPr>
            </w:pPr>
            <w:r>
              <w:rPr>
                <w:rFonts w:eastAsia="Calibri"/>
              </w:rPr>
              <w:t xml:space="preserve">дополнительно 1 санитарный автомобиль (с носилками) на больницу, имеющую отделение для грудных детей (1) </w:t>
            </w:r>
          </w:p>
        </w:tc>
        <w:tc>
          <w:tcPr>
            <w:tcW w:w="1480"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2832"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Pr>
        <w:tc>
          <w:tcPr>
            <w:tcW w:w="638"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2.</w:t>
            </w: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Амбулаторно-поликлиническое учреждение </w:t>
            </w:r>
          </w:p>
        </w:tc>
        <w:tc>
          <w:tcPr>
            <w:tcW w:w="33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181,5 посещений на 10 жителей (1)</w:t>
            </w:r>
          </w:p>
        </w:tc>
        <w:tc>
          <w:tcPr>
            <w:tcW w:w="1480"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rPr>
              <w:t>1000 м (3)</w:t>
            </w:r>
          </w:p>
        </w:tc>
        <w:tc>
          <w:tcPr>
            <w:tcW w:w="2832"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left"/>
            </w:pPr>
            <w:r>
              <w:rPr>
                <w:rFonts w:eastAsia="Calibri"/>
              </w:rPr>
              <w:t>На 100 посещений в смену - встроенные; 0,1 га на 100 посещений в смену, но не менее 0,2 га</w:t>
            </w:r>
          </w:p>
        </w:tc>
      </w:tr>
      <w:tr w:rsidR="00E72F44">
        <w:trPr>
          <w:cantSplit/>
        </w:trPr>
        <w:tc>
          <w:tcPr>
            <w:tcW w:w="638"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Санитарный автомобиль </w:t>
            </w:r>
          </w:p>
        </w:tc>
        <w:tc>
          <w:tcPr>
            <w:tcW w:w="33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 санитарный автомобиль (с носилками) на учреждение</w:t>
            </w:r>
          </w:p>
        </w:tc>
        <w:tc>
          <w:tcPr>
            <w:tcW w:w="1480"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2832"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c>
          <w:tcPr>
            <w:tcW w:w="63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3.</w:t>
            </w: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Фельдшерско-акушерский пункт</w:t>
            </w:r>
          </w:p>
        </w:tc>
        <w:tc>
          <w:tcPr>
            <w:tcW w:w="33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 объект на 700 жителей (2)</w:t>
            </w:r>
          </w:p>
        </w:tc>
        <w:tc>
          <w:tcPr>
            <w:tcW w:w="1480"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rPr>
              <w:t>4 000 м (3)</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0,2 га</w:t>
            </w:r>
          </w:p>
        </w:tc>
      </w:tr>
      <w:tr w:rsidR="00E72F44">
        <w:tc>
          <w:tcPr>
            <w:tcW w:w="63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4.</w:t>
            </w:r>
          </w:p>
        </w:tc>
        <w:tc>
          <w:tcPr>
            <w:tcW w:w="161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Станция скорой медицинской помощи</w:t>
            </w:r>
          </w:p>
        </w:tc>
        <w:tc>
          <w:tcPr>
            <w:tcW w:w="335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 санитарный автомобиль (с носилками) на 10 тыс. жителей) (1)</w:t>
            </w:r>
          </w:p>
        </w:tc>
        <w:tc>
          <w:tcPr>
            <w:tcW w:w="1480"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20 минут - время доезда до пациента с момента вызова (4)</w:t>
            </w:r>
          </w:p>
        </w:tc>
        <w:tc>
          <w:tcPr>
            <w:tcW w:w="283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left"/>
            </w:pPr>
            <w:r>
              <w:rPr>
                <w:rFonts w:eastAsia="Calibri"/>
              </w:rPr>
              <w:t>0,05 га на 1 автомобиль, но не менее 0,1 га</w:t>
            </w:r>
          </w:p>
        </w:tc>
      </w:tr>
      <w:tr w:rsidR="00E72F44">
        <w:trPr>
          <w:cantSplit/>
        </w:trPr>
        <w:tc>
          <w:tcPr>
            <w:tcW w:w="638"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left"/>
              <w:rPr>
                <w:rFonts w:eastAsia="Calibri"/>
              </w:rPr>
            </w:pPr>
          </w:p>
        </w:tc>
        <w:tc>
          <w:tcPr>
            <w:tcW w:w="1613" w:type="dxa"/>
            <w:tcBorders>
              <w:top w:val="single" w:sz="4" w:space="0" w:color="000001"/>
              <w:lef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Аптека</w:t>
            </w:r>
          </w:p>
        </w:tc>
        <w:tc>
          <w:tcPr>
            <w:tcW w:w="3358"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 объект на 6,2 тыс. жителей (1)</w:t>
            </w:r>
          </w:p>
        </w:tc>
        <w:tc>
          <w:tcPr>
            <w:tcW w:w="1480"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rPr>
              <w:t>500 м (3)</w:t>
            </w:r>
          </w:p>
        </w:tc>
        <w:tc>
          <w:tcPr>
            <w:tcW w:w="2832" w:type="dxa"/>
            <w:tcBorders>
              <w:top w:val="single" w:sz="4" w:space="0" w:color="000001"/>
              <w:left w:val="single" w:sz="4" w:space="0" w:color="000001"/>
              <w:right w:val="single" w:sz="4" w:space="0" w:color="000001"/>
            </w:tcBorders>
            <w:shd w:val="clear" w:color="auto" w:fill="auto"/>
            <w:tcMar>
              <w:left w:w="103" w:type="dxa"/>
            </w:tcMar>
          </w:tcPr>
          <w:p w:rsidR="00E72F44" w:rsidRDefault="00E72F44">
            <w:pPr>
              <w:spacing w:line="240" w:lineRule="auto"/>
              <w:ind w:firstLine="0"/>
              <w:jc w:val="left"/>
              <w:rPr>
                <w:rFonts w:eastAsia="Calibri"/>
              </w:rPr>
            </w:pPr>
          </w:p>
        </w:tc>
      </w:tr>
      <w:tr w:rsidR="00E72F44">
        <w:trPr>
          <w:cantSplit/>
        </w:trPr>
        <w:tc>
          <w:tcPr>
            <w:tcW w:w="638"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613" w:type="dxa"/>
            <w:tcBorders>
              <w:lef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sz w:val="20"/>
                <w:szCs w:val="18"/>
                <w:lang w:val="en-US"/>
              </w:rPr>
              <w:t>I</w:t>
            </w:r>
            <w:r>
              <w:rPr>
                <w:sz w:val="20"/>
                <w:szCs w:val="18"/>
              </w:rPr>
              <w:t>-</w:t>
            </w:r>
            <w:r>
              <w:rPr>
                <w:sz w:val="20"/>
                <w:szCs w:val="18"/>
                <w:lang w:val="en-US"/>
              </w:rPr>
              <w:t>II</w:t>
            </w:r>
          </w:p>
        </w:tc>
        <w:tc>
          <w:tcPr>
            <w:tcW w:w="335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1480"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2832" w:type="dxa"/>
            <w:tcBorders>
              <w:left w:val="single" w:sz="4" w:space="0" w:color="000001"/>
              <w:righ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0,3 га или встроенные</w:t>
            </w:r>
          </w:p>
        </w:tc>
      </w:tr>
      <w:tr w:rsidR="00E72F44">
        <w:trPr>
          <w:cantSplit/>
          <w:trHeight w:val="96"/>
        </w:trPr>
        <w:tc>
          <w:tcPr>
            <w:tcW w:w="638"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613" w:type="dxa"/>
            <w:tcBorders>
              <w:lef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sz w:val="20"/>
                <w:szCs w:val="18"/>
                <w:lang w:val="en-US"/>
              </w:rPr>
              <w:t>III</w:t>
            </w:r>
            <w:r>
              <w:rPr>
                <w:sz w:val="20"/>
                <w:szCs w:val="18"/>
              </w:rPr>
              <w:t>-</w:t>
            </w:r>
            <w:r>
              <w:rPr>
                <w:sz w:val="20"/>
                <w:szCs w:val="18"/>
                <w:lang w:val="en-US"/>
              </w:rPr>
              <w:t>V</w:t>
            </w:r>
          </w:p>
        </w:tc>
        <w:tc>
          <w:tcPr>
            <w:tcW w:w="335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1480"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2832" w:type="dxa"/>
            <w:tcBorders>
              <w:left w:val="single" w:sz="4" w:space="0" w:color="000001"/>
              <w:righ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0,25 га или встроенные</w:t>
            </w:r>
          </w:p>
        </w:tc>
      </w:tr>
      <w:tr w:rsidR="00E72F44">
        <w:trPr>
          <w:cantSplit/>
        </w:trPr>
        <w:tc>
          <w:tcPr>
            <w:tcW w:w="638"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613" w:type="dxa"/>
            <w:tcBorders>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sz w:val="20"/>
                <w:szCs w:val="18"/>
                <w:lang w:val="en-US"/>
              </w:rPr>
              <w:t>VI</w:t>
            </w:r>
            <w:r>
              <w:rPr>
                <w:sz w:val="20"/>
                <w:szCs w:val="18"/>
              </w:rPr>
              <w:t>-</w:t>
            </w:r>
            <w:r>
              <w:rPr>
                <w:sz w:val="20"/>
                <w:szCs w:val="18"/>
                <w:lang w:val="en-US"/>
              </w:rPr>
              <w:t>VIII</w:t>
            </w:r>
          </w:p>
        </w:tc>
        <w:tc>
          <w:tcPr>
            <w:tcW w:w="3358"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1480"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c>
          <w:tcPr>
            <w:tcW w:w="2832" w:type="dxa"/>
            <w:tcBorders>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0,2 га или встроенные</w:t>
            </w:r>
          </w:p>
        </w:tc>
      </w:tr>
      <w:tr w:rsidR="00E72F44">
        <w:tc>
          <w:tcPr>
            <w:tcW w:w="9921"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rPr>
              <w:t xml:space="preserve">(1) Социальные нормы и нормативы, распоряжение Правительства от 3.07.1996 № 1063-р;                  (2) приложение №15 к приказу Минздравсоцразвития России от 15.05.2012 №543н; </w:t>
            </w:r>
            <w:r>
              <w:rPr>
                <w:rFonts w:eastAsia="Calibri"/>
                <w:color w:val="000000"/>
              </w:rPr>
              <w:t>(3) 10.4 СП 42.13330.2016;</w:t>
            </w:r>
            <w:r>
              <w:rPr>
                <w:rFonts w:eastAsia="Calibri"/>
              </w:rPr>
              <w:t xml:space="preserve"> (4) постановление от 15.12.2015 г. № 165 "О Территориальной программе государственных гарантий бесплатного оказания гражданам медицинской помощи в Ростовской области на 2016 год". </w:t>
            </w:r>
          </w:p>
        </w:tc>
      </w:tr>
    </w:tbl>
    <w:p w:rsidR="00E72F44" w:rsidRDefault="00E72F44">
      <w:pPr>
        <w:spacing w:line="240" w:lineRule="auto"/>
        <w:ind w:firstLine="0"/>
        <w:jc w:val="center"/>
        <w:rPr>
          <w:color w:val="FF0000"/>
          <w:u w:val="single"/>
        </w:rPr>
      </w:pPr>
    </w:p>
    <w:p w:rsidR="00E72F44" w:rsidRDefault="00E72F44">
      <w:pPr>
        <w:spacing w:line="240" w:lineRule="auto"/>
        <w:ind w:firstLine="0"/>
        <w:rPr>
          <w:sz w:val="28"/>
          <w:szCs w:val="28"/>
        </w:rPr>
      </w:pPr>
    </w:p>
    <w:p w:rsidR="00E72F44" w:rsidRDefault="003769C8">
      <w:pPr>
        <w:spacing w:line="240" w:lineRule="auto"/>
        <w:ind w:firstLine="0"/>
        <w:rPr>
          <w:sz w:val="28"/>
          <w:szCs w:val="28"/>
        </w:rPr>
      </w:pPr>
      <w:r>
        <w:rPr>
          <w:sz w:val="28"/>
          <w:szCs w:val="28"/>
        </w:rPr>
        <w:t xml:space="preserve">4.10. Расчетные показатели объектов местного значения в области </w:t>
      </w:r>
      <w:r>
        <w:rPr>
          <w:b/>
          <w:sz w:val="28"/>
          <w:szCs w:val="28"/>
        </w:rPr>
        <w:t xml:space="preserve">физической культуры </w:t>
      </w:r>
      <w:r>
        <w:rPr>
          <w:sz w:val="28"/>
          <w:szCs w:val="28"/>
        </w:rPr>
        <w:t>и массового спорта настоящими местными нормативами устанавливаются в отношении следующих объектов: спортивный зал, плоскостные сооружения (спортивные площадки), бассейны крытые и открытые общего пользования. Обоснование расчетных показателей объектов местного значения в области физической культуры и массового спорта представлено в таблице 4.11.</w:t>
      </w:r>
    </w:p>
    <w:p w:rsidR="00E72F44" w:rsidRDefault="003769C8">
      <w:pPr>
        <w:spacing w:line="240" w:lineRule="auto"/>
        <w:ind w:firstLine="0"/>
        <w:jc w:val="right"/>
        <w:rPr>
          <w:b/>
          <w:sz w:val="28"/>
          <w:szCs w:val="28"/>
        </w:rPr>
      </w:pPr>
      <w:r>
        <w:rPr>
          <w:sz w:val="28"/>
          <w:szCs w:val="28"/>
        </w:rPr>
        <w:t>Таблица 4.11.</w:t>
      </w:r>
    </w:p>
    <w:p w:rsidR="00E72F44" w:rsidRDefault="003769C8">
      <w:pPr>
        <w:spacing w:line="240" w:lineRule="auto"/>
        <w:ind w:firstLine="0"/>
        <w:jc w:val="center"/>
        <w:rPr>
          <w:b/>
          <w:sz w:val="16"/>
          <w:szCs w:val="16"/>
        </w:rPr>
      </w:pPr>
      <w:r>
        <w:rPr>
          <w:b/>
          <w:sz w:val="28"/>
          <w:szCs w:val="28"/>
        </w:rPr>
        <w:t>Обоснование расчетных показателей в области физической культуры и массового спорта</w:t>
      </w:r>
    </w:p>
    <w:p w:rsidR="00E72F44" w:rsidRDefault="00401650">
      <w:pPr>
        <w:spacing w:line="240" w:lineRule="auto"/>
        <w:ind w:firstLine="0"/>
        <w:jc w:val="center"/>
        <w:rPr>
          <w:b/>
          <w:sz w:val="16"/>
          <w:szCs w:val="16"/>
        </w:rPr>
      </w:pPr>
      <w:r w:rsidRPr="00401650">
        <w:pict>
          <v:rect id="_x0000_s1027" style="position:absolute;left:0;text-align:left;margin-left:-5.4pt;margin-top:3.1pt;width:494.95pt;height:237.6pt;z-index:251657216;mso-position-horizontal-relative:margin">
            <v:textbox inset="0,0,0,0">
              <w:txbxContent>
                <w:tbl>
                  <w:tblPr>
                    <w:tblW w:w="9899" w:type="dxa"/>
                    <w:tblInd w:w="108"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789"/>
                    <w:gridCol w:w="2856"/>
                    <w:gridCol w:w="2231"/>
                    <w:gridCol w:w="2129"/>
                    <w:gridCol w:w="1894"/>
                  </w:tblGrid>
                  <w:tr w:rsidR="003769C8">
                    <w:tc>
                      <w:tcPr>
                        <w:tcW w:w="816"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center"/>
                        </w:pPr>
                        <w:r>
                          <w:rPr>
                            <w:b/>
                          </w:rPr>
                          <w:t xml:space="preserve">№ </w:t>
                        </w:r>
                        <w:r>
                          <w:rPr>
                            <w:rFonts w:eastAsia="Calibri"/>
                            <w:b/>
                          </w:rPr>
                          <w:t>п/п</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center"/>
                        </w:pPr>
                        <w:r>
                          <w:rPr>
                            <w:rFonts w:eastAsia="Calibri"/>
                            <w:b/>
                          </w:rPr>
                          <w:t>Наименование объекта местного значения</w:t>
                        </w:r>
                      </w:p>
                    </w:tc>
                    <w:tc>
                      <w:tcPr>
                        <w:tcW w:w="2268"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center"/>
                        </w:pPr>
                        <w:r>
                          <w:rPr>
                            <w:rFonts w:eastAsia="Calibri"/>
                            <w:b/>
                          </w:rPr>
                          <w:t>Минимально допустимый уровень обеспеченности</w:t>
                        </w:r>
                      </w:p>
                    </w:tc>
                    <w:tc>
                      <w:tcPr>
                        <w:tcW w:w="2126"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center"/>
                        </w:pPr>
                        <w:r>
                          <w:rPr>
                            <w:rFonts w:eastAsia="Calibri"/>
                            <w:b/>
                          </w:rPr>
                          <w:t>Максимально допустимый уровень территориальной доступности</w:t>
                        </w:r>
                      </w:p>
                    </w:tc>
                    <w:tc>
                      <w:tcPr>
                        <w:tcW w:w="17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C8" w:rsidRDefault="003769C8">
                        <w:pPr>
                          <w:spacing w:line="240" w:lineRule="auto"/>
                          <w:ind w:firstLine="0"/>
                          <w:jc w:val="center"/>
                        </w:pPr>
                        <w:r>
                          <w:rPr>
                            <w:rFonts w:eastAsia="Calibri"/>
                            <w:b/>
                          </w:rPr>
                          <w:t>Размер земельного участка</w:t>
                        </w:r>
                      </w:p>
                    </w:tc>
                  </w:tr>
                  <w:tr w:rsidR="003769C8">
                    <w:tc>
                      <w:tcPr>
                        <w:tcW w:w="816"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center"/>
                        </w:pPr>
                        <w:r>
                          <w:rPr>
                            <w:rFonts w:eastAsia="Calibri"/>
                          </w:rPr>
                          <w:t>1.</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left"/>
                        </w:pPr>
                        <w:r>
                          <w:rPr>
                            <w:rFonts w:eastAsia="Calibri"/>
                          </w:rPr>
                          <w:t>Спортивный зал</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center"/>
                        </w:pPr>
                        <w:r>
                          <w:rPr>
                            <w:rFonts w:eastAsia="Calibri"/>
                          </w:rPr>
                          <w:t>3,5 тыс. м</w:t>
                        </w:r>
                        <w:r>
                          <w:rPr>
                            <w:rFonts w:eastAsia="Calibri"/>
                            <w:vertAlign w:val="superscript"/>
                          </w:rPr>
                          <w:t>2</w:t>
                        </w:r>
                        <w:r>
                          <w:rPr>
                            <w:rFonts w:eastAsia="Calibri"/>
                          </w:rPr>
                          <w:t xml:space="preserve"> на 10 тыс. жителей (1)</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center"/>
                          <w:rPr>
                            <w:color w:val="000000"/>
                          </w:rPr>
                        </w:pPr>
                        <w:r>
                          <w:rPr>
                            <w:rFonts w:eastAsia="Calibri"/>
                            <w:color w:val="000000"/>
                          </w:rPr>
                          <w:t>2000 м (2)</w:t>
                        </w:r>
                      </w:p>
                    </w:tc>
                    <w:tc>
                      <w:tcPr>
                        <w:tcW w:w="17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C8" w:rsidRDefault="003769C8">
                        <w:pPr>
                          <w:spacing w:line="240" w:lineRule="auto"/>
                          <w:ind w:firstLine="0"/>
                          <w:jc w:val="center"/>
                        </w:pPr>
                        <w:r>
                          <w:rPr>
                            <w:rFonts w:eastAsia="Calibri"/>
                          </w:rPr>
                          <w:t>0,7-0,9 га на 1 тыс. чел. (4)</w:t>
                        </w:r>
                      </w:p>
                    </w:tc>
                  </w:tr>
                  <w:tr w:rsidR="003769C8">
                    <w:tc>
                      <w:tcPr>
                        <w:tcW w:w="816"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center"/>
                        </w:pPr>
                        <w:r>
                          <w:rPr>
                            <w:rFonts w:eastAsia="Calibri"/>
                          </w:rPr>
                          <w:t>2.</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left"/>
                        </w:pPr>
                        <w:r>
                          <w:rPr>
                            <w:rFonts w:eastAsia="Calibri"/>
                          </w:rPr>
                          <w:t xml:space="preserve">Плоскостные сооружения (спортивные площадки) </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center"/>
                        </w:pPr>
                        <w:r>
                          <w:rPr>
                            <w:rFonts w:eastAsia="Calibri"/>
                          </w:rPr>
                          <w:t>19494 м</w:t>
                        </w:r>
                        <w:r>
                          <w:rPr>
                            <w:rFonts w:eastAsia="Calibri"/>
                            <w:vertAlign w:val="superscript"/>
                          </w:rPr>
                          <w:t>2</w:t>
                        </w:r>
                        <w:r>
                          <w:rPr>
                            <w:rFonts w:eastAsia="Calibri"/>
                          </w:rPr>
                          <w:t xml:space="preserve"> на 10 тыс. жителей (1)</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center"/>
                          <w:rPr>
                            <w:color w:val="000000"/>
                          </w:rPr>
                        </w:pPr>
                        <w:r>
                          <w:rPr>
                            <w:rFonts w:eastAsia="Calibri"/>
                            <w:color w:val="000000"/>
                          </w:rPr>
                          <w:t>500 м (2)</w:t>
                        </w:r>
                      </w:p>
                    </w:tc>
                    <w:tc>
                      <w:tcPr>
                        <w:tcW w:w="17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C8" w:rsidRDefault="003769C8">
                        <w:pPr>
                          <w:spacing w:line="240" w:lineRule="auto"/>
                          <w:ind w:firstLine="0"/>
                          <w:jc w:val="center"/>
                        </w:pPr>
                        <w:r>
                          <w:rPr>
                            <w:rFonts w:eastAsia="Calibri"/>
                          </w:rPr>
                          <w:t>19494 м</w:t>
                        </w:r>
                        <w:r>
                          <w:rPr>
                            <w:rFonts w:eastAsia="Calibri"/>
                            <w:vertAlign w:val="superscript"/>
                          </w:rPr>
                          <w:t>2</w:t>
                        </w:r>
                        <w:r>
                          <w:rPr>
                            <w:rFonts w:eastAsia="Calibri"/>
                          </w:rPr>
                          <w:t xml:space="preserve"> на 10 тыс. жителей (1)</w:t>
                        </w:r>
                      </w:p>
                    </w:tc>
                  </w:tr>
                  <w:tr w:rsidR="003769C8">
                    <w:tc>
                      <w:tcPr>
                        <w:tcW w:w="816"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center"/>
                        </w:pPr>
                        <w:r>
                          <w:rPr>
                            <w:rFonts w:eastAsia="Calibri"/>
                          </w:rPr>
                          <w:t>3.</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3769C8" w:rsidRDefault="003769C8">
                        <w:pPr>
                          <w:spacing w:line="240" w:lineRule="auto"/>
                          <w:ind w:firstLine="0"/>
                          <w:jc w:val="left"/>
                        </w:pPr>
                        <w:r>
                          <w:rPr>
                            <w:rFonts w:eastAsia="Calibri"/>
                          </w:rPr>
                          <w:t>Бассейны крытые и открытые общего пользования</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center"/>
                        </w:pPr>
                        <w:r>
                          <w:rPr>
                            <w:rFonts w:eastAsia="Calibri"/>
                          </w:rPr>
                          <w:t>20 м</w:t>
                        </w:r>
                        <w:r>
                          <w:rPr>
                            <w:rFonts w:eastAsia="Calibri"/>
                            <w:vertAlign w:val="superscript"/>
                          </w:rPr>
                          <w:t>2</w:t>
                        </w:r>
                        <w:r>
                          <w:rPr>
                            <w:rFonts w:eastAsia="Calibri"/>
                          </w:rPr>
                          <w:t xml:space="preserve"> зеркала воды на 1 тыс. чел. </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center"/>
                          <w:rPr>
                            <w:color w:val="000000"/>
                          </w:rPr>
                        </w:pPr>
                        <w:r>
                          <w:rPr>
                            <w:rFonts w:eastAsia="Calibri"/>
                            <w:color w:val="000000"/>
                          </w:rPr>
                          <w:t xml:space="preserve">4000 м </w:t>
                        </w:r>
                        <w:r w:rsidRPr="003769C8">
                          <w:rPr>
                            <w:rFonts w:eastAsia="Calibri"/>
                            <w:color w:val="000000"/>
                          </w:rPr>
                          <w:t>(3)</w:t>
                        </w:r>
                      </w:p>
                    </w:tc>
                    <w:tc>
                      <w:tcPr>
                        <w:tcW w:w="17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C8" w:rsidRDefault="003769C8">
                        <w:pPr>
                          <w:spacing w:line="240" w:lineRule="auto"/>
                          <w:ind w:firstLine="0"/>
                          <w:jc w:val="center"/>
                        </w:pPr>
                        <w:r>
                          <w:rPr>
                            <w:rFonts w:eastAsia="Calibri"/>
                          </w:rPr>
                          <w:t>не устанавливается</w:t>
                        </w:r>
                      </w:p>
                    </w:tc>
                  </w:tr>
                  <w:tr w:rsidR="003769C8">
                    <w:tc>
                      <w:tcPr>
                        <w:tcW w:w="9899"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769C8" w:rsidRDefault="003769C8">
                        <w:pPr>
                          <w:spacing w:line="240" w:lineRule="auto"/>
                          <w:ind w:firstLine="0"/>
                        </w:pPr>
                        <w:r>
                          <w:rPr>
                            <w:rFonts w:eastAsia="Calibri"/>
                          </w:rPr>
                          <w:t>Примечания:</w:t>
                        </w:r>
                      </w:p>
                      <w:p w:rsidR="003769C8" w:rsidRPr="001C6B04" w:rsidRDefault="003769C8">
                        <w:pPr>
                          <w:spacing w:line="240" w:lineRule="auto"/>
                          <w:ind w:firstLine="0"/>
                        </w:pPr>
                        <w:r>
                          <w:rPr>
                            <w:rFonts w:eastAsia="Calibri"/>
                          </w:rPr>
                          <w:t xml:space="preserve">(1) Социальные нормы и нормативы, распоряжение Правительства от 3.07.1996 № 1063-р;         (2) пункт 10.4. СП 42.13330.2016. (3) пункт 10.3. СП 42.13330.2016. (4) приложение Ж СП 42.13330.2016. </w:t>
                        </w:r>
                      </w:p>
                    </w:tc>
                  </w:tr>
                </w:tbl>
                <w:p w:rsidR="003769C8" w:rsidRDefault="003769C8"/>
              </w:txbxContent>
            </v:textbox>
            <w10:wrap type="square" anchorx="margin"/>
          </v:rect>
        </w:pict>
      </w:r>
    </w:p>
    <w:p w:rsidR="00E72F44" w:rsidRDefault="00E72F44">
      <w:pPr>
        <w:spacing w:line="240" w:lineRule="auto"/>
        <w:ind w:firstLine="0"/>
        <w:rPr>
          <w:color w:val="FF0000"/>
          <w:u w:val="single"/>
        </w:rPr>
      </w:pPr>
    </w:p>
    <w:p w:rsidR="00E72F44" w:rsidRDefault="003769C8">
      <w:pPr>
        <w:spacing w:line="240" w:lineRule="auto"/>
        <w:ind w:firstLine="0"/>
        <w:rPr>
          <w:sz w:val="28"/>
          <w:szCs w:val="28"/>
        </w:rPr>
      </w:pPr>
      <w:r>
        <w:rPr>
          <w:sz w:val="28"/>
          <w:szCs w:val="28"/>
        </w:rPr>
        <w:t xml:space="preserve">4.11. Расчетные показатели объектов местного значения </w:t>
      </w:r>
      <w:r>
        <w:rPr>
          <w:b/>
          <w:sz w:val="28"/>
          <w:szCs w:val="28"/>
        </w:rPr>
        <w:t>в области сбора, транспортировке</w:t>
      </w:r>
      <w:r>
        <w:rPr>
          <w:sz w:val="28"/>
          <w:szCs w:val="28"/>
        </w:rPr>
        <w:t xml:space="preserve"> твердых коммунальных отходов настоящими местными нормативами устанавливаются в отношении следующих объектов: контейнеры, бункеры, специализированные площадки сбора ТКО; приемные пункты сбора вторичного сырья; мусороперегрузочных станций (МПС).</w:t>
      </w:r>
    </w:p>
    <w:p w:rsidR="00E72F44" w:rsidRDefault="003769C8">
      <w:pPr>
        <w:spacing w:line="240" w:lineRule="auto"/>
        <w:ind w:firstLine="0"/>
        <w:rPr>
          <w:sz w:val="28"/>
          <w:szCs w:val="28"/>
        </w:rPr>
      </w:pPr>
      <w:r>
        <w:rPr>
          <w:sz w:val="28"/>
          <w:szCs w:val="28"/>
        </w:rPr>
        <w:t xml:space="preserve">Обоснование расчетных показателей объектов местного значения в области сбора, транспортировке, размещению твердых коммунальных отходов представлено в таблице 4.12. </w:t>
      </w:r>
    </w:p>
    <w:p w:rsidR="00E72F44" w:rsidRDefault="003769C8">
      <w:pPr>
        <w:spacing w:line="240" w:lineRule="auto"/>
        <w:ind w:firstLine="0"/>
        <w:jc w:val="right"/>
        <w:rPr>
          <w:b/>
          <w:sz w:val="28"/>
          <w:szCs w:val="28"/>
        </w:rPr>
      </w:pPr>
      <w:r>
        <w:rPr>
          <w:sz w:val="28"/>
          <w:szCs w:val="28"/>
        </w:rPr>
        <w:t>Таблица 4.12.</w:t>
      </w:r>
    </w:p>
    <w:p w:rsidR="00E72F44" w:rsidRDefault="003769C8">
      <w:pPr>
        <w:spacing w:line="240" w:lineRule="auto"/>
        <w:ind w:firstLine="0"/>
        <w:jc w:val="center"/>
        <w:rPr>
          <w:b/>
          <w:sz w:val="16"/>
          <w:szCs w:val="16"/>
        </w:rPr>
      </w:pPr>
      <w:r>
        <w:rPr>
          <w:b/>
          <w:sz w:val="28"/>
          <w:szCs w:val="28"/>
        </w:rPr>
        <w:t xml:space="preserve">Обоснование расчетных показателей в области сбора, транспортировке, размещению твердых коммунальных отходов </w:t>
      </w:r>
    </w:p>
    <w:p w:rsidR="00E72F44" w:rsidRDefault="00E72F44">
      <w:pPr>
        <w:spacing w:line="240" w:lineRule="auto"/>
        <w:ind w:firstLine="0"/>
        <w:jc w:val="center"/>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75"/>
        <w:gridCol w:w="2410"/>
        <w:gridCol w:w="2552"/>
        <w:gridCol w:w="2551"/>
        <w:gridCol w:w="1711"/>
      </w:tblGrid>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b/>
              </w:rPr>
              <w:t xml:space="preserve">№ </w:t>
            </w:r>
            <w:r>
              <w:rPr>
                <w:rFonts w:eastAsia="Calibri"/>
                <w:b/>
              </w:rPr>
              <w:t>п/п</w:t>
            </w:r>
          </w:p>
        </w:tc>
        <w:tc>
          <w:tcPr>
            <w:tcW w:w="2410"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Наименование объекта местного значения</w:t>
            </w:r>
          </w:p>
        </w:tc>
        <w:tc>
          <w:tcPr>
            <w:tcW w:w="255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2551"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rPr>
              <w:t>Размер земельного участка</w:t>
            </w:r>
          </w:p>
        </w:tc>
      </w:tr>
      <w:tr w:rsidR="00E72F44">
        <w:trPr>
          <w:trHeight w:val="394"/>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w:t>
            </w:r>
          </w:p>
        </w:tc>
        <w:tc>
          <w:tcPr>
            <w:tcW w:w="9224"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Контейнеры, бункеры, специализированные площадки сбора ТКО</w:t>
            </w:r>
          </w:p>
        </w:tc>
      </w:tr>
      <w:tr w:rsidR="00E72F44">
        <w:trPr>
          <w:cantSplit/>
          <w:trHeight w:val="394"/>
        </w:trPr>
        <w:tc>
          <w:tcPr>
            <w:tcW w:w="3085"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lastRenderedPageBreak/>
              <w:t xml:space="preserve">Жилых зданий </w:t>
            </w: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0,3 м</w:t>
            </w:r>
            <w:r>
              <w:rPr>
                <w:rFonts w:eastAsia="Calibri"/>
                <w:vertAlign w:val="superscript"/>
              </w:rPr>
              <w:t>2</w:t>
            </w:r>
            <w:r>
              <w:rPr>
                <w:rFonts w:eastAsia="Calibri"/>
              </w:rPr>
              <w:t>/чел. (5)</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дальше 100 м от входа (3)</w:t>
            </w:r>
          </w:p>
        </w:tc>
        <w:tc>
          <w:tcPr>
            <w:tcW w:w="1711"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из расчета по 1 м с каждой стороны от крайних контейнеров, но не менее 4 м</w:t>
            </w:r>
            <w:r>
              <w:rPr>
                <w:rFonts w:eastAsia="Calibri"/>
                <w:vertAlign w:val="superscript"/>
              </w:rPr>
              <w:t>2</w:t>
            </w:r>
          </w:p>
        </w:tc>
      </w:tr>
      <w:tr w:rsidR="00E72F44">
        <w:trPr>
          <w:cantSplit/>
          <w:trHeight w:val="956"/>
        </w:trPr>
        <w:tc>
          <w:tcPr>
            <w:tcW w:w="3085" w:type="dxa"/>
            <w:gridSpan w:val="2"/>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Рынки</w:t>
            </w: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1 контейнер 0,75 м</w:t>
            </w:r>
            <w:r>
              <w:rPr>
                <w:rFonts w:eastAsia="Calibri"/>
                <w:vertAlign w:val="superscript"/>
              </w:rPr>
              <w:t>3</w:t>
            </w:r>
            <w:r>
              <w:rPr>
                <w:rFonts w:eastAsia="Calibri"/>
              </w:rPr>
              <w:t xml:space="preserve"> на 1500 м</w:t>
            </w:r>
            <w:r>
              <w:rPr>
                <w:rFonts w:eastAsia="Calibri"/>
                <w:vertAlign w:val="superscript"/>
              </w:rPr>
              <w:t xml:space="preserve">2 </w:t>
            </w:r>
            <w:r>
              <w:rPr>
                <w:rFonts w:eastAsia="Calibri"/>
              </w:rPr>
              <w:t>(3)</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не ближе</w:t>
            </w:r>
            <w:r>
              <w:rPr>
                <w:rFonts w:eastAsia="Calibri"/>
              </w:rPr>
              <w:t xml:space="preserve"> 30 м от торговых мест</w:t>
            </w:r>
          </w:p>
        </w:tc>
        <w:tc>
          <w:tcPr>
            <w:tcW w:w="1711"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r>
      <w:tr w:rsidR="00E72F44">
        <w:trPr>
          <w:cantSplit/>
          <w:trHeight w:val="394"/>
        </w:trPr>
        <w:tc>
          <w:tcPr>
            <w:tcW w:w="3085" w:type="dxa"/>
            <w:gridSpan w:val="2"/>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left"/>
              <w:rPr>
                <w:rFonts w:eastAsia="Calibri"/>
              </w:rPr>
            </w:pP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 xml:space="preserve">1 урна на каждые </w:t>
            </w:r>
          </w:p>
          <w:p w:rsidR="00E72F44" w:rsidRDefault="003769C8">
            <w:pPr>
              <w:spacing w:line="240" w:lineRule="auto"/>
              <w:ind w:firstLine="0"/>
              <w:jc w:val="center"/>
            </w:pPr>
            <w:r>
              <w:rPr>
                <w:rFonts w:eastAsia="Calibri"/>
              </w:rPr>
              <w:t>50 м</w:t>
            </w:r>
            <w:r>
              <w:rPr>
                <w:rFonts w:eastAsia="Calibri"/>
                <w:vertAlign w:val="superscript"/>
              </w:rPr>
              <w:t>2</w:t>
            </w:r>
            <w:r>
              <w:rPr>
                <w:rFonts w:eastAsia="Calibri"/>
              </w:rPr>
              <w:t xml:space="preserve"> площади рынка</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не более 10 м одна от другой вдоль линии торговых прилавков</w:t>
            </w:r>
          </w:p>
        </w:tc>
        <w:tc>
          <w:tcPr>
            <w:tcW w:w="1711"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Height w:val="394"/>
        </w:trPr>
        <w:tc>
          <w:tcPr>
            <w:tcW w:w="3085" w:type="dxa"/>
            <w:gridSpan w:val="2"/>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Парки</w:t>
            </w: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left"/>
            </w:pPr>
            <w:r>
              <w:rPr>
                <w:rFonts w:eastAsia="Calibri"/>
              </w:rPr>
              <w:t>Кол-во контейнеров определяется на основании средней нормы накопления отходов за 3 дня</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не ближе</w:t>
            </w:r>
            <w:r>
              <w:rPr>
                <w:rFonts w:eastAsia="Calibri"/>
              </w:rPr>
              <w:t xml:space="preserve"> 50 м от мест массового скопления отдыхающих (3)</w:t>
            </w:r>
          </w:p>
        </w:tc>
        <w:tc>
          <w:tcPr>
            <w:tcW w:w="1711"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Height w:val="394"/>
        </w:trPr>
        <w:tc>
          <w:tcPr>
            <w:tcW w:w="3085" w:type="dxa"/>
            <w:gridSpan w:val="2"/>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left"/>
              <w:rPr>
                <w:rFonts w:eastAsia="Calibri"/>
              </w:rPr>
            </w:pP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1 урна на 800 м</w:t>
            </w:r>
            <w:r>
              <w:rPr>
                <w:rFonts w:eastAsia="Calibri"/>
                <w:vertAlign w:val="superscript"/>
              </w:rPr>
              <w:t>2</w:t>
            </w:r>
            <w:r>
              <w:rPr>
                <w:rFonts w:eastAsia="Calibri"/>
              </w:rPr>
              <w:t xml:space="preserve"> площади парка (3)</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не более 40 м одна от другой (на главных аллеях), но не менее 1 шт. у каждого торгового объекта (ларька, киоска)</w:t>
            </w:r>
          </w:p>
        </w:tc>
        <w:tc>
          <w:tcPr>
            <w:tcW w:w="1711"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Height w:val="394"/>
        </w:trPr>
        <w:tc>
          <w:tcPr>
            <w:tcW w:w="3085" w:type="dxa"/>
            <w:gridSpan w:val="2"/>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Лечебно-профилактические учреждения</w:t>
            </w: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 xml:space="preserve">Кол-во контейнеров определяется на основании средней нормы накопления </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не ближе</w:t>
            </w:r>
            <w:r>
              <w:rPr>
                <w:rFonts w:eastAsia="Calibri"/>
              </w:rPr>
              <w:t xml:space="preserve"> 50 м </w:t>
            </w:r>
            <w:r>
              <w:t xml:space="preserve">от лечебных корпусов и пищеблоков </w:t>
            </w:r>
            <w:r>
              <w:rPr>
                <w:rFonts w:eastAsia="Calibri"/>
              </w:rPr>
              <w:t>(3)</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не менее 40 м</w:t>
            </w:r>
            <w:r>
              <w:rPr>
                <w:rFonts w:eastAsia="Calibri"/>
                <w:vertAlign w:val="superscript"/>
              </w:rPr>
              <w:t xml:space="preserve">2 </w:t>
            </w:r>
            <w:r>
              <w:rPr>
                <w:rFonts w:eastAsia="Calibri"/>
              </w:rPr>
              <w:t>(3)</w:t>
            </w:r>
          </w:p>
        </w:tc>
      </w:tr>
      <w:tr w:rsidR="00E72F44">
        <w:trPr>
          <w:cantSplit/>
          <w:trHeight w:val="394"/>
        </w:trPr>
        <w:tc>
          <w:tcPr>
            <w:tcW w:w="3085" w:type="dxa"/>
            <w:gridSpan w:val="2"/>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left"/>
              <w:rPr>
                <w:rFonts w:eastAsia="Calibri"/>
              </w:rPr>
            </w:pPr>
          </w:p>
        </w:tc>
        <w:tc>
          <w:tcPr>
            <w:tcW w:w="2552"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1 урна на 700 м</w:t>
            </w:r>
            <w:r>
              <w:rPr>
                <w:rFonts w:eastAsia="Calibri"/>
                <w:vertAlign w:val="superscript"/>
              </w:rPr>
              <w:t>2</w:t>
            </w:r>
            <w:r>
              <w:rPr>
                <w:rFonts w:eastAsia="Calibri"/>
              </w:rPr>
              <w:t xml:space="preserve"> дворовой территории (3)</w:t>
            </w:r>
          </w:p>
        </w:tc>
        <w:tc>
          <w:tcPr>
            <w:tcW w:w="2551"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не более 10 м одна от другой (на главных аллеях)</w:t>
            </w:r>
          </w:p>
        </w:tc>
        <w:tc>
          <w:tcPr>
            <w:tcW w:w="171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c>
          <w:tcPr>
            <w:tcW w:w="9899"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rPr>
              <w:t>(1) пункт 12.18. СП 42.13330.2016. (2) приложение Ж СП 42.13330.2016. (3) СанПиН 42-128-4690-88. (4) приложение М СП 42.13330.2011. (5) Приказ от 27.12.2011 г. N 613 «Об утверждении методических рекомендаций по разработке норм по благоустройству территории муниципальных образований»</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 xml:space="preserve">4.12. Расчетные показатели объектов местного значения </w:t>
      </w:r>
      <w:r>
        <w:rPr>
          <w:b/>
          <w:sz w:val="28"/>
          <w:szCs w:val="28"/>
        </w:rPr>
        <w:t>в области жилищного строительства.</w:t>
      </w:r>
    </w:p>
    <w:p w:rsidR="00E72F44" w:rsidRDefault="003769C8">
      <w:pPr>
        <w:spacing w:line="240" w:lineRule="auto"/>
        <w:ind w:firstLine="0"/>
        <w:rPr>
          <w:sz w:val="28"/>
          <w:szCs w:val="28"/>
        </w:rPr>
      </w:pPr>
      <w:r>
        <w:rPr>
          <w:sz w:val="28"/>
          <w:szCs w:val="28"/>
        </w:rPr>
        <w:t xml:space="preserve">При формировании жилых территорий выделяются жилые зоны, предназначенные для размещения жилых зданий различных типов: </w:t>
      </w:r>
    </w:p>
    <w:p w:rsidR="00E72F44" w:rsidRDefault="003769C8">
      <w:pPr>
        <w:spacing w:line="240" w:lineRule="auto"/>
        <w:ind w:firstLine="0"/>
        <w:rPr>
          <w:sz w:val="28"/>
          <w:szCs w:val="28"/>
        </w:rPr>
      </w:pPr>
      <w:r>
        <w:rPr>
          <w:sz w:val="28"/>
          <w:szCs w:val="28"/>
        </w:rPr>
        <w:t>1) индивидуальной жилой застройки (усадебного и коттеджного типа);</w:t>
      </w:r>
    </w:p>
    <w:p w:rsidR="00E72F44" w:rsidRDefault="003769C8">
      <w:pPr>
        <w:spacing w:line="240" w:lineRule="auto"/>
        <w:ind w:firstLine="0"/>
        <w:rPr>
          <w:sz w:val="28"/>
          <w:szCs w:val="28"/>
        </w:rPr>
      </w:pPr>
      <w:r>
        <w:rPr>
          <w:sz w:val="28"/>
          <w:szCs w:val="28"/>
        </w:rPr>
        <w:t>2) блокированной жилой застройки;</w:t>
      </w:r>
    </w:p>
    <w:p w:rsidR="00E72F44" w:rsidRDefault="003769C8">
      <w:pPr>
        <w:spacing w:line="240" w:lineRule="auto"/>
        <w:ind w:firstLine="0"/>
        <w:rPr>
          <w:sz w:val="28"/>
          <w:szCs w:val="28"/>
        </w:rPr>
      </w:pPr>
      <w:r>
        <w:rPr>
          <w:sz w:val="28"/>
          <w:szCs w:val="28"/>
        </w:rPr>
        <w:t>3) малоэтажной многоквартирной жилой застройки (до 4 этажей, включая мансардный);</w:t>
      </w:r>
    </w:p>
    <w:p w:rsidR="00E72F44" w:rsidRDefault="003769C8">
      <w:pPr>
        <w:spacing w:line="240" w:lineRule="auto"/>
        <w:ind w:firstLine="0"/>
        <w:rPr>
          <w:sz w:val="28"/>
          <w:szCs w:val="28"/>
        </w:rPr>
      </w:pPr>
      <w:r>
        <w:rPr>
          <w:sz w:val="28"/>
          <w:szCs w:val="28"/>
        </w:rPr>
        <w:t>4) среднеэтажной многоквартирной жилой застройки (от 5 до 8 этажей, включая мансардный).</w:t>
      </w:r>
    </w:p>
    <w:p w:rsidR="00E72F44" w:rsidRDefault="003769C8">
      <w:pPr>
        <w:spacing w:line="240" w:lineRule="auto"/>
        <w:ind w:firstLine="0"/>
        <w:rPr>
          <w:sz w:val="28"/>
          <w:szCs w:val="28"/>
        </w:rPr>
      </w:pPr>
      <w:r>
        <w:rPr>
          <w:sz w:val="28"/>
          <w:szCs w:val="28"/>
        </w:rPr>
        <w:t>Для предварительного определения необходимой площади жилых зон допускается принимать укрупненные показатели в расчете на 1000 человек, при средней расчетной жилищной обеспеченности 20 м</w:t>
      </w:r>
      <w:r>
        <w:rPr>
          <w:sz w:val="28"/>
          <w:szCs w:val="28"/>
          <w:vertAlign w:val="superscript"/>
        </w:rPr>
        <w:t>2</w:t>
      </w:r>
      <w:r>
        <w:rPr>
          <w:sz w:val="28"/>
          <w:szCs w:val="28"/>
        </w:rPr>
        <w:t xml:space="preserve">/чел: </w:t>
      </w:r>
    </w:p>
    <w:p w:rsidR="00E72F44" w:rsidRDefault="003769C8">
      <w:pPr>
        <w:spacing w:line="240" w:lineRule="auto"/>
        <w:ind w:firstLine="0"/>
        <w:rPr>
          <w:sz w:val="28"/>
          <w:szCs w:val="28"/>
        </w:rPr>
      </w:pPr>
      <w:r>
        <w:rPr>
          <w:sz w:val="28"/>
          <w:szCs w:val="28"/>
        </w:rPr>
        <w:t xml:space="preserve">Для предварительного определения общих размеров жилых зон допускается принимать укрупненные показатели в расчете на 1000 чел.: в городах - при средней этажности жилой застройки до 3 этажей - 10 га для застройки без земельных участков и 20 га - для застройки с участком; от 4 до 8 этажей - 8 га. </w:t>
      </w:r>
      <w:r>
        <w:rPr>
          <w:sz w:val="28"/>
          <w:szCs w:val="28"/>
        </w:rPr>
        <w:lastRenderedPageBreak/>
        <w:t>При определении площади жилой зоны исключаются не пригодные для застройки территории – овраги, крутые склоны, земельные участки учреждений и предприятий обслуживания межселенного значения (эпизодического обслуживания).</w:t>
      </w:r>
    </w:p>
    <w:p w:rsidR="00E72F44" w:rsidRDefault="003769C8">
      <w:pPr>
        <w:spacing w:line="240" w:lineRule="auto"/>
        <w:ind w:firstLine="0"/>
        <w:rPr>
          <w:sz w:val="28"/>
          <w:szCs w:val="28"/>
        </w:rPr>
      </w:pPr>
      <w:r>
        <w:rPr>
          <w:sz w:val="28"/>
          <w:szCs w:val="28"/>
        </w:rPr>
        <w:t>К жилым зонам также относятся территории садово-дачной застройки, расположенной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E72F44" w:rsidRDefault="003769C8">
      <w:pPr>
        <w:spacing w:line="240" w:lineRule="auto"/>
        <w:ind w:firstLine="0"/>
        <w:rPr>
          <w:sz w:val="28"/>
          <w:szCs w:val="28"/>
        </w:rPr>
      </w:pPr>
      <w:r>
        <w:rPr>
          <w:sz w:val="28"/>
          <w:szCs w:val="28"/>
        </w:rPr>
        <w:t xml:space="preserve">В населенных пунктах Шолоховского городского поселения следует предусматривать преимущественно зоны малоэтажной и индивидуальной жилой застройки с приусадебными земельными участками. </w:t>
      </w:r>
    </w:p>
    <w:p w:rsidR="00E72F44" w:rsidRDefault="003769C8">
      <w:pPr>
        <w:spacing w:line="240" w:lineRule="auto"/>
        <w:ind w:firstLine="0"/>
        <w:rPr>
          <w:sz w:val="28"/>
          <w:szCs w:val="28"/>
        </w:rPr>
      </w:pPr>
      <w:r>
        <w:rPr>
          <w:sz w:val="28"/>
          <w:szCs w:val="28"/>
        </w:rPr>
        <w:t>Предельные размеры земельных участков, приведены в таблице 4.13.</w:t>
      </w:r>
    </w:p>
    <w:p w:rsidR="00E72F44" w:rsidRDefault="00E72F44">
      <w:pPr>
        <w:spacing w:line="240" w:lineRule="auto"/>
        <w:ind w:firstLine="0"/>
        <w:rPr>
          <w:rFonts w:eastAsia="Calibri"/>
          <w:sz w:val="28"/>
          <w:szCs w:val="28"/>
        </w:rPr>
      </w:pPr>
    </w:p>
    <w:p w:rsidR="00E72F44" w:rsidRDefault="003769C8">
      <w:pPr>
        <w:spacing w:line="240" w:lineRule="auto"/>
        <w:ind w:firstLine="0"/>
        <w:jc w:val="right"/>
        <w:rPr>
          <w:b/>
        </w:rPr>
      </w:pPr>
      <w:r>
        <w:rPr>
          <w:rFonts w:eastAsia="Calibri"/>
          <w:sz w:val="28"/>
          <w:szCs w:val="28"/>
        </w:rPr>
        <w:t>Таблица 4.13.</w:t>
      </w:r>
    </w:p>
    <w:tbl>
      <w:tblPr>
        <w:tblW w:w="1028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572"/>
        <w:gridCol w:w="2476"/>
        <w:gridCol w:w="2241"/>
      </w:tblGrid>
      <w:tr w:rsidR="00E72F44">
        <w:trPr>
          <w:cantSplit/>
        </w:trPr>
        <w:tc>
          <w:tcPr>
            <w:tcW w:w="5572"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b/>
              </w:rPr>
            </w:pPr>
            <w:r>
              <w:rPr>
                <w:b/>
              </w:rPr>
              <w:t>Назначение</w:t>
            </w:r>
          </w:p>
        </w:tc>
        <w:tc>
          <w:tcPr>
            <w:tcW w:w="4717"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
              </w:rPr>
              <w:t>Размеры земельных участков, га</w:t>
            </w:r>
          </w:p>
        </w:tc>
      </w:tr>
      <w:tr w:rsidR="00E72F44">
        <w:trPr>
          <w:cantSplit/>
        </w:trPr>
        <w:tc>
          <w:tcPr>
            <w:tcW w:w="5572"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rPr>
                <w:b/>
              </w:rPr>
            </w:pPr>
          </w:p>
        </w:tc>
        <w:tc>
          <w:tcPr>
            <w:tcW w:w="247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rPr>
                <w:b/>
              </w:rPr>
            </w:pPr>
            <w:r>
              <w:rPr>
                <w:b/>
              </w:rPr>
              <w:t xml:space="preserve">минимальные </w:t>
            </w:r>
          </w:p>
        </w:tc>
        <w:tc>
          <w:tcPr>
            <w:tcW w:w="22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rPr>
                <w:b/>
              </w:rPr>
              <w:t>максимальные</w:t>
            </w:r>
          </w:p>
        </w:tc>
      </w:tr>
      <w:tr w:rsidR="00E72F44">
        <w:tc>
          <w:tcPr>
            <w:tcW w:w="557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Многоквартирная жилая застройка </w:t>
            </w:r>
          </w:p>
        </w:tc>
        <w:tc>
          <w:tcPr>
            <w:tcW w:w="247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0,1</w:t>
            </w:r>
          </w:p>
        </w:tc>
        <w:tc>
          <w:tcPr>
            <w:tcW w:w="22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не устанавливается</w:t>
            </w:r>
          </w:p>
        </w:tc>
      </w:tr>
      <w:tr w:rsidR="00E72F44">
        <w:tc>
          <w:tcPr>
            <w:tcW w:w="557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Индивидуальная жилая застройка </w:t>
            </w:r>
          </w:p>
        </w:tc>
        <w:tc>
          <w:tcPr>
            <w:tcW w:w="247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0,04</w:t>
            </w:r>
          </w:p>
        </w:tc>
        <w:tc>
          <w:tcPr>
            <w:tcW w:w="22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0,15</w:t>
            </w:r>
          </w:p>
        </w:tc>
      </w:tr>
      <w:tr w:rsidR="00E72F44">
        <w:tc>
          <w:tcPr>
            <w:tcW w:w="557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Для ведения личного подсобного хозяйства </w:t>
            </w:r>
          </w:p>
        </w:tc>
        <w:tc>
          <w:tcPr>
            <w:tcW w:w="247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0,06</w:t>
            </w:r>
          </w:p>
        </w:tc>
        <w:tc>
          <w:tcPr>
            <w:tcW w:w="22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1,0</w:t>
            </w:r>
          </w:p>
        </w:tc>
      </w:tr>
    </w:tbl>
    <w:p w:rsidR="00E72F44" w:rsidRDefault="00E72F44">
      <w:pPr>
        <w:spacing w:line="240" w:lineRule="auto"/>
        <w:ind w:firstLine="0"/>
        <w:rPr>
          <w:sz w:val="16"/>
          <w:szCs w:val="16"/>
        </w:rPr>
      </w:pPr>
    </w:p>
    <w:p w:rsidR="00E72F44" w:rsidRDefault="003769C8">
      <w:pPr>
        <w:spacing w:line="240" w:lineRule="auto"/>
        <w:ind w:firstLine="0"/>
        <w:rPr>
          <w:rFonts w:eastAsia="Calibri"/>
          <w:sz w:val="28"/>
          <w:szCs w:val="28"/>
        </w:rPr>
      </w:pPr>
      <w:r>
        <w:rPr>
          <w:sz w:val="28"/>
          <w:szCs w:val="28"/>
        </w:rPr>
        <w:t>Предельные значения коэффициентов застройки и коэффициентов плотности застройки для территории элемента планировочной структуры жилой зоны, приведены в таблице 4.14.</w:t>
      </w:r>
    </w:p>
    <w:p w:rsidR="00E72F44" w:rsidRDefault="00E72F44">
      <w:pPr>
        <w:spacing w:line="240" w:lineRule="auto"/>
        <w:ind w:firstLine="0"/>
        <w:jc w:val="right"/>
        <w:rPr>
          <w:rFonts w:eastAsia="Calibri"/>
          <w:sz w:val="28"/>
          <w:szCs w:val="28"/>
        </w:rPr>
      </w:pPr>
    </w:p>
    <w:p w:rsidR="00E72F44" w:rsidRDefault="003769C8">
      <w:pPr>
        <w:spacing w:line="240" w:lineRule="auto"/>
        <w:ind w:firstLine="0"/>
        <w:jc w:val="right"/>
        <w:rPr>
          <w:rFonts w:eastAsia="Calibri"/>
          <w:sz w:val="28"/>
          <w:szCs w:val="28"/>
        </w:rPr>
      </w:pPr>
      <w:r>
        <w:rPr>
          <w:rFonts w:eastAsia="Calibri"/>
          <w:sz w:val="28"/>
          <w:szCs w:val="28"/>
        </w:rPr>
        <w:t>Таблица 4.14.</w:t>
      </w:r>
    </w:p>
    <w:tbl>
      <w:tblPr>
        <w:tblpPr w:leftFromText="180" w:rightFromText="180" w:vertAnchor="text" w:horzAnchor="margin" w:tblpY="118"/>
        <w:tblW w:w="9921" w:type="dxa"/>
        <w:tblInd w:w="108"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4874"/>
        <w:gridCol w:w="2598"/>
        <w:gridCol w:w="2449"/>
      </w:tblGrid>
      <w:tr w:rsidR="00E72F44">
        <w:trPr>
          <w:trHeight w:val="700"/>
        </w:trPr>
        <w:tc>
          <w:tcPr>
            <w:tcW w:w="487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rPr>
            </w:pPr>
            <w:r>
              <w:rPr>
                <w:b/>
              </w:rPr>
              <w:t>Типы застройки</w:t>
            </w:r>
          </w:p>
        </w:tc>
        <w:tc>
          <w:tcPr>
            <w:tcW w:w="259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
              </w:rPr>
            </w:pPr>
            <w:r>
              <w:rPr>
                <w:b/>
              </w:rPr>
              <w:t>Коэффициент плотности застройки</w:t>
            </w:r>
          </w:p>
        </w:tc>
        <w:tc>
          <w:tcPr>
            <w:tcW w:w="244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
              </w:rPr>
              <w:t>Коэффициент застройки</w:t>
            </w:r>
          </w:p>
        </w:tc>
      </w:tr>
      <w:tr w:rsidR="00E72F44">
        <w:tc>
          <w:tcPr>
            <w:tcW w:w="487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Среднеэтажная многоквартирная жилая застройка</w:t>
            </w:r>
          </w:p>
        </w:tc>
        <w:tc>
          <w:tcPr>
            <w:tcW w:w="259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0,8</w:t>
            </w:r>
          </w:p>
        </w:tc>
        <w:tc>
          <w:tcPr>
            <w:tcW w:w="244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0,4</w:t>
            </w:r>
          </w:p>
        </w:tc>
      </w:tr>
      <w:tr w:rsidR="00E72F44">
        <w:tc>
          <w:tcPr>
            <w:tcW w:w="487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малоэтажная застройка (1-3 этажа) </w:t>
            </w:r>
          </w:p>
        </w:tc>
        <w:tc>
          <w:tcPr>
            <w:tcW w:w="259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0,50</w:t>
            </w:r>
          </w:p>
        </w:tc>
        <w:tc>
          <w:tcPr>
            <w:tcW w:w="244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0,25</w:t>
            </w:r>
          </w:p>
        </w:tc>
      </w:tr>
      <w:tr w:rsidR="00E72F44">
        <w:tc>
          <w:tcPr>
            <w:tcW w:w="487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pPr>
            <w:r>
              <w:t xml:space="preserve">малоэтажная блокированная застройка (1-3 этажа) </w:t>
            </w:r>
          </w:p>
        </w:tc>
        <w:tc>
          <w:tcPr>
            <w:tcW w:w="259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pStyle w:val="Default"/>
              <w:jc w:val="center"/>
            </w:pPr>
            <w:r>
              <w:t>0,80</w:t>
            </w:r>
          </w:p>
        </w:tc>
        <w:tc>
          <w:tcPr>
            <w:tcW w:w="244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0,30</w:t>
            </w:r>
          </w:p>
        </w:tc>
      </w:tr>
      <w:tr w:rsidR="00E72F44">
        <w:tc>
          <w:tcPr>
            <w:tcW w:w="4874" w:type="dxa"/>
            <w:tcBorders>
              <w:top w:val="single" w:sz="4" w:space="0" w:color="000001"/>
              <w:left w:val="single" w:sz="4" w:space="0" w:color="000001"/>
            </w:tcBorders>
            <w:shd w:val="clear" w:color="auto" w:fill="auto"/>
            <w:tcMar>
              <w:left w:w="103" w:type="dxa"/>
            </w:tcMar>
          </w:tcPr>
          <w:p w:rsidR="00E72F44" w:rsidRDefault="003769C8">
            <w:pPr>
              <w:spacing w:line="240" w:lineRule="auto"/>
              <w:ind w:firstLine="0"/>
              <w:jc w:val="left"/>
            </w:pPr>
            <w:r>
              <w:t>индивидуальная застройка домами с участком:</w:t>
            </w:r>
          </w:p>
        </w:tc>
        <w:tc>
          <w:tcPr>
            <w:tcW w:w="2598" w:type="dxa"/>
            <w:tcBorders>
              <w:top w:val="single" w:sz="4" w:space="0" w:color="000001"/>
              <w:left w:val="single" w:sz="4" w:space="0" w:color="000001"/>
            </w:tcBorders>
            <w:shd w:val="clear" w:color="auto" w:fill="auto"/>
            <w:tcMar>
              <w:left w:w="103" w:type="dxa"/>
            </w:tcMar>
          </w:tcPr>
          <w:p w:rsidR="00E72F44" w:rsidRDefault="00E72F44">
            <w:pPr>
              <w:spacing w:line="240" w:lineRule="auto"/>
              <w:ind w:firstLine="0"/>
              <w:jc w:val="center"/>
            </w:pPr>
          </w:p>
        </w:tc>
        <w:tc>
          <w:tcPr>
            <w:tcW w:w="2449" w:type="dxa"/>
            <w:tcBorders>
              <w:top w:val="single" w:sz="4" w:space="0" w:color="000001"/>
              <w:left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pPr>
          </w:p>
        </w:tc>
      </w:tr>
      <w:tr w:rsidR="00E72F44">
        <w:tc>
          <w:tcPr>
            <w:tcW w:w="4874" w:type="dxa"/>
            <w:tcBorders>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- 600м</w:t>
            </w:r>
            <w:r>
              <w:rPr>
                <w:vertAlign w:val="superscript"/>
              </w:rPr>
              <w:t>2</w:t>
            </w:r>
            <w:r>
              <w:t>;</w:t>
            </w:r>
          </w:p>
          <w:p w:rsidR="00E72F44" w:rsidRDefault="003769C8">
            <w:pPr>
              <w:spacing w:line="240" w:lineRule="auto"/>
              <w:ind w:firstLine="0"/>
              <w:jc w:val="left"/>
            </w:pPr>
            <w:r>
              <w:t>- 600-1200м</w:t>
            </w:r>
            <w:r>
              <w:rPr>
                <w:vertAlign w:val="superscript"/>
              </w:rPr>
              <w:t>2</w:t>
            </w:r>
            <w:r>
              <w:t>;</w:t>
            </w:r>
          </w:p>
          <w:p w:rsidR="00E72F44" w:rsidRDefault="003769C8">
            <w:pPr>
              <w:spacing w:line="240" w:lineRule="auto"/>
              <w:ind w:firstLine="0"/>
              <w:jc w:val="left"/>
            </w:pPr>
            <w:r>
              <w:t>- 1200 м</w:t>
            </w:r>
            <w:r>
              <w:rPr>
                <w:vertAlign w:val="superscript"/>
              </w:rPr>
              <w:t>2</w:t>
            </w:r>
            <w:r>
              <w:t>.</w:t>
            </w:r>
          </w:p>
        </w:tc>
        <w:tc>
          <w:tcPr>
            <w:tcW w:w="2598" w:type="dxa"/>
            <w:tcBorders>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t>0,4</w:t>
            </w:r>
          </w:p>
          <w:p w:rsidR="00E72F44" w:rsidRDefault="00E72F44">
            <w:pPr>
              <w:spacing w:line="240" w:lineRule="auto"/>
              <w:ind w:firstLine="0"/>
              <w:jc w:val="center"/>
            </w:pPr>
          </w:p>
        </w:tc>
        <w:tc>
          <w:tcPr>
            <w:tcW w:w="2449" w:type="dxa"/>
            <w:tcBorders>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jc w:val="center"/>
            </w:pPr>
            <w:r>
              <w:t>0,20</w:t>
            </w:r>
          </w:p>
          <w:p w:rsidR="00E72F44" w:rsidRDefault="00E72F44">
            <w:pPr>
              <w:spacing w:line="240" w:lineRule="auto"/>
              <w:ind w:firstLine="0"/>
              <w:jc w:val="center"/>
            </w:pPr>
          </w:p>
        </w:tc>
      </w:tr>
      <w:tr w:rsidR="00E72F44">
        <w:tc>
          <w:tcPr>
            <w:tcW w:w="9921"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pStyle w:val="Default"/>
            </w:pPr>
            <w:r>
              <w:t xml:space="preserve">Примечание: </w:t>
            </w:r>
          </w:p>
          <w:p w:rsidR="00E72F44" w:rsidRDefault="003769C8">
            <w:pPr>
              <w:pStyle w:val="Default"/>
            </w:pPr>
            <w:r>
              <w:t xml:space="preserve">1. Коэффициент застройки - отношение площади, занятой под зданиями и сооружениями, к площади участка (квартала); </w:t>
            </w:r>
          </w:p>
          <w:p w:rsidR="00E72F44" w:rsidRDefault="003769C8">
            <w:pPr>
              <w:pStyle w:val="Default"/>
            </w:pPr>
            <w:r>
              <w:t xml:space="preserve">2. Коэффициент плотности застройки - отношение площади всех этажей зданий и сооружений к площади участка (квартала); </w:t>
            </w:r>
          </w:p>
          <w:p w:rsidR="00E72F44" w:rsidRDefault="003769C8">
            <w:pPr>
              <w:pStyle w:val="Default"/>
            </w:pPr>
            <w:r>
              <w:t>3.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72F44" w:rsidRDefault="003769C8">
            <w:pPr>
              <w:pStyle w:val="Default"/>
            </w:pPr>
            <w:r>
              <w:lastRenderedPageBreak/>
              <w:t>4. Границами кварталов являются красные линии.</w:t>
            </w:r>
          </w:p>
        </w:tc>
      </w:tr>
    </w:tbl>
    <w:p w:rsidR="00E72F44" w:rsidRDefault="00E72F44">
      <w:pPr>
        <w:spacing w:line="240" w:lineRule="auto"/>
        <w:ind w:firstLine="0"/>
        <w:jc w:val="right"/>
        <w:rPr>
          <w:b/>
        </w:rPr>
      </w:pPr>
    </w:p>
    <w:p w:rsidR="00E72F44" w:rsidRDefault="00E72F44">
      <w:pPr>
        <w:spacing w:line="240" w:lineRule="auto"/>
        <w:ind w:firstLine="0"/>
        <w:jc w:val="left"/>
        <w:rPr>
          <w:sz w:val="16"/>
          <w:szCs w:val="16"/>
        </w:rPr>
      </w:pPr>
    </w:p>
    <w:p w:rsidR="00E72F44" w:rsidRDefault="003769C8">
      <w:pPr>
        <w:spacing w:line="240" w:lineRule="auto"/>
        <w:ind w:firstLine="0"/>
        <w:rPr>
          <w:sz w:val="28"/>
          <w:szCs w:val="28"/>
        </w:rPr>
      </w:pPr>
      <w:r>
        <w:rPr>
          <w:sz w:val="28"/>
          <w:szCs w:val="28"/>
        </w:rPr>
        <w:t>Расчетную плотность населения на территориях, предназначенных для индивидуального и малоэтажного (блокированного) жилищного строительства, принимается по таблице 4.15.</w:t>
      </w:r>
    </w:p>
    <w:p w:rsidR="00E72F44" w:rsidRDefault="00E72F44">
      <w:pPr>
        <w:spacing w:line="240" w:lineRule="auto"/>
        <w:ind w:firstLine="0"/>
        <w:rPr>
          <w:rFonts w:eastAsia="Calibri"/>
          <w:sz w:val="28"/>
          <w:szCs w:val="28"/>
        </w:rPr>
      </w:pPr>
    </w:p>
    <w:p w:rsidR="00E72F44" w:rsidRDefault="00401650">
      <w:pPr>
        <w:spacing w:line="240" w:lineRule="auto"/>
        <w:ind w:firstLine="0"/>
        <w:jc w:val="right"/>
        <w:rPr>
          <w:b/>
        </w:rPr>
      </w:pPr>
      <w:r w:rsidRPr="00401650">
        <w:pict>
          <v:rect id="_x0000_s1026" style="position:absolute;left:0;text-align:left;margin-left:-10.2pt;margin-top:31.95pt;width:486.75pt;height:192.8pt;z-index:251658240;mso-position-horizontal-relative:margin">
            <v:textbox inset="0,0,0,0">
              <w:txbxContent>
                <w:tbl>
                  <w:tblPr>
                    <w:tblW w:w="9747" w:type="dxa"/>
                    <w:tblInd w:w="108"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3794"/>
                    <w:gridCol w:w="850"/>
                    <w:gridCol w:w="710"/>
                    <w:gridCol w:w="709"/>
                    <w:gridCol w:w="710"/>
                    <w:gridCol w:w="707"/>
                    <w:gridCol w:w="710"/>
                    <w:gridCol w:w="710"/>
                    <w:gridCol w:w="847"/>
                  </w:tblGrid>
                  <w:tr w:rsidR="003769C8">
                    <w:trPr>
                      <w:cantSplit/>
                      <w:trHeight w:val="312"/>
                    </w:trPr>
                    <w:tc>
                      <w:tcPr>
                        <w:tcW w:w="3793"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center"/>
                        </w:pPr>
                        <w:r>
                          <w:rPr>
                            <w:b/>
                          </w:rPr>
                          <w:t>Тип дома</w:t>
                        </w:r>
                      </w:p>
                    </w:tc>
                    <w:tc>
                      <w:tcPr>
                        <w:tcW w:w="5953" w:type="dxa"/>
                        <w:gridSpan w:val="8"/>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jc w:val="center"/>
                        </w:pPr>
                        <w:r>
                          <w:rPr>
                            <w:b/>
                          </w:rPr>
                          <w:t>Плотность населения, чел/га, при среднем размере семьи, чел.</w:t>
                        </w:r>
                      </w:p>
                    </w:tc>
                  </w:tr>
                  <w:tr w:rsidR="003769C8">
                    <w:trPr>
                      <w:cantSplit/>
                      <w:trHeight w:val="312"/>
                    </w:trPr>
                    <w:tc>
                      <w:tcPr>
                        <w:tcW w:w="3793" w:type="dxa"/>
                        <w:vMerge/>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rPr>
                            <w:b/>
                          </w:rPr>
                        </w:pPr>
                      </w:p>
                    </w:tc>
                    <w:tc>
                      <w:tcPr>
                        <w:tcW w:w="850"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rPr>
                            <w:b/>
                          </w:rPr>
                          <w:t>2,5</w:t>
                        </w:r>
                      </w:p>
                    </w:tc>
                    <w:tc>
                      <w:tcPr>
                        <w:tcW w:w="710"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rPr>
                            <w:b/>
                          </w:rPr>
                          <w:t>3,0</w:t>
                        </w:r>
                      </w:p>
                    </w:tc>
                    <w:tc>
                      <w:tcPr>
                        <w:tcW w:w="709"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rPr>
                            <w:b/>
                          </w:rPr>
                          <w:t>3,5</w:t>
                        </w:r>
                      </w:p>
                    </w:tc>
                    <w:tc>
                      <w:tcPr>
                        <w:tcW w:w="710"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rPr>
                            <w:b/>
                          </w:rPr>
                          <w:t>4,0</w:t>
                        </w:r>
                      </w:p>
                    </w:tc>
                    <w:tc>
                      <w:tcPr>
                        <w:tcW w:w="707"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rPr>
                            <w:b/>
                          </w:rPr>
                          <w:t>4,5</w:t>
                        </w:r>
                      </w:p>
                    </w:tc>
                    <w:tc>
                      <w:tcPr>
                        <w:tcW w:w="710"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rPr>
                            <w:b/>
                          </w:rPr>
                          <w:t>5,0</w:t>
                        </w:r>
                      </w:p>
                    </w:tc>
                    <w:tc>
                      <w:tcPr>
                        <w:tcW w:w="710" w:type="dxa"/>
                        <w:tcBorders>
                          <w:top w:val="single" w:sz="4" w:space="0" w:color="000001"/>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rPr>
                            <w:b/>
                          </w:rPr>
                          <w:t>5,5</w:t>
                        </w:r>
                      </w:p>
                    </w:tc>
                    <w:tc>
                      <w:tcPr>
                        <w:tcW w:w="8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r>
                          <w:rPr>
                            <w:b/>
                          </w:rPr>
                          <w:t>6,0</w:t>
                        </w:r>
                      </w:p>
                    </w:tc>
                  </w:tr>
                  <w:tr w:rsidR="003769C8">
                    <w:trPr>
                      <w:trHeight w:val="462"/>
                    </w:trPr>
                    <w:tc>
                      <w:tcPr>
                        <w:tcW w:w="3793"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jc w:val="left"/>
                        </w:pPr>
                        <w:r>
                          <w:t>Индивидуальный с земельными участками, м</w:t>
                        </w:r>
                        <w:r>
                          <w:rPr>
                            <w:vertAlign w:val="superscript"/>
                          </w:rPr>
                          <w:t>2</w:t>
                        </w:r>
                        <w:r>
                          <w:t>:</w:t>
                        </w:r>
                      </w:p>
                    </w:tc>
                    <w:tc>
                      <w:tcPr>
                        <w:tcW w:w="85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09"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07"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847" w:type="dxa"/>
                        <w:tcBorders>
                          <w:top w:val="single" w:sz="4" w:space="0" w:color="000001"/>
                          <w:left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p>
                    </w:tc>
                  </w:tr>
                  <w:tr w:rsidR="003769C8">
                    <w:trPr>
                      <w:trHeight w:val="284"/>
                    </w:trPr>
                    <w:tc>
                      <w:tcPr>
                        <w:tcW w:w="3793" w:type="dxa"/>
                        <w:tcBorders>
                          <w:left w:val="single" w:sz="4" w:space="0" w:color="000001"/>
                        </w:tcBorders>
                        <w:shd w:val="clear" w:color="auto" w:fill="auto"/>
                        <w:tcMar>
                          <w:left w:w="103" w:type="dxa"/>
                        </w:tcMar>
                        <w:vAlign w:val="center"/>
                      </w:tcPr>
                      <w:p w:rsidR="003769C8" w:rsidRDefault="003769C8">
                        <w:pPr>
                          <w:spacing w:line="240" w:lineRule="auto"/>
                          <w:ind w:firstLine="0"/>
                          <w:jc w:val="left"/>
                        </w:pPr>
                        <w:r>
                          <w:t>1200</w:t>
                        </w:r>
                      </w:p>
                    </w:tc>
                    <w:tc>
                      <w:tcPr>
                        <w:tcW w:w="850" w:type="dxa"/>
                        <w:tcBorders>
                          <w:left w:val="single" w:sz="4" w:space="0" w:color="000001"/>
                        </w:tcBorders>
                        <w:shd w:val="clear" w:color="auto" w:fill="auto"/>
                        <w:tcMar>
                          <w:left w:w="103" w:type="dxa"/>
                        </w:tcMar>
                        <w:vAlign w:val="center"/>
                      </w:tcPr>
                      <w:p w:rsidR="003769C8" w:rsidRDefault="003769C8">
                        <w:pPr>
                          <w:spacing w:line="240" w:lineRule="auto"/>
                          <w:ind w:firstLine="0"/>
                        </w:pPr>
                        <w:r>
                          <w:t>17</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21</w:t>
                        </w:r>
                      </w:p>
                    </w:tc>
                    <w:tc>
                      <w:tcPr>
                        <w:tcW w:w="709" w:type="dxa"/>
                        <w:tcBorders>
                          <w:left w:val="single" w:sz="4" w:space="0" w:color="000001"/>
                        </w:tcBorders>
                        <w:shd w:val="clear" w:color="auto" w:fill="auto"/>
                        <w:tcMar>
                          <w:left w:w="103" w:type="dxa"/>
                        </w:tcMar>
                        <w:vAlign w:val="center"/>
                      </w:tcPr>
                      <w:p w:rsidR="003769C8" w:rsidRDefault="003769C8">
                        <w:pPr>
                          <w:spacing w:line="240" w:lineRule="auto"/>
                          <w:ind w:firstLine="0"/>
                        </w:pPr>
                        <w:r>
                          <w:t>23</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25</w:t>
                        </w:r>
                      </w:p>
                    </w:tc>
                    <w:tc>
                      <w:tcPr>
                        <w:tcW w:w="707" w:type="dxa"/>
                        <w:tcBorders>
                          <w:left w:val="single" w:sz="4" w:space="0" w:color="000001"/>
                        </w:tcBorders>
                        <w:shd w:val="clear" w:color="auto" w:fill="auto"/>
                        <w:tcMar>
                          <w:left w:w="103" w:type="dxa"/>
                        </w:tcMar>
                        <w:vAlign w:val="center"/>
                      </w:tcPr>
                      <w:p w:rsidR="003769C8" w:rsidRDefault="003769C8">
                        <w:pPr>
                          <w:spacing w:line="240" w:lineRule="auto"/>
                          <w:ind w:firstLine="0"/>
                        </w:pPr>
                        <w:r>
                          <w:t>28</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32</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33</w:t>
                        </w:r>
                      </w:p>
                    </w:tc>
                    <w:tc>
                      <w:tcPr>
                        <w:tcW w:w="847" w:type="dxa"/>
                        <w:tcBorders>
                          <w:left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r>
                          <w:t>37</w:t>
                        </w:r>
                      </w:p>
                    </w:tc>
                  </w:tr>
                  <w:tr w:rsidR="003769C8">
                    <w:trPr>
                      <w:trHeight w:val="284"/>
                    </w:trPr>
                    <w:tc>
                      <w:tcPr>
                        <w:tcW w:w="3793" w:type="dxa"/>
                        <w:tcBorders>
                          <w:left w:val="single" w:sz="4" w:space="0" w:color="000001"/>
                        </w:tcBorders>
                        <w:shd w:val="clear" w:color="auto" w:fill="auto"/>
                        <w:tcMar>
                          <w:left w:w="103" w:type="dxa"/>
                        </w:tcMar>
                        <w:vAlign w:val="center"/>
                      </w:tcPr>
                      <w:p w:rsidR="003769C8" w:rsidRDefault="003769C8">
                        <w:pPr>
                          <w:spacing w:line="240" w:lineRule="auto"/>
                          <w:ind w:firstLine="0"/>
                          <w:jc w:val="left"/>
                        </w:pPr>
                        <w:r>
                          <w:t>1000</w:t>
                        </w:r>
                      </w:p>
                    </w:tc>
                    <w:tc>
                      <w:tcPr>
                        <w:tcW w:w="850" w:type="dxa"/>
                        <w:tcBorders>
                          <w:left w:val="single" w:sz="4" w:space="0" w:color="000001"/>
                        </w:tcBorders>
                        <w:shd w:val="clear" w:color="auto" w:fill="auto"/>
                        <w:tcMar>
                          <w:left w:w="103" w:type="dxa"/>
                        </w:tcMar>
                        <w:vAlign w:val="center"/>
                      </w:tcPr>
                      <w:p w:rsidR="003769C8" w:rsidRDefault="003769C8">
                        <w:pPr>
                          <w:spacing w:line="240" w:lineRule="auto"/>
                          <w:ind w:firstLine="0"/>
                        </w:pPr>
                        <w:r>
                          <w:t>20</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24</w:t>
                        </w:r>
                      </w:p>
                    </w:tc>
                    <w:tc>
                      <w:tcPr>
                        <w:tcW w:w="709" w:type="dxa"/>
                        <w:tcBorders>
                          <w:left w:val="single" w:sz="4" w:space="0" w:color="000001"/>
                        </w:tcBorders>
                        <w:shd w:val="clear" w:color="auto" w:fill="auto"/>
                        <w:tcMar>
                          <w:left w:w="103" w:type="dxa"/>
                        </w:tcMar>
                        <w:vAlign w:val="center"/>
                      </w:tcPr>
                      <w:p w:rsidR="003769C8" w:rsidRDefault="003769C8">
                        <w:pPr>
                          <w:spacing w:line="240" w:lineRule="auto"/>
                          <w:ind w:firstLine="0"/>
                        </w:pPr>
                        <w:r>
                          <w:t>28</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30</w:t>
                        </w:r>
                      </w:p>
                    </w:tc>
                    <w:tc>
                      <w:tcPr>
                        <w:tcW w:w="707" w:type="dxa"/>
                        <w:tcBorders>
                          <w:left w:val="single" w:sz="4" w:space="0" w:color="000001"/>
                        </w:tcBorders>
                        <w:shd w:val="clear" w:color="auto" w:fill="auto"/>
                        <w:tcMar>
                          <w:left w:w="103" w:type="dxa"/>
                        </w:tcMar>
                        <w:vAlign w:val="center"/>
                      </w:tcPr>
                      <w:p w:rsidR="003769C8" w:rsidRDefault="003769C8">
                        <w:pPr>
                          <w:spacing w:line="240" w:lineRule="auto"/>
                          <w:ind w:firstLine="0"/>
                        </w:pPr>
                        <w:r>
                          <w:t>32</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35</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38</w:t>
                        </w:r>
                      </w:p>
                    </w:tc>
                    <w:tc>
                      <w:tcPr>
                        <w:tcW w:w="847" w:type="dxa"/>
                        <w:tcBorders>
                          <w:left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r>
                          <w:t>44</w:t>
                        </w:r>
                      </w:p>
                    </w:tc>
                  </w:tr>
                  <w:tr w:rsidR="003769C8">
                    <w:trPr>
                      <w:trHeight w:val="284"/>
                    </w:trPr>
                    <w:tc>
                      <w:tcPr>
                        <w:tcW w:w="3793" w:type="dxa"/>
                        <w:tcBorders>
                          <w:left w:val="single" w:sz="4" w:space="0" w:color="000001"/>
                        </w:tcBorders>
                        <w:shd w:val="clear" w:color="auto" w:fill="auto"/>
                        <w:tcMar>
                          <w:left w:w="103" w:type="dxa"/>
                        </w:tcMar>
                        <w:vAlign w:val="center"/>
                      </w:tcPr>
                      <w:p w:rsidR="003769C8" w:rsidRDefault="003769C8">
                        <w:pPr>
                          <w:spacing w:line="240" w:lineRule="auto"/>
                          <w:ind w:firstLine="0"/>
                          <w:jc w:val="left"/>
                        </w:pPr>
                        <w:r>
                          <w:t>800</w:t>
                        </w:r>
                      </w:p>
                    </w:tc>
                    <w:tc>
                      <w:tcPr>
                        <w:tcW w:w="850" w:type="dxa"/>
                        <w:tcBorders>
                          <w:left w:val="single" w:sz="4" w:space="0" w:color="000001"/>
                        </w:tcBorders>
                        <w:shd w:val="clear" w:color="auto" w:fill="auto"/>
                        <w:tcMar>
                          <w:left w:w="103" w:type="dxa"/>
                        </w:tcMar>
                        <w:vAlign w:val="center"/>
                      </w:tcPr>
                      <w:p w:rsidR="003769C8" w:rsidRDefault="003769C8">
                        <w:pPr>
                          <w:spacing w:line="240" w:lineRule="auto"/>
                          <w:ind w:firstLine="0"/>
                        </w:pPr>
                        <w:r>
                          <w:t>25</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30</w:t>
                        </w:r>
                      </w:p>
                    </w:tc>
                    <w:tc>
                      <w:tcPr>
                        <w:tcW w:w="709" w:type="dxa"/>
                        <w:tcBorders>
                          <w:left w:val="single" w:sz="4" w:space="0" w:color="000001"/>
                        </w:tcBorders>
                        <w:shd w:val="clear" w:color="auto" w:fill="auto"/>
                        <w:tcMar>
                          <w:left w:w="103" w:type="dxa"/>
                        </w:tcMar>
                        <w:vAlign w:val="center"/>
                      </w:tcPr>
                      <w:p w:rsidR="003769C8" w:rsidRDefault="003769C8">
                        <w:pPr>
                          <w:spacing w:line="240" w:lineRule="auto"/>
                          <w:ind w:firstLine="0"/>
                        </w:pPr>
                        <w:r>
                          <w:t>33</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35</w:t>
                        </w:r>
                      </w:p>
                    </w:tc>
                    <w:tc>
                      <w:tcPr>
                        <w:tcW w:w="707" w:type="dxa"/>
                        <w:tcBorders>
                          <w:left w:val="single" w:sz="4" w:space="0" w:color="000001"/>
                        </w:tcBorders>
                        <w:shd w:val="clear" w:color="auto" w:fill="auto"/>
                        <w:tcMar>
                          <w:left w:w="103" w:type="dxa"/>
                        </w:tcMar>
                        <w:vAlign w:val="center"/>
                      </w:tcPr>
                      <w:p w:rsidR="003769C8" w:rsidRDefault="003769C8">
                        <w:pPr>
                          <w:spacing w:line="240" w:lineRule="auto"/>
                          <w:ind w:firstLine="0"/>
                        </w:pPr>
                        <w:r>
                          <w:t>38</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42</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45</w:t>
                        </w:r>
                      </w:p>
                    </w:tc>
                    <w:tc>
                      <w:tcPr>
                        <w:tcW w:w="847" w:type="dxa"/>
                        <w:tcBorders>
                          <w:left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r>
                          <w:t>50</w:t>
                        </w:r>
                      </w:p>
                    </w:tc>
                  </w:tr>
                  <w:tr w:rsidR="003769C8">
                    <w:trPr>
                      <w:trHeight w:val="284"/>
                    </w:trPr>
                    <w:tc>
                      <w:tcPr>
                        <w:tcW w:w="3793" w:type="dxa"/>
                        <w:tcBorders>
                          <w:left w:val="single" w:sz="4" w:space="0" w:color="000001"/>
                        </w:tcBorders>
                        <w:shd w:val="clear" w:color="auto" w:fill="auto"/>
                        <w:tcMar>
                          <w:left w:w="103" w:type="dxa"/>
                        </w:tcMar>
                        <w:vAlign w:val="center"/>
                      </w:tcPr>
                      <w:p w:rsidR="003769C8" w:rsidRDefault="003769C8">
                        <w:pPr>
                          <w:spacing w:line="240" w:lineRule="auto"/>
                          <w:ind w:firstLine="0"/>
                          <w:jc w:val="left"/>
                        </w:pPr>
                        <w:r>
                          <w:t>600</w:t>
                        </w:r>
                      </w:p>
                    </w:tc>
                    <w:tc>
                      <w:tcPr>
                        <w:tcW w:w="850" w:type="dxa"/>
                        <w:tcBorders>
                          <w:left w:val="single" w:sz="4" w:space="0" w:color="000001"/>
                        </w:tcBorders>
                        <w:shd w:val="clear" w:color="auto" w:fill="auto"/>
                        <w:tcMar>
                          <w:left w:w="103" w:type="dxa"/>
                        </w:tcMar>
                        <w:vAlign w:val="center"/>
                      </w:tcPr>
                      <w:p w:rsidR="003769C8" w:rsidRDefault="003769C8">
                        <w:pPr>
                          <w:spacing w:line="240" w:lineRule="auto"/>
                          <w:ind w:firstLine="0"/>
                        </w:pPr>
                        <w:r>
                          <w:t>30</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33</w:t>
                        </w:r>
                      </w:p>
                    </w:tc>
                    <w:tc>
                      <w:tcPr>
                        <w:tcW w:w="709" w:type="dxa"/>
                        <w:tcBorders>
                          <w:left w:val="single" w:sz="4" w:space="0" w:color="000001"/>
                        </w:tcBorders>
                        <w:shd w:val="clear" w:color="auto" w:fill="auto"/>
                        <w:tcMar>
                          <w:left w:w="103" w:type="dxa"/>
                        </w:tcMar>
                        <w:vAlign w:val="center"/>
                      </w:tcPr>
                      <w:p w:rsidR="003769C8" w:rsidRDefault="003769C8">
                        <w:pPr>
                          <w:spacing w:line="240" w:lineRule="auto"/>
                          <w:ind w:firstLine="0"/>
                        </w:pPr>
                        <w:r>
                          <w:t>40</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41</w:t>
                        </w:r>
                      </w:p>
                    </w:tc>
                    <w:tc>
                      <w:tcPr>
                        <w:tcW w:w="707" w:type="dxa"/>
                        <w:tcBorders>
                          <w:left w:val="single" w:sz="4" w:space="0" w:color="000001"/>
                        </w:tcBorders>
                        <w:shd w:val="clear" w:color="auto" w:fill="auto"/>
                        <w:tcMar>
                          <w:left w:w="103" w:type="dxa"/>
                        </w:tcMar>
                        <w:vAlign w:val="center"/>
                      </w:tcPr>
                      <w:p w:rsidR="003769C8" w:rsidRDefault="003769C8">
                        <w:pPr>
                          <w:spacing w:line="240" w:lineRule="auto"/>
                          <w:ind w:firstLine="0"/>
                        </w:pPr>
                        <w:r>
                          <w:t>44</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48</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50</w:t>
                        </w:r>
                      </w:p>
                    </w:tc>
                    <w:tc>
                      <w:tcPr>
                        <w:tcW w:w="847" w:type="dxa"/>
                        <w:tcBorders>
                          <w:left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r>
                          <w:t>60</w:t>
                        </w:r>
                      </w:p>
                    </w:tc>
                  </w:tr>
                  <w:tr w:rsidR="003769C8">
                    <w:trPr>
                      <w:trHeight w:val="284"/>
                    </w:trPr>
                    <w:tc>
                      <w:tcPr>
                        <w:tcW w:w="3793"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jc w:val="left"/>
                        </w:pPr>
                        <w:r>
                          <w:t>Секционный (блокированный) с числом этажей:</w:t>
                        </w:r>
                      </w:p>
                    </w:tc>
                    <w:tc>
                      <w:tcPr>
                        <w:tcW w:w="85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09"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07"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710" w:type="dxa"/>
                        <w:tcBorders>
                          <w:top w:val="single" w:sz="4" w:space="0" w:color="000001"/>
                          <w:left w:val="single" w:sz="4" w:space="0" w:color="000001"/>
                        </w:tcBorders>
                        <w:shd w:val="clear" w:color="auto" w:fill="auto"/>
                        <w:tcMar>
                          <w:left w:w="103" w:type="dxa"/>
                        </w:tcMar>
                        <w:vAlign w:val="center"/>
                      </w:tcPr>
                      <w:p w:rsidR="003769C8" w:rsidRDefault="003769C8">
                        <w:pPr>
                          <w:spacing w:line="240" w:lineRule="auto"/>
                          <w:ind w:firstLine="0"/>
                        </w:pPr>
                      </w:p>
                    </w:tc>
                    <w:tc>
                      <w:tcPr>
                        <w:tcW w:w="847" w:type="dxa"/>
                        <w:tcBorders>
                          <w:top w:val="single" w:sz="4" w:space="0" w:color="000001"/>
                          <w:left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p>
                    </w:tc>
                  </w:tr>
                  <w:tr w:rsidR="003769C8">
                    <w:trPr>
                      <w:trHeight w:val="284"/>
                    </w:trPr>
                    <w:tc>
                      <w:tcPr>
                        <w:tcW w:w="3793" w:type="dxa"/>
                        <w:tcBorders>
                          <w:left w:val="single" w:sz="4" w:space="0" w:color="000001"/>
                        </w:tcBorders>
                        <w:shd w:val="clear" w:color="auto" w:fill="auto"/>
                        <w:tcMar>
                          <w:left w:w="103" w:type="dxa"/>
                        </w:tcMar>
                        <w:vAlign w:val="center"/>
                      </w:tcPr>
                      <w:p w:rsidR="003769C8" w:rsidRDefault="003769C8">
                        <w:pPr>
                          <w:spacing w:line="240" w:lineRule="auto"/>
                          <w:ind w:firstLine="0"/>
                          <w:jc w:val="left"/>
                        </w:pPr>
                        <w:r>
                          <w:t>2</w:t>
                        </w:r>
                      </w:p>
                    </w:tc>
                    <w:tc>
                      <w:tcPr>
                        <w:tcW w:w="850" w:type="dxa"/>
                        <w:tcBorders>
                          <w:left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130</w:t>
                        </w:r>
                      </w:p>
                    </w:tc>
                    <w:tc>
                      <w:tcPr>
                        <w:tcW w:w="709" w:type="dxa"/>
                        <w:tcBorders>
                          <w:left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07" w:type="dxa"/>
                        <w:tcBorders>
                          <w:left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tcBorders>
                        <w:shd w:val="clear" w:color="auto" w:fill="auto"/>
                        <w:tcMar>
                          <w:left w:w="103" w:type="dxa"/>
                        </w:tcMar>
                        <w:vAlign w:val="center"/>
                      </w:tcPr>
                      <w:p w:rsidR="003769C8" w:rsidRDefault="003769C8">
                        <w:pPr>
                          <w:spacing w:line="240" w:lineRule="auto"/>
                          <w:ind w:firstLine="0"/>
                        </w:pPr>
                        <w:r>
                          <w:t>-</w:t>
                        </w:r>
                      </w:p>
                    </w:tc>
                    <w:tc>
                      <w:tcPr>
                        <w:tcW w:w="847" w:type="dxa"/>
                        <w:tcBorders>
                          <w:left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r>
                          <w:t>-</w:t>
                        </w:r>
                      </w:p>
                    </w:tc>
                  </w:tr>
                  <w:tr w:rsidR="003769C8" w:rsidTr="003769C8">
                    <w:trPr>
                      <w:trHeight w:val="335"/>
                    </w:trPr>
                    <w:tc>
                      <w:tcPr>
                        <w:tcW w:w="3793"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jc w:val="left"/>
                        </w:pPr>
                        <w:r>
                          <w:t>3</w:t>
                        </w:r>
                      </w:p>
                    </w:tc>
                    <w:tc>
                      <w:tcPr>
                        <w:tcW w:w="850"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t>150</w:t>
                        </w:r>
                      </w:p>
                    </w:tc>
                    <w:tc>
                      <w:tcPr>
                        <w:tcW w:w="709"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07"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t>-</w:t>
                        </w:r>
                      </w:p>
                    </w:tc>
                    <w:tc>
                      <w:tcPr>
                        <w:tcW w:w="710" w:type="dxa"/>
                        <w:tcBorders>
                          <w:left w:val="single" w:sz="4" w:space="0" w:color="000001"/>
                          <w:bottom w:val="single" w:sz="4" w:space="0" w:color="000001"/>
                        </w:tcBorders>
                        <w:shd w:val="clear" w:color="auto" w:fill="auto"/>
                        <w:tcMar>
                          <w:left w:w="103" w:type="dxa"/>
                        </w:tcMar>
                        <w:vAlign w:val="center"/>
                      </w:tcPr>
                      <w:p w:rsidR="003769C8" w:rsidRDefault="003769C8">
                        <w:pPr>
                          <w:spacing w:line="240" w:lineRule="auto"/>
                          <w:ind w:firstLine="0"/>
                        </w:pPr>
                        <w:r>
                          <w:t>-</w:t>
                        </w:r>
                      </w:p>
                    </w:tc>
                    <w:tc>
                      <w:tcPr>
                        <w:tcW w:w="847" w:type="dxa"/>
                        <w:tcBorders>
                          <w:left w:val="single" w:sz="4" w:space="0" w:color="000001"/>
                          <w:bottom w:val="single" w:sz="4" w:space="0" w:color="000001"/>
                          <w:right w:val="single" w:sz="4" w:space="0" w:color="000001"/>
                        </w:tcBorders>
                        <w:shd w:val="clear" w:color="auto" w:fill="auto"/>
                        <w:tcMar>
                          <w:left w:w="103" w:type="dxa"/>
                        </w:tcMar>
                        <w:vAlign w:val="center"/>
                      </w:tcPr>
                      <w:p w:rsidR="003769C8" w:rsidRDefault="003769C8">
                        <w:pPr>
                          <w:spacing w:line="240" w:lineRule="auto"/>
                          <w:ind w:firstLine="0"/>
                        </w:pPr>
                        <w:r>
                          <w:t>-</w:t>
                        </w:r>
                      </w:p>
                    </w:tc>
                  </w:tr>
                </w:tbl>
                <w:p w:rsidR="003769C8" w:rsidRDefault="003769C8"/>
              </w:txbxContent>
            </v:textbox>
            <w10:wrap type="square" anchorx="margin"/>
          </v:rect>
        </w:pict>
      </w:r>
      <w:r w:rsidR="003769C8">
        <w:rPr>
          <w:rFonts w:eastAsia="Calibri"/>
          <w:sz w:val="28"/>
          <w:szCs w:val="28"/>
        </w:rPr>
        <w:t>Таблица 4.15.</w:t>
      </w:r>
    </w:p>
    <w:p w:rsidR="00E72F44" w:rsidRDefault="00E72F44">
      <w:pPr>
        <w:spacing w:line="240" w:lineRule="auto"/>
        <w:ind w:firstLine="0"/>
        <w:jc w:val="right"/>
        <w:rPr>
          <w:rFonts w:eastAsia="Calibri"/>
          <w:sz w:val="28"/>
          <w:szCs w:val="28"/>
        </w:rPr>
      </w:pPr>
    </w:p>
    <w:p w:rsidR="00E72F44" w:rsidRDefault="003769C8">
      <w:pPr>
        <w:spacing w:line="240" w:lineRule="auto"/>
        <w:ind w:firstLine="0"/>
        <w:rPr>
          <w:sz w:val="28"/>
          <w:szCs w:val="28"/>
        </w:rPr>
      </w:pPr>
      <w:r>
        <w:rPr>
          <w:sz w:val="28"/>
          <w:szCs w:val="28"/>
        </w:rPr>
        <w:t>Расчетная жилищная обеспеченность (м</w:t>
      </w:r>
      <w:r>
        <w:rPr>
          <w:sz w:val="28"/>
          <w:szCs w:val="28"/>
          <w:vertAlign w:val="superscript"/>
        </w:rPr>
        <w:t>2</w:t>
      </w:r>
      <w:r>
        <w:rPr>
          <w:sz w:val="28"/>
          <w:szCs w:val="28"/>
        </w:rPr>
        <w:t xml:space="preserve"> общей площади квартиры на 1 чел.):</w:t>
      </w:r>
    </w:p>
    <w:p w:rsidR="00E72F44" w:rsidRDefault="003769C8">
      <w:pPr>
        <w:spacing w:line="240" w:lineRule="auto"/>
        <w:ind w:firstLine="0"/>
        <w:rPr>
          <w:sz w:val="28"/>
          <w:szCs w:val="28"/>
        </w:rPr>
      </w:pPr>
      <w:r>
        <w:rPr>
          <w:sz w:val="28"/>
          <w:szCs w:val="28"/>
        </w:rPr>
        <w:t>- муниципальное жилье – 18 м</w:t>
      </w:r>
      <w:r>
        <w:rPr>
          <w:sz w:val="28"/>
          <w:szCs w:val="28"/>
          <w:vertAlign w:val="superscript"/>
        </w:rPr>
        <w:t>2</w:t>
      </w:r>
      <w:r>
        <w:rPr>
          <w:sz w:val="28"/>
          <w:szCs w:val="28"/>
        </w:rPr>
        <w:t>;</w:t>
      </w:r>
    </w:p>
    <w:p w:rsidR="00E72F44" w:rsidRDefault="003769C8">
      <w:pPr>
        <w:spacing w:line="240" w:lineRule="auto"/>
        <w:ind w:firstLine="0"/>
        <w:rPr>
          <w:sz w:val="28"/>
          <w:szCs w:val="28"/>
        </w:rPr>
      </w:pPr>
      <w:r>
        <w:rPr>
          <w:sz w:val="28"/>
          <w:szCs w:val="28"/>
        </w:rPr>
        <w:t>- общежитие (не менее) – 6 м</w:t>
      </w:r>
      <w:r>
        <w:rPr>
          <w:sz w:val="28"/>
          <w:szCs w:val="28"/>
          <w:vertAlign w:val="superscript"/>
        </w:rPr>
        <w:t>2</w:t>
      </w:r>
      <w:r>
        <w:rPr>
          <w:sz w:val="28"/>
          <w:szCs w:val="28"/>
        </w:rPr>
        <w:t>.</w:t>
      </w:r>
    </w:p>
    <w:p w:rsidR="00E72F44" w:rsidRDefault="003769C8">
      <w:pPr>
        <w:spacing w:line="240" w:lineRule="auto"/>
        <w:ind w:firstLine="0"/>
        <w:rPr>
          <w:sz w:val="28"/>
          <w:szCs w:val="28"/>
        </w:rPr>
      </w:pPr>
      <w:r>
        <w:rPr>
          <w:sz w:val="28"/>
          <w:szCs w:val="28"/>
        </w:rPr>
        <w:t>- расчетные показатели жилищной обеспеченности для индивидуальной жилой застройки не нормируются.</w:t>
      </w:r>
    </w:p>
    <w:p w:rsidR="00E72F44" w:rsidRDefault="003769C8">
      <w:pPr>
        <w:spacing w:line="240" w:lineRule="auto"/>
        <w:ind w:firstLine="0"/>
        <w:rPr>
          <w:sz w:val="28"/>
          <w:szCs w:val="28"/>
        </w:rPr>
      </w:pPr>
      <w:r>
        <w:rPr>
          <w:sz w:val="28"/>
          <w:szCs w:val="28"/>
        </w:rPr>
        <w:t>Предельно допустимые показатели застройки (Кз и Кпз) земельного участка на территории жилой зоны при малоэтажной застройке, приведен в таблице 4.16.</w:t>
      </w:r>
    </w:p>
    <w:p w:rsidR="00E72F44" w:rsidRDefault="00E72F44">
      <w:pPr>
        <w:spacing w:line="240" w:lineRule="auto"/>
        <w:ind w:firstLine="0"/>
        <w:jc w:val="right"/>
        <w:rPr>
          <w:sz w:val="28"/>
          <w:szCs w:val="28"/>
        </w:rPr>
      </w:pPr>
    </w:p>
    <w:p w:rsidR="00E72F44" w:rsidRDefault="003769C8">
      <w:pPr>
        <w:spacing w:line="240" w:lineRule="auto"/>
        <w:ind w:firstLine="0"/>
        <w:jc w:val="right"/>
        <w:rPr>
          <w:b/>
        </w:rPr>
      </w:pPr>
      <w:r>
        <w:rPr>
          <w:sz w:val="28"/>
          <w:szCs w:val="28"/>
        </w:rPr>
        <w:t>Таблица 4.16.</w:t>
      </w:r>
    </w:p>
    <w:tbl>
      <w:tblPr>
        <w:tblW w:w="9982"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tblPr>
      <w:tblGrid>
        <w:gridCol w:w="1500"/>
        <w:gridCol w:w="1836"/>
        <w:gridCol w:w="2552"/>
        <w:gridCol w:w="1984"/>
        <w:gridCol w:w="2110"/>
      </w:tblGrid>
      <w:tr w:rsidR="00E72F44">
        <w:tc>
          <w:tcPr>
            <w:tcW w:w="1500"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Тип застройки</w:t>
            </w:r>
          </w:p>
        </w:tc>
        <w:tc>
          <w:tcPr>
            <w:tcW w:w="1836"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Размер земельного участка, м</w:t>
            </w:r>
            <w:r>
              <w:rPr>
                <w:b/>
                <w:vertAlign w:val="superscript"/>
              </w:rPr>
              <w:t>2</w:t>
            </w:r>
          </w:p>
        </w:tc>
        <w:tc>
          <w:tcPr>
            <w:tcW w:w="2552"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Площадь жилого дома, м</w:t>
            </w:r>
            <w:r>
              <w:rPr>
                <w:b/>
                <w:vertAlign w:val="superscript"/>
              </w:rPr>
              <w:t>2</w:t>
            </w:r>
            <w:r>
              <w:rPr>
                <w:b/>
              </w:rPr>
              <w:t xml:space="preserve"> общей площади</w:t>
            </w:r>
          </w:p>
        </w:tc>
        <w:tc>
          <w:tcPr>
            <w:tcW w:w="1984" w:type="dxa"/>
            <w:tcBorders>
              <w:top w:val="single" w:sz="4" w:space="0" w:color="000001"/>
              <w:left w:val="single" w:sz="4" w:space="0" w:color="000001"/>
              <w:bottom w:val="single" w:sz="4" w:space="0" w:color="000001"/>
            </w:tcBorders>
            <w:shd w:val="clear" w:color="auto" w:fill="auto"/>
            <w:tcMar>
              <w:left w:w="70" w:type="dxa"/>
            </w:tcMar>
            <w:vAlign w:val="center"/>
          </w:tcPr>
          <w:p w:rsidR="00E72F44" w:rsidRDefault="003769C8">
            <w:pPr>
              <w:spacing w:line="240" w:lineRule="auto"/>
              <w:ind w:firstLine="0"/>
              <w:jc w:val="center"/>
              <w:rPr>
                <w:b/>
              </w:rPr>
            </w:pPr>
            <w:r>
              <w:rPr>
                <w:b/>
              </w:rPr>
              <w:t>Коэффициент застройки Кз</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vAlign w:val="center"/>
          </w:tcPr>
          <w:p w:rsidR="00E72F44" w:rsidRDefault="003769C8">
            <w:pPr>
              <w:spacing w:line="240" w:lineRule="auto"/>
              <w:ind w:firstLine="0"/>
              <w:jc w:val="center"/>
            </w:pPr>
            <w:r>
              <w:rPr>
                <w:b/>
              </w:rPr>
              <w:t>Коэффициент плотности застройки Кпз</w:t>
            </w:r>
          </w:p>
        </w:tc>
      </w:tr>
      <w:tr w:rsidR="00E72F44">
        <w:trPr>
          <w:cantSplit/>
        </w:trPr>
        <w:tc>
          <w:tcPr>
            <w:tcW w:w="1500" w:type="dxa"/>
            <w:vMerge w:val="restart"/>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а</w:t>
            </w:r>
          </w:p>
        </w:tc>
        <w:tc>
          <w:tcPr>
            <w:tcW w:w="1836"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1200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480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0,2</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0,4</w:t>
            </w:r>
          </w:p>
        </w:tc>
      </w:tr>
      <w:tr w:rsidR="00E72F44">
        <w:trPr>
          <w:cantSplit/>
        </w:trPr>
        <w:tc>
          <w:tcPr>
            <w:tcW w:w="1500"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jc w:val="center"/>
            </w:pPr>
          </w:p>
        </w:tc>
        <w:tc>
          <w:tcPr>
            <w:tcW w:w="1836"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1000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400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0,2</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0,4</w:t>
            </w:r>
          </w:p>
        </w:tc>
      </w:tr>
      <w:tr w:rsidR="00E72F44">
        <w:trPr>
          <w:cantSplit/>
        </w:trPr>
        <w:tc>
          <w:tcPr>
            <w:tcW w:w="1500" w:type="dxa"/>
            <w:vMerge w:val="restart"/>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б</w:t>
            </w:r>
          </w:p>
        </w:tc>
        <w:tc>
          <w:tcPr>
            <w:tcW w:w="1836"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800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480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500"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1836"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600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360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500"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1836"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500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300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500"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1836"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400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240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0,3</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0,6</w:t>
            </w:r>
          </w:p>
        </w:tc>
      </w:tr>
      <w:tr w:rsidR="00E72F44">
        <w:trPr>
          <w:cantSplit/>
        </w:trPr>
        <w:tc>
          <w:tcPr>
            <w:tcW w:w="1500" w:type="dxa"/>
            <w:vMerge/>
            <w:tcBorders>
              <w:top w:val="single" w:sz="4" w:space="0" w:color="000001"/>
              <w:left w:val="single" w:sz="4" w:space="0" w:color="000001"/>
              <w:bottom w:val="single" w:sz="4" w:space="0" w:color="000001"/>
            </w:tcBorders>
            <w:shd w:val="clear" w:color="auto" w:fill="auto"/>
            <w:tcMar>
              <w:left w:w="70" w:type="dxa"/>
            </w:tcMar>
          </w:tcPr>
          <w:p w:rsidR="00E72F44" w:rsidRDefault="00E72F44">
            <w:pPr>
              <w:spacing w:line="240" w:lineRule="auto"/>
              <w:ind w:firstLine="0"/>
            </w:pPr>
          </w:p>
        </w:tc>
        <w:tc>
          <w:tcPr>
            <w:tcW w:w="1836"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300</w:t>
            </w:r>
          </w:p>
        </w:tc>
        <w:tc>
          <w:tcPr>
            <w:tcW w:w="2552"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240</w:t>
            </w:r>
          </w:p>
        </w:tc>
        <w:tc>
          <w:tcPr>
            <w:tcW w:w="1984" w:type="dxa"/>
            <w:tcBorders>
              <w:top w:val="single" w:sz="4" w:space="0" w:color="000001"/>
              <w:left w:val="single" w:sz="4" w:space="0" w:color="000001"/>
              <w:bottom w:val="single" w:sz="4" w:space="0" w:color="000001"/>
            </w:tcBorders>
            <w:shd w:val="clear" w:color="auto" w:fill="auto"/>
            <w:tcMar>
              <w:left w:w="70" w:type="dxa"/>
            </w:tcMar>
          </w:tcPr>
          <w:p w:rsidR="00E72F44" w:rsidRDefault="003769C8">
            <w:pPr>
              <w:spacing w:line="240" w:lineRule="auto"/>
              <w:ind w:firstLine="0"/>
              <w:jc w:val="center"/>
            </w:pPr>
            <w:r>
              <w:t>0,4</w:t>
            </w:r>
          </w:p>
        </w:tc>
        <w:tc>
          <w:tcPr>
            <w:tcW w:w="211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center"/>
            </w:pPr>
            <w:r>
              <w:t>0,8</w:t>
            </w:r>
          </w:p>
        </w:tc>
      </w:tr>
      <w:tr w:rsidR="00E72F44">
        <w:tc>
          <w:tcPr>
            <w:tcW w:w="9982" w:type="dxa"/>
            <w:gridSpan w:val="5"/>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E72F44" w:rsidRDefault="003769C8">
            <w:pPr>
              <w:spacing w:line="240" w:lineRule="auto"/>
              <w:ind w:firstLine="0"/>
              <w:jc w:val="left"/>
            </w:pPr>
            <w:r>
              <w:t xml:space="preserve">Примечания: </w:t>
            </w:r>
          </w:p>
          <w:p w:rsidR="00E72F44" w:rsidRDefault="003769C8">
            <w:pPr>
              <w:spacing w:line="240" w:lineRule="auto"/>
              <w:ind w:firstLine="0"/>
              <w:jc w:val="left"/>
            </w:pPr>
            <w:r>
              <w:t>1. Типы застроек:</w:t>
            </w:r>
          </w:p>
          <w:p w:rsidR="00E72F44" w:rsidRDefault="003769C8">
            <w:pPr>
              <w:spacing w:line="240" w:lineRule="auto"/>
              <w:ind w:firstLine="0"/>
              <w:jc w:val="left"/>
            </w:pPr>
            <w:r>
              <w:lastRenderedPageBreak/>
              <w:t>а - усадебная застройка одноквартирными домами с земельными участками размером 1000-1200 м</w:t>
            </w:r>
            <w:r>
              <w:rPr>
                <w:vertAlign w:val="superscript"/>
              </w:rPr>
              <w:t>2</w:t>
            </w:r>
            <w:r>
              <w:t xml:space="preserve"> с развитой хозяйственной частью;</w:t>
            </w:r>
          </w:p>
          <w:p w:rsidR="00E72F44" w:rsidRDefault="003769C8">
            <w:pPr>
              <w:spacing w:line="240" w:lineRule="auto"/>
              <w:ind w:firstLine="0"/>
              <w:jc w:val="left"/>
            </w:pPr>
            <w:r>
              <w:t>б - застройка блокированными 2-4-квартирными домами с земельными участками размером от 300 до 800 м</w:t>
            </w:r>
            <w:r>
              <w:rPr>
                <w:vertAlign w:val="superscript"/>
              </w:rPr>
              <w:t>2</w:t>
            </w:r>
            <w:r>
              <w:t xml:space="preserve"> с минимальной хозяйственной частью.</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Нормативный размер земельного участка для размещения жилой застройки на свободной территории рассчитывается в соответствии с формулой по показателям таблицы 4.17. Нормативный размер земельного участка при развитии застроенных территорий рассчитывается в соответствии с формулой по показателям таблицы 4.17.</w:t>
      </w:r>
    </w:p>
    <w:p w:rsidR="00E72F44" w:rsidRDefault="003769C8">
      <w:pPr>
        <w:spacing w:line="240" w:lineRule="auto"/>
        <w:ind w:firstLine="0"/>
        <w:jc w:val="center"/>
        <w:rPr>
          <w:sz w:val="28"/>
          <w:szCs w:val="28"/>
        </w:rPr>
      </w:pPr>
      <w:r>
        <w:rPr>
          <w:sz w:val="28"/>
          <w:szCs w:val="28"/>
        </w:rPr>
        <w:t xml:space="preserve">S норм. = S </w:t>
      </w:r>
      <w:r>
        <w:rPr>
          <w:sz w:val="28"/>
          <w:szCs w:val="28"/>
          <w:vertAlign w:val="subscript"/>
        </w:rPr>
        <w:t>общ</w:t>
      </w:r>
      <w:r>
        <w:rPr>
          <w:sz w:val="28"/>
          <w:szCs w:val="28"/>
        </w:rPr>
        <w:t xml:space="preserve">. х У </w:t>
      </w:r>
      <w:r>
        <w:rPr>
          <w:sz w:val="28"/>
          <w:szCs w:val="28"/>
          <w:vertAlign w:val="subscript"/>
        </w:rPr>
        <w:t>зд</w:t>
      </w:r>
      <w:r>
        <w:rPr>
          <w:sz w:val="28"/>
          <w:szCs w:val="28"/>
        </w:rPr>
        <w:t>.,</w:t>
      </w:r>
    </w:p>
    <w:p w:rsidR="00E72F44" w:rsidRDefault="003769C8">
      <w:pPr>
        <w:spacing w:line="240" w:lineRule="auto"/>
        <w:ind w:firstLine="0"/>
        <w:rPr>
          <w:sz w:val="28"/>
          <w:szCs w:val="28"/>
        </w:rPr>
      </w:pPr>
      <w:r>
        <w:rPr>
          <w:sz w:val="28"/>
          <w:szCs w:val="28"/>
        </w:rPr>
        <w:t>где S норм. - нормативный размер земельного участка, м</w:t>
      </w:r>
      <w:r>
        <w:rPr>
          <w:sz w:val="28"/>
          <w:szCs w:val="28"/>
          <w:vertAlign w:val="superscript"/>
        </w:rPr>
        <w:t>2</w:t>
      </w:r>
      <w:r>
        <w:rPr>
          <w:sz w:val="28"/>
          <w:szCs w:val="28"/>
        </w:rPr>
        <w:t>;</w:t>
      </w:r>
    </w:p>
    <w:p w:rsidR="00E72F44" w:rsidRDefault="003769C8">
      <w:pPr>
        <w:spacing w:line="240" w:lineRule="auto"/>
        <w:ind w:firstLine="0"/>
        <w:rPr>
          <w:sz w:val="28"/>
          <w:szCs w:val="28"/>
        </w:rPr>
      </w:pPr>
      <w:r>
        <w:rPr>
          <w:sz w:val="28"/>
          <w:szCs w:val="28"/>
        </w:rPr>
        <w:t>S общ. - общая площадь жилых помещений в проектируемом комплексе;</w:t>
      </w:r>
    </w:p>
    <w:p w:rsidR="00E72F44" w:rsidRDefault="00E72F44">
      <w:pPr>
        <w:spacing w:line="240" w:lineRule="auto"/>
        <w:ind w:firstLine="0"/>
        <w:jc w:val="right"/>
        <w:rPr>
          <w:sz w:val="28"/>
          <w:szCs w:val="28"/>
        </w:rPr>
      </w:pPr>
    </w:p>
    <w:p w:rsidR="00E72F44" w:rsidRDefault="003769C8">
      <w:pPr>
        <w:spacing w:line="240" w:lineRule="auto"/>
        <w:ind w:firstLine="0"/>
        <w:jc w:val="right"/>
        <w:rPr>
          <w:bCs/>
        </w:rPr>
      </w:pPr>
      <w:r>
        <w:rPr>
          <w:sz w:val="28"/>
          <w:szCs w:val="28"/>
        </w:rPr>
        <w:t>Таблица 4.17.</w:t>
      </w:r>
    </w:p>
    <w:tbl>
      <w:tblPr>
        <w:tblpPr w:leftFromText="180" w:rightFromText="180" w:vertAnchor="text" w:horzAnchor="margin" w:tblpXSpec="center" w:tblpY="102"/>
        <w:tblW w:w="1045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2846"/>
        <w:gridCol w:w="7604"/>
      </w:tblGrid>
      <w:tr w:rsidR="00E72F44">
        <w:trPr>
          <w:jc w:val="center"/>
        </w:trPr>
        <w:tc>
          <w:tcPr>
            <w:tcW w:w="10449"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 xml:space="preserve">Нормативный коэффициент для определения необходимой площади земельного участка, при размещении жилых домов на обособленном земельном участке на свободной территории- </w:t>
            </w:r>
            <w:r>
              <w:t xml:space="preserve">У зд. </w:t>
            </w:r>
            <w:r>
              <w:noBreakHyphen/>
              <w:t xml:space="preserve"> удельный показатель земельного участка, приходящийся на 1 м</w:t>
            </w:r>
            <w:r>
              <w:rPr>
                <w:vertAlign w:val="superscript"/>
              </w:rPr>
              <w:t>2</w:t>
            </w:r>
            <w:r>
              <w:t xml:space="preserve"> общей площади жилых помещений, при жилищной обеспеченности.</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t>Жилищная обеспеченность, м</w:t>
            </w:r>
            <w:r>
              <w:rPr>
                <w:vertAlign w:val="superscript"/>
              </w:rPr>
              <w:t>2</w:t>
            </w:r>
            <w:r>
              <w:t>/чел.</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t>Удельный показатель площади земельного участка в расчете на 1 м</w:t>
            </w:r>
            <w:r>
              <w:rPr>
                <w:vertAlign w:val="superscript"/>
              </w:rPr>
              <w:t>2</w:t>
            </w:r>
            <w:r>
              <w:t xml:space="preserve"> площади жилых помещений жилого дома, размещаемого на земельном участке</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Cs/>
              </w:rPr>
            </w:pPr>
            <w:r>
              <w:rPr>
                <w:bCs/>
              </w:rPr>
              <w:t>18</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0,92</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Cs/>
              </w:rPr>
            </w:pPr>
            <w:r>
              <w:rPr>
                <w:bCs/>
              </w:rPr>
              <w:t>20</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0,83</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Cs/>
              </w:rPr>
            </w:pPr>
            <w:r>
              <w:rPr>
                <w:bCs/>
              </w:rPr>
              <w:t>23</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0,72</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Cs/>
              </w:rPr>
            </w:pPr>
            <w:r>
              <w:rPr>
                <w:bCs/>
              </w:rPr>
              <w:t>25</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0,66</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Cs/>
              </w:rPr>
            </w:pPr>
            <w:r>
              <w:rPr>
                <w:bCs/>
              </w:rPr>
              <w:t>30</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0,55</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Cs/>
              </w:rPr>
            </w:pPr>
            <w:r>
              <w:rPr>
                <w:bCs/>
              </w:rPr>
              <w:t>40</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0,41</w:t>
            </w:r>
          </w:p>
        </w:tc>
      </w:tr>
      <w:tr w:rsidR="00E72F44">
        <w:trPr>
          <w:jc w:val="center"/>
        </w:trPr>
        <w:tc>
          <w:tcPr>
            <w:tcW w:w="284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bCs/>
              </w:rPr>
            </w:pPr>
            <w:r>
              <w:rPr>
                <w:bCs/>
              </w:rPr>
              <w:t>50</w:t>
            </w:r>
          </w:p>
        </w:tc>
        <w:tc>
          <w:tcPr>
            <w:tcW w:w="76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bCs/>
              </w:rPr>
              <w:t>0,33</w:t>
            </w:r>
          </w:p>
        </w:tc>
      </w:tr>
    </w:tbl>
    <w:p w:rsidR="00E72F44" w:rsidRDefault="00E72F44">
      <w:pPr>
        <w:spacing w:line="240" w:lineRule="auto"/>
        <w:ind w:firstLine="0"/>
        <w:rPr>
          <w:sz w:val="16"/>
          <w:szCs w:val="16"/>
        </w:rPr>
      </w:pPr>
    </w:p>
    <w:p w:rsidR="00E72F44" w:rsidRDefault="003769C8">
      <w:pPr>
        <w:spacing w:line="240" w:lineRule="auto"/>
        <w:ind w:firstLine="0"/>
        <w:jc w:val="right"/>
        <w:rPr>
          <w:rFonts w:eastAsia="Calibri"/>
        </w:rPr>
      </w:pPr>
      <w:r>
        <w:rPr>
          <w:bCs/>
          <w:sz w:val="28"/>
          <w:szCs w:val="28"/>
        </w:rPr>
        <w:t>Таблица 4.18.</w:t>
      </w:r>
    </w:p>
    <w:tbl>
      <w:tblPr>
        <w:tblW w:w="10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996"/>
        <w:gridCol w:w="842"/>
        <w:gridCol w:w="843"/>
        <w:gridCol w:w="842"/>
        <w:gridCol w:w="842"/>
        <w:gridCol w:w="842"/>
        <w:gridCol w:w="844"/>
        <w:gridCol w:w="845"/>
        <w:gridCol w:w="845"/>
        <w:gridCol w:w="845"/>
        <w:gridCol w:w="844"/>
        <w:gridCol w:w="859"/>
      </w:tblGrid>
      <w:tr w:rsidR="00E72F44">
        <w:tc>
          <w:tcPr>
            <w:tcW w:w="10288" w:type="dxa"/>
            <w:gridSpan w:val="12"/>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Нормативный коэффициент для определения необходимой площади земельного участка, при размещении жилых домов на обособленном земельном участке на реконструируемой территории   У зд. - удельный показатель земельного участка, приходящийся на 1 м</w:t>
            </w:r>
            <w:r>
              <w:rPr>
                <w:rFonts w:eastAsia="Calibri"/>
                <w:vertAlign w:val="superscript"/>
              </w:rPr>
              <w:t>2</w:t>
            </w:r>
            <w:r>
              <w:rPr>
                <w:rFonts w:eastAsia="Calibri"/>
              </w:rPr>
              <w:t xml:space="preserve"> общей площади жилых помещений, при жилищной обеспеченности.</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rPr>
                <w:rFonts w:eastAsia="Calibri"/>
              </w:rPr>
            </w:pPr>
          </w:p>
        </w:tc>
        <w:tc>
          <w:tcPr>
            <w:tcW w:w="9293" w:type="dxa"/>
            <w:gridSpan w:val="11"/>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rPr>
                <w:rFonts w:eastAsia="Calibri"/>
              </w:rPr>
            </w:pP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rPr>
                <w:rFonts w:eastAsia="Calibri"/>
              </w:rPr>
            </w:pP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2</w:t>
            </w:r>
          </w:p>
        </w:tc>
        <w:tc>
          <w:tcPr>
            <w:tcW w:w="8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4</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5</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8</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9</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10</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12</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14</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16</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18</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20</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жи-лищная  обес-печен-ность, м2/чел.</w:t>
            </w:r>
          </w:p>
        </w:tc>
        <w:tc>
          <w:tcPr>
            <w:tcW w:w="9293" w:type="dxa"/>
            <w:gridSpan w:val="11"/>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Удельный показатель  площади земельного участка в расчете на 1 м</w:t>
            </w:r>
            <w:r>
              <w:rPr>
                <w:rFonts w:eastAsia="Calibri"/>
                <w:vertAlign w:val="superscript"/>
              </w:rPr>
              <w:t>2</w:t>
            </w:r>
            <w:r>
              <w:rPr>
                <w:rFonts w:eastAsia="Calibri"/>
              </w:rPr>
              <w:t xml:space="preserve"> площади жилых помещений жилого дома, размещаемого на земельном участке</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18</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1,5</w:t>
            </w:r>
          </w:p>
        </w:tc>
        <w:tc>
          <w:tcPr>
            <w:tcW w:w="8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1,09</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0,82</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0,71</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0,65</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0,62</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0,56</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0,51</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0,45</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0,40</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0,36</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20</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1,35</w:t>
            </w:r>
          </w:p>
        </w:tc>
        <w:tc>
          <w:tcPr>
            <w:tcW w:w="8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0,98</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0,74</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0,64</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0,59</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0,56</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0,51</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0,46</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0,41</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0,36</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0,32</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25</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1,08</w:t>
            </w:r>
          </w:p>
        </w:tc>
        <w:tc>
          <w:tcPr>
            <w:tcW w:w="8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0,78</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0,59</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0,51</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0,47</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0,45</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0,41</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0,37</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0,32</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0,29</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0,26</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30</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0,9</w:t>
            </w:r>
          </w:p>
        </w:tc>
        <w:tc>
          <w:tcPr>
            <w:tcW w:w="8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0,65</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0,49</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0,42</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0,39</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0,37</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0,34</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0,27</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0,24</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0,22</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35</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0,77</w:t>
            </w:r>
          </w:p>
        </w:tc>
        <w:tc>
          <w:tcPr>
            <w:tcW w:w="8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0,56</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0,42</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0,37</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0,33</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0,32</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0,29</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0,26</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0,23</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0,21</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0,19</w:t>
            </w:r>
          </w:p>
        </w:tc>
      </w:tr>
      <w:tr w:rsidR="00E72F44">
        <w:tc>
          <w:tcPr>
            <w:tcW w:w="99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40</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0,68</w:t>
            </w:r>
          </w:p>
        </w:tc>
        <w:tc>
          <w:tcPr>
            <w:tcW w:w="84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0,49</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0,37</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0,32</w:t>
            </w:r>
          </w:p>
        </w:tc>
        <w:tc>
          <w:tcPr>
            <w:tcW w:w="84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0,29</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0,28</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0,23</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0,21</w:t>
            </w:r>
          </w:p>
        </w:tc>
        <w:tc>
          <w:tcPr>
            <w:tcW w:w="84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0,20</w:t>
            </w:r>
          </w:p>
        </w:tc>
        <w:tc>
          <w:tcPr>
            <w:tcW w:w="844"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0,18</w:t>
            </w:r>
          </w:p>
        </w:tc>
        <w:tc>
          <w:tcPr>
            <w:tcW w:w="85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pPr>
            <w:r>
              <w:rPr>
                <w:rFonts w:eastAsia="Calibri"/>
              </w:rPr>
              <w:t>0,16</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lastRenderedPageBreak/>
        <w:t>Расчетная плотность населения микрорайона при многоквартирной комплексной застройке и средней жилищной обеспеченности 20 м</w:t>
      </w:r>
      <w:r>
        <w:rPr>
          <w:sz w:val="28"/>
          <w:szCs w:val="28"/>
          <w:vertAlign w:val="superscript"/>
        </w:rPr>
        <w:t>2</w:t>
      </w:r>
      <w:r>
        <w:rPr>
          <w:sz w:val="28"/>
          <w:szCs w:val="28"/>
        </w:rPr>
        <w:t xml:space="preserve"> на 1 чел. не должна превышать 450 чел/га. </w:t>
      </w:r>
    </w:p>
    <w:p w:rsidR="00E72F44" w:rsidRDefault="003769C8">
      <w:pPr>
        <w:spacing w:line="240" w:lineRule="auto"/>
        <w:ind w:firstLine="0"/>
        <w:rPr>
          <w:rFonts w:eastAsia="Calibri"/>
          <w:sz w:val="28"/>
          <w:szCs w:val="28"/>
        </w:rPr>
      </w:pPr>
      <w:r>
        <w:rPr>
          <w:sz w:val="28"/>
          <w:szCs w:val="28"/>
        </w:rPr>
        <w:t>В элементах планировочной структуры жилых зон, в не зависимости от типа застройки, необходимо предусматривать размещение площадок общего пользования различного назначения с учетом демографического состава населения. Расчетные показатели площадок общего пользования приведены в таблице 4.19., при этом общая площадь территории, занимаемой площадками для игр детей, отдыха взрослого населения и занятий физкультурой, должна быть не менее 10% общей площади элемента планировочной структуры жилой зоны.</w:t>
      </w:r>
    </w:p>
    <w:p w:rsidR="00E72F44" w:rsidRDefault="00E72F44">
      <w:pPr>
        <w:spacing w:line="240" w:lineRule="auto"/>
        <w:ind w:firstLine="0"/>
        <w:jc w:val="right"/>
        <w:rPr>
          <w:rFonts w:eastAsia="Calibri"/>
          <w:sz w:val="28"/>
          <w:szCs w:val="28"/>
        </w:rPr>
      </w:pPr>
    </w:p>
    <w:p w:rsidR="00E72F44" w:rsidRDefault="003769C8">
      <w:pPr>
        <w:spacing w:line="240" w:lineRule="auto"/>
        <w:ind w:firstLine="0"/>
        <w:jc w:val="right"/>
      </w:pPr>
      <w:r>
        <w:rPr>
          <w:rFonts w:eastAsia="Calibri"/>
          <w:sz w:val="28"/>
          <w:szCs w:val="28"/>
        </w:rPr>
        <w:t>Таблица 4.19.</w:t>
      </w:r>
    </w:p>
    <w:tbl>
      <w:tblPr>
        <w:tblW w:w="10216" w:type="dxa"/>
        <w:tblBorders>
          <w:top w:val="single" w:sz="4" w:space="0" w:color="000001"/>
          <w:left w:val="single" w:sz="4" w:space="0" w:color="000001"/>
        </w:tblBorders>
        <w:tblCellMar>
          <w:left w:w="65" w:type="dxa"/>
          <w:right w:w="70" w:type="dxa"/>
        </w:tblCellMar>
        <w:tblLook w:val="0000"/>
      </w:tblPr>
      <w:tblGrid>
        <w:gridCol w:w="1825"/>
        <w:gridCol w:w="1818"/>
        <w:gridCol w:w="1708"/>
        <w:gridCol w:w="1636"/>
        <w:gridCol w:w="1578"/>
        <w:gridCol w:w="1651"/>
      </w:tblGrid>
      <w:tr w:rsidR="00E72F44">
        <w:trPr>
          <w:cantSplit/>
          <w:trHeight w:val="1387"/>
        </w:trPr>
        <w:tc>
          <w:tcPr>
            <w:tcW w:w="2409" w:type="dxa"/>
            <w:vMerge w:val="restart"/>
            <w:tcBorders>
              <w:top w:val="single" w:sz="4" w:space="0" w:color="000001"/>
              <w:left w:val="single" w:sz="4" w:space="0" w:color="000001"/>
            </w:tcBorders>
            <w:shd w:val="clear" w:color="auto" w:fill="auto"/>
            <w:tcMar>
              <w:left w:w="65" w:type="dxa"/>
            </w:tcMar>
            <w:vAlign w:val="center"/>
          </w:tcPr>
          <w:p w:rsidR="00E72F44" w:rsidRDefault="003769C8">
            <w:pPr>
              <w:spacing w:line="240" w:lineRule="auto"/>
              <w:ind w:firstLine="0"/>
              <w:jc w:val="center"/>
            </w:pPr>
            <w:r>
              <w:t>Площадки</w:t>
            </w:r>
          </w:p>
        </w:tc>
        <w:tc>
          <w:tcPr>
            <w:tcW w:w="1418" w:type="dxa"/>
            <w:vMerge w:val="restart"/>
            <w:tcBorders>
              <w:top w:val="single" w:sz="4" w:space="0" w:color="000001"/>
              <w:left w:val="single" w:sz="4" w:space="0" w:color="000001"/>
            </w:tcBorders>
            <w:shd w:val="clear" w:color="auto" w:fill="auto"/>
            <w:tcMar>
              <w:left w:w="65" w:type="dxa"/>
            </w:tcMar>
            <w:vAlign w:val="center"/>
          </w:tcPr>
          <w:p w:rsidR="00E72F44" w:rsidRDefault="003769C8">
            <w:pPr>
              <w:spacing w:line="240" w:lineRule="auto"/>
              <w:ind w:firstLine="0"/>
              <w:jc w:val="center"/>
            </w:pPr>
            <w:r>
              <w:t>Удельные размеры площадок, м</w:t>
            </w:r>
            <w:r>
              <w:rPr>
                <w:vertAlign w:val="superscript"/>
              </w:rPr>
              <w:t>2</w:t>
            </w:r>
            <w:r>
              <w:t>/чел.</w:t>
            </w:r>
          </w:p>
        </w:tc>
        <w:tc>
          <w:tcPr>
            <w:tcW w:w="1984" w:type="dxa"/>
            <w:vMerge w:val="restart"/>
            <w:tcBorders>
              <w:top w:val="single" w:sz="4" w:space="0" w:color="000001"/>
              <w:left w:val="single" w:sz="4" w:space="0" w:color="000001"/>
            </w:tcBorders>
            <w:shd w:val="clear" w:color="auto" w:fill="auto"/>
            <w:tcMar>
              <w:left w:w="65" w:type="dxa"/>
            </w:tcMar>
            <w:vAlign w:val="center"/>
          </w:tcPr>
          <w:p w:rsidR="00E72F44" w:rsidRDefault="003769C8">
            <w:pPr>
              <w:spacing w:line="240" w:lineRule="auto"/>
              <w:ind w:firstLine="0"/>
              <w:jc w:val="center"/>
            </w:pPr>
            <w:r>
              <w:t>Минимально допустимое расстояние от окон жилых и общественных зданий до площадок, м</w:t>
            </w:r>
          </w:p>
        </w:tc>
        <w:tc>
          <w:tcPr>
            <w:tcW w:w="4404" w:type="dxa"/>
            <w:gridSpan w:val="3"/>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E72F44" w:rsidRDefault="003769C8">
            <w:pPr>
              <w:spacing w:line="240" w:lineRule="auto"/>
              <w:ind w:firstLine="0"/>
              <w:jc w:val="center"/>
            </w:pPr>
            <w:r>
              <w:t>Размеры площадок, м</w:t>
            </w:r>
            <w:r>
              <w:rPr>
                <w:vertAlign w:val="superscript"/>
              </w:rPr>
              <w:t>2</w:t>
            </w:r>
          </w:p>
        </w:tc>
      </w:tr>
      <w:tr w:rsidR="00E72F44">
        <w:trPr>
          <w:cantSplit/>
          <w:trHeight w:val="517"/>
        </w:trPr>
        <w:tc>
          <w:tcPr>
            <w:tcW w:w="2409" w:type="dxa"/>
            <w:vMerge/>
            <w:tcBorders>
              <w:left w:val="single" w:sz="4" w:space="0" w:color="000001"/>
              <w:bottom w:val="single" w:sz="4" w:space="0" w:color="000001"/>
            </w:tcBorders>
            <w:shd w:val="clear" w:color="auto" w:fill="auto"/>
            <w:tcMar>
              <w:left w:w="65" w:type="dxa"/>
            </w:tcMar>
            <w:vAlign w:val="center"/>
          </w:tcPr>
          <w:p w:rsidR="00E72F44" w:rsidRDefault="00E72F44">
            <w:pPr>
              <w:spacing w:line="240" w:lineRule="auto"/>
              <w:ind w:firstLine="0"/>
              <w:jc w:val="center"/>
            </w:pPr>
          </w:p>
        </w:tc>
        <w:tc>
          <w:tcPr>
            <w:tcW w:w="1418" w:type="dxa"/>
            <w:vMerge/>
            <w:tcBorders>
              <w:left w:val="single" w:sz="4" w:space="0" w:color="000001"/>
              <w:bottom w:val="single" w:sz="4" w:space="0" w:color="000001"/>
            </w:tcBorders>
            <w:shd w:val="clear" w:color="auto" w:fill="auto"/>
            <w:tcMar>
              <w:left w:w="65" w:type="dxa"/>
            </w:tcMar>
            <w:vAlign w:val="center"/>
          </w:tcPr>
          <w:p w:rsidR="00E72F44" w:rsidRDefault="00E72F44">
            <w:pPr>
              <w:spacing w:line="240" w:lineRule="auto"/>
              <w:ind w:firstLine="0"/>
              <w:jc w:val="center"/>
            </w:pPr>
          </w:p>
        </w:tc>
        <w:tc>
          <w:tcPr>
            <w:tcW w:w="1984" w:type="dxa"/>
            <w:vMerge/>
            <w:tcBorders>
              <w:left w:val="single" w:sz="4" w:space="0" w:color="000001"/>
              <w:bottom w:val="single" w:sz="4" w:space="0" w:color="000001"/>
            </w:tcBorders>
            <w:shd w:val="clear" w:color="auto" w:fill="auto"/>
            <w:tcMar>
              <w:left w:w="65" w:type="dxa"/>
            </w:tcMar>
            <w:vAlign w:val="center"/>
          </w:tcPr>
          <w:p w:rsidR="00E72F44" w:rsidRDefault="00E72F44">
            <w:pPr>
              <w:spacing w:line="240" w:lineRule="auto"/>
              <w:ind w:firstLine="0"/>
              <w:jc w:val="center"/>
            </w:pPr>
          </w:p>
        </w:tc>
        <w:tc>
          <w:tcPr>
            <w:tcW w:w="2126" w:type="dxa"/>
            <w:tcBorders>
              <w:top w:val="single" w:sz="4" w:space="0" w:color="000001"/>
              <w:left w:val="single" w:sz="4" w:space="0" w:color="000001"/>
              <w:bottom w:val="single" w:sz="4" w:space="0" w:color="000001"/>
            </w:tcBorders>
            <w:shd w:val="clear" w:color="auto" w:fill="auto"/>
            <w:tcMar>
              <w:left w:w="65" w:type="dxa"/>
            </w:tcMar>
            <w:vAlign w:val="center"/>
          </w:tcPr>
          <w:p w:rsidR="00E72F44" w:rsidRDefault="003769C8">
            <w:pPr>
              <w:spacing w:line="240" w:lineRule="auto"/>
              <w:ind w:firstLine="0"/>
              <w:jc w:val="center"/>
            </w:pPr>
            <w:r>
              <w:t xml:space="preserve">Назначение </w:t>
            </w:r>
          </w:p>
        </w:tc>
        <w:tc>
          <w:tcPr>
            <w:tcW w:w="1134" w:type="dxa"/>
            <w:tcBorders>
              <w:top w:val="single" w:sz="4" w:space="0" w:color="000001"/>
              <w:left w:val="single" w:sz="4" w:space="0" w:color="000001"/>
              <w:bottom w:val="single" w:sz="4" w:space="0" w:color="000001"/>
            </w:tcBorders>
            <w:shd w:val="clear" w:color="auto" w:fill="auto"/>
            <w:tcMar>
              <w:left w:w="65" w:type="dxa"/>
            </w:tcMar>
            <w:vAlign w:val="center"/>
          </w:tcPr>
          <w:p w:rsidR="00E72F44" w:rsidRDefault="003769C8">
            <w:pPr>
              <w:spacing w:line="240" w:lineRule="auto"/>
              <w:ind w:firstLine="0"/>
              <w:jc w:val="center"/>
            </w:pPr>
            <w:r>
              <w:t xml:space="preserve">минимальный </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vAlign w:val="center"/>
          </w:tcPr>
          <w:p w:rsidR="00E72F44" w:rsidRDefault="003769C8">
            <w:pPr>
              <w:spacing w:line="240" w:lineRule="auto"/>
              <w:ind w:firstLine="0"/>
              <w:jc w:val="center"/>
            </w:pPr>
            <w:r>
              <w:t>максимальный</w:t>
            </w:r>
          </w:p>
        </w:tc>
      </w:tr>
      <w:tr w:rsidR="00E72F44">
        <w:trPr>
          <w:cantSplit/>
          <w:trHeight w:val="265"/>
        </w:trPr>
        <w:tc>
          <w:tcPr>
            <w:tcW w:w="2409"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left"/>
            </w:pPr>
            <w:r>
              <w:t xml:space="preserve">Для игр детей дошкольного и младшего школьного возраста </w:t>
            </w:r>
          </w:p>
        </w:tc>
        <w:tc>
          <w:tcPr>
            <w:tcW w:w="1418"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0,5- 0,7</w:t>
            </w:r>
          </w:p>
        </w:tc>
        <w:tc>
          <w:tcPr>
            <w:tcW w:w="1984"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12</w:t>
            </w: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дошкольного возраста</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70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150</w:t>
            </w:r>
          </w:p>
        </w:tc>
      </w:tr>
      <w:tr w:rsidR="00E72F44">
        <w:trPr>
          <w:cantSplit/>
          <w:trHeight w:val="265"/>
        </w:trPr>
        <w:tc>
          <w:tcPr>
            <w:tcW w:w="2409" w:type="dxa"/>
            <w:vMerge/>
            <w:tcBorders>
              <w:left w:val="single" w:sz="4" w:space="0" w:color="000001"/>
            </w:tcBorders>
            <w:shd w:val="clear" w:color="auto" w:fill="auto"/>
            <w:tcMar>
              <w:left w:w="65" w:type="dxa"/>
            </w:tcMar>
          </w:tcPr>
          <w:p w:rsidR="00E72F44" w:rsidRDefault="00E72F44">
            <w:pPr>
              <w:spacing w:line="240" w:lineRule="auto"/>
              <w:ind w:firstLine="0"/>
              <w:jc w:val="left"/>
            </w:pPr>
          </w:p>
        </w:tc>
        <w:tc>
          <w:tcPr>
            <w:tcW w:w="1418" w:type="dxa"/>
            <w:vMerge/>
            <w:tcBorders>
              <w:left w:val="single" w:sz="4" w:space="0" w:color="000001"/>
            </w:tcBorders>
            <w:shd w:val="clear" w:color="auto" w:fill="auto"/>
            <w:tcMar>
              <w:left w:w="65" w:type="dxa"/>
            </w:tcMar>
          </w:tcPr>
          <w:p w:rsidR="00E72F44" w:rsidRDefault="00E72F44">
            <w:pPr>
              <w:spacing w:line="240" w:lineRule="auto"/>
              <w:ind w:firstLine="0"/>
              <w:jc w:val="center"/>
            </w:pPr>
          </w:p>
        </w:tc>
        <w:tc>
          <w:tcPr>
            <w:tcW w:w="1984" w:type="dxa"/>
            <w:vMerge/>
            <w:tcBorders>
              <w:left w:val="single" w:sz="4" w:space="0" w:color="000001"/>
            </w:tcBorders>
            <w:shd w:val="clear" w:color="auto" w:fill="auto"/>
            <w:tcMar>
              <w:left w:w="65" w:type="dxa"/>
            </w:tcMar>
          </w:tcPr>
          <w:p w:rsidR="00E72F44" w:rsidRDefault="00E72F44">
            <w:pPr>
              <w:spacing w:line="240" w:lineRule="auto"/>
              <w:ind w:firstLine="0"/>
              <w:jc w:val="center"/>
            </w:pP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школьного возраста</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100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300</w:t>
            </w:r>
          </w:p>
        </w:tc>
      </w:tr>
      <w:tr w:rsidR="00E72F44">
        <w:trPr>
          <w:cantSplit/>
          <w:trHeight w:val="265"/>
        </w:trPr>
        <w:tc>
          <w:tcPr>
            <w:tcW w:w="2409"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left"/>
            </w:pPr>
          </w:p>
        </w:tc>
        <w:tc>
          <w:tcPr>
            <w:tcW w:w="1418"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1984"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комплексных игровых площадок</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900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1600</w:t>
            </w:r>
          </w:p>
        </w:tc>
      </w:tr>
      <w:tr w:rsidR="00E72F44">
        <w:trPr>
          <w:cantSplit/>
          <w:trHeight w:val="240"/>
        </w:trPr>
        <w:tc>
          <w:tcPr>
            <w:tcW w:w="2409"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left"/>
            </w:pPr>
            <w:r>
              <w:t xml:space="preserve">Для отдыха взрослого населения  </w:t>
            </w: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0,1-0,2</w:t>
            </w:r>
          </w:p>
        </w:tc>
        <w:tc>
          <w:tcPr>
            <w:tcW w:w="198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10</w:t>
            </w: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площадки отдыха</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15</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100</w:t>
            </w:r>
          </w:p>
        </w:tc>
      </w:tr>
      <w:tr w:rsidR="00E72F44">
        <w:trPr>
          <w:cantSplit/>
          <w:trHeight w:val="591"/>
        </w:trPr>
        <w:tc>
          <w:tcPr>
            <w:tcW w:w="2409"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left"/>
            </w:pPr>
            <w:r>
              <w:t xml:space="preserve">Для занятий физической культурой </w:t>
            </w: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2,0</w:t>
            </w:r>
          </w:p>
        </w:tc>
        <w:tc>
          <w:tcPr>
            <w:tcW w:w="1984"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10-40*</w:t>
            </w: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дошкольного возраста</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Не менее 150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E72F44">
            <w:pPr>
              <w:spacing w:line="240" w:lineRule="auto"/>
              <w:ind w:firstLine="0"/>
              <w:jc w:val="center"/>
            </w:pPr>
          </w:p>
        </w:tc>
      </w:tr>
      <w:tr w:rsidR="00E72F44">
        <w:trPr>
          <w:cantSplit/>
          <w:trHeight w:val="591"/>
        </w:trPr>
        <w:tc>
          <w:tcPr>
            <w:tcW w:w="2409"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left"/>
            </w:pP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2,5</w:t>
            </w:r>
          </w:p>
        </w:tc>
        <w:tc>
          <w:tcPr>
            <w:tcW w:w="1984"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 xml:space="preserve">школьного возраста </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Не мене 250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E72F44">
            <w:pPr>
              <w:spacing w:line="240" w:lineRule="auto"/>
              <w:ind w:firstLine="0"/>
              <w:jc w:val="center"/>
            </w:pPr>
          </w:p>
        </w:tc>
      </w:tr>
      <w:tr w:rsidR="00E72F44">
        <w:trPr>
          <w:cantSplit/>
          <w:trHeight w:val="240"/>
        </w:trPr>
        <w:tc>
          <w:tcPr>
            <w:tcW w:w="2409"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left"/>
            </w:pPr>
            <w:r>
              <w:t xml:space="preserve">Для хозяйственных целей </w:t>
            </w:r>
          </w:p>
        </w:tc>
        <w:tc>
          <w:tcPr>
            <w:tcW w:w="1418"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0,3</w:t>
            </w:r>
          </w:p>
        </w:tc>
        <w:tc>
          <w:tcPr>
            <w:tcW w:w="198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20</w:t>
            </w:r>
          </w:p>
        </w:tc>
        <w:tc>
          <w:tcPr>
            <w:tcW w:w="4404" w:type="dxa"/>
            <w:gridSpan w:val="3"/>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не более 5 контейнеров</w:t>
            </w:r>
          </w:p>
        </w:tc>
      </w:tr>
      <w:tr w:rsidR="00E72F44">
        <w:trPr>
          <w:cantSplit/>
          <w:trHeight w:val="591"/>
        </w:trPr>
        <w:tc>
          <w:tcPr>
            <w:tcW w:w="2409"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left"/>
            </w:pPr>
            <w:r>
              <w:t>Для выгула собак</w:t>
            </w:r>
          </w:p>
        </w:tc>
        <w:tc>
          <w:tcPr>
            <w:tcW w:w="1418"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не устанавливается</w:t>
            </w:r>
          </w:p>
        </w:tc>
        <w:tc>
          <w:tcPr>
            <w:tcW w:w="1984" w:type="dxa"/>
            <w:vMerge w:val="restart"/>
            <w:tcBorders>
              <w:top w:val="single" w:sz="4" w:space="0" w:color="000001"/>
              <w:left w:val="single" w:sz="4" w:space="0" w:color="000001"/>
            </w:tcBorders>
            <w:shd w:val="clear" w:color="auto" w:fill="auto"/>
            <w:tcMar>
              <w:left w:w="65" w:type="dxa"/>
            </w:tcMar>
          </w:tcPr>
          <w:p w:rsidR="00E72F44" w:rsidRDefault="003769C8">
            <w:pPr>
              <w:spacing w:line="240" w:lineRule="auto"/>
              <w:ind w:firstLine="0"/>
              <w:jc w:val="center"/>
            </w:pPr>
            <w:r>
              <w:t>40</w:t>
            </w: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на территориях жилого назначения</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400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600</w:t>
            </w:r>
          </w:p>
        </w:tc>
      </w:tr>
      <w:tr w:rsidR="00E72F44">
        <w:trPr>
          <w:cantSplit/>
          <w:trHeight w:val="591"/>
        </w:trPr>
        <w:tc>
          <w:tcPr>
            <w:tcW w:w="2409"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left"/>
            </w:pPr>
          </w:p>
        </w:tc>
        <w:tc>
          <w:tcPr>
            <w:tcW w:w="1418"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1984" w:type="dxa"/>
            <w:vMerge/>
            <w:tcBorders>
              <w:left w:val="single" w:sz="4" w:space="0" w:color="000001"/>
              <w:bottom w:val="single" w:sz="4" w:space="0" w:color="000001"/>
            </w:tcBorders>
            <w:shd w:val="clear" w:color="auto" w:fill="auto"/>
            <w:tcMar>
              <w:left w:w="65" w:type="dxa"/>
            </w:tcMar>
          </w:tcPr>
          <w:p w:rsidR="00E72F44" w:rsidRDefault="00E72F44">
            <w:pPr>
              <w:spacing w:line="240" w:lineRule="auto"/>
              <w:ind w:firstLine="0"/>
              <w:jc w:val="center"/>
            </w:pPr>
          </w:p>
        </w:tc>
        <w:tc>
          <w:tcPr>
            <w:tcW w:w="2126"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на прочих территориях</w:t>
            </w:r>
          </w:p>
        </w:tc>
        <w:tc>
          <w:tcPr>
            <w:tcW w:w="1134" w:type="dxa"/>
            <w:tcBorders>
              <w:top w:val="single" w:sz="4" w:space="0" w:color="000001"/>
              <w:left w:val="single" w:sz="4" w:space="0" w:color="000001"/>
              <w:bottom w:val="single" w:sz="4" w:space="0" w:color="000001"/>
            </w:tcBorders>
            <w:shd w:val="clear" w:color="auto" w:fill="auto"/>
            <w:tcMar>
              <w:left w:w="65" w:type="dxa"/>
            </w:tcMar>
          </w:tcPr>
          <w:p w:rsidR="00E72F44" w:rsidRDefault="003769C8">
            <w:pPr>
              <w:spacing w:line="240" w:lineRule="auto"/>
              <w:ind w:firstLine="0"/>
              <w:jc w:val="center"/>
            </w:pPr>
            <w:r>
              <w:t>400</w:t>
            </w:r>
          </w:p>
        </w:tc>
        <w:tc>
          <w:tcPr>
            <w:tcW w:w="1144"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jc w:val="center"/>
            </w:pPr>
            <w:r>
              <w:t>800</w:t>
            </w:r>
          </w:p>
        </w:tc>
      </w:tr>
      <w:tr w:rsidR="00E72F44">
        <w:trPr>
          <w:cantSplit/>
          <w:trHeight w:val="1276"/>
        </w:trPr>
        <w:tc>
          <w:tcPr>
            <w:tcW w:w="10215" w:type="dxa"/>
            <w:gridSpan w:val="6"/>
            <w:tcBorders>
              <w:top w:val="single" w:sz="4" w:space="0" w:color="000001"/>
              <w:left w:val="single" w:sz="4" w:space="0" w:color="000001"/>
              <w:bottom w:val="single" w:sz="4" w:space="0" w:color="000001"/>
              <w:right w:val="single" w:sz="4" w:space="0" w:color="000001"/>
            </w:tcBorders>
            <w:shd w:val="clear" w:color="auto" w:fill="auto"/>
            <w:tcMar>
              <w:left w:w="65" w:type="dxa"/>
            </w:tcMar>
          </w:tcPr>
          <w:p w:rsidR="00E72F44" w:rsidRDefault="003769C8">
            <w:pPr>
              <w:spacing w:line="240" w:lineRule="auto"/>
              <w:ind w:firstLine="0"/>
              <w:rPr>
                <w:bCs/>
              </w:rPr>
            </w:pPr>
            <w:r>
              <w:rPr>
                <w:bCs/>
              </w:rPr>
              <w:lastRenderedPageBreak/>
              <w:t xml:space="preserve">Примечания. </w:t>
            </w:r>
          </w:p>
          <w:p w:rsidR="00E72F44" w:rsidRDefault="003769C8">
            <w:pPr>
              <w:spacing w:line="240" w:lineRule="auto"/>
              <w:ind w:firstLine="0"/>
              <w:rPr>
                <w:bCs/>
              </w:rPr>
            </w:pPr>
            <w:r>
              <w:rPr>
                <w:bCs/>
              </w:rPr>
              <w:t xml:space="preserve">1. Допускается уменьшать, но не более чем на 50 % удельные размеры площадок: </w:t>
            </w:r>
          </w:p>
          <w:p w:rsidR="00E72F44" w:rsidRDefault="003769C8">
            <w:pPr>
              <w:spacing w:line="240" w:lineRule="auto"/>
              <w:ind w:firstLine="0"/>
              <w:rPr>
                <w:bCs/>
              </w:rPr>
            </w:pPr>
            <w:r>
              <w:rPr>
                <w:bCs/>
              </w:rPr>
              <w:t xml:space="preserve">- для занятий физкультурой при формировании единого физкультурно-оздоровительного комплекса квартала (микрорайона, группы жилых кварталов) для школьников и населения. </w:t>
            </w:r>
          </w:p>
          <w:p w:rsidR="00E72F44" w:rsidRDefault="003769C8">
            <w:pPr>
              <w:spacing w:line="240" w:lineRule="auto"/>
              <w:ind w:firstLine="0"/>
              <w:rPr>
                <w:bCs/>
              </w:rPr>
            </w:pPr>
            <w:r>
              <w:rPr>
                <w:bCs/>
              </w:rPr>
              <w:t>2. *Наибольшие значения принимаются для футбольных площадок, наименьшие - для площадок для настольного тенниса.</w:t>
            </w:r>
          </w:p>
          <w:p w:rsidR="00E72F44" w:rsidRDefault="003769C8">
            <w:pPr>
              <w:spacing w:line="240" w:lineRule="auto"/>
              <w:ind w:firstLine="0"/>
            </w:pPr>
            <w:r>
              <w:rPr>
                <w:bCs/>
              </w:rPr>
              <w:t xml:space="preserve">3. </w:t>
            </w:r>
            <w: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следует принимать не менее 20 м, а от площадок для хозяйственных целей до наиболее удаленного входа в жилое здание – не более 100 м</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Площадь озелененной территории элемента планировочной структуры многоквартирной застройки жилой зоны (без учета участков школ и детских дошкольных учреждений) должна составлять не менее 6 м</w:t>
      </w:r>
      <w:r>
        <w:rPr>
          <w:sz w:val="28"/>
          <w:szCs w:val="28"/>
          <w:vertAlign w:val="superscript"/>
        </w:rPr>
        <w:t>2</w:t>
      </w:r>
      <w:r>
        <w:rPr>
          <w:sz w:val="28"/>
          <w:szCs w:val="28"/>
        </w:rPr>
        <w:t xml:space="preserve"> на 1 человека, или не менее 25% площади территории квартала (микрорайона). </w:t>
      </w:r>
    </w:p>
    <w:p w:rsidR="00E72F44" w:rsidRDefault="003769C8">
      <w:pPr>
        <w:spacing w:line="240" w:lineRule="auto"/>
        <w:ind w:firstLine="0"/>
        <w:rPr>
          <w:sz w:val="16"/>
          <w:szCs w:val="16"/>
        </w:rPr>
      </w:pPr>
      <w:r>
        <w:rPr>
          <w:sz w:val="28"/>
          <w:szCs w:val="28"/>
        </w:rPr>
        <w:t>Удаление отходов с территорий малоэтажной жилой застройки следует проводить путем вывозки бытового мусора от площадок с контейнерами для отходов, расстояние от которых до границ участков жилых домов, детских учреждений, озелененных площадок следует устанавливать не менее 50 м, но не более 100 м.</w:t>
      </w:r>
    </w:p>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 xml:space="preserve">4.13. Расчетные показатели объектов местного значения </w:t>
      </w:r>
      <w:r>
        <w:rPr>
          <w:b/>
          <w:sz w:val="28"/>
          <w:szCs w:val="28"/>
        </w:rPr>
        <w:t>в области гражданской обороны, предупреждения и ликвидации последствий чрезвычайных ситуаций</w:t>
      </w:r>
      <w:r>
        <w:rPr>
          <w:sz w:val="28"/>
          <w:szCs w:val="28"/>
        </w:rPr>
        <w:t xml:space="preserve"> настоящими местными нормативами градостроительного проектирования не устанавливаются. </w:t>
      </w:r>
    </w:p>
    <w:p w:rsidR="00E72F44" w:rsidRDefault="003769C8">
      <w:pPr>
        <w:spacing w:line="240" w:lineRule="auto"/>
        <w:ind w:firstLine="0"/>
        <w:rPr>
          <w:sz w:val="28"/>
          <w:szCs w:val="28"/>
        </w:rPr>
      </w:pPr>
      <w:r>
        <w:rPr>
          <w:sz w:val="28"/>
          <w:szCs w:val="28"/>
        </w:rPr>
        <w:t xml:space="preserve">К объектам гражданской обороны относятся убежища, противорадиационные укрытия, специализированные складские помещения для хранения имущества гражданской обороны, санитарно-обмывочные пункты, станции обеззараживания одежды и транспорта, а также иные объекты, предназначенные для обеспечения проведения мероприятий по гражданской обороне. </w:t>
      </w:r>
    </w:p>
    <w:p w:rsidR="00E72F44" w:rsidRDefault="003769C8">
      <w:pPr>
        <w:spacing w:line="240" w:lineRule="auto"/>
        <w:ind w:firstLine="0"/>
        <w:rPr>
          <w:sz w:val="28"/>
          <w:szCs w:val="28"/>
        </w:rPr>
      </w:pPr>
      <w:r>
        <w:rPr>
          <w:sz w:val="28"/>
          <w:szCs w:val="28"/>
        </w:rPr>
        <w:t xml:space="preserve">Специализированные складские помещения создаются для хранения средств индивидуальной защиты, приборов радиационной и химической разведки, дозиметрического контроля и другого имущества гражданской обороны. </w:t>
      </w:r>
    </w:p>
    <w:p w:rsidR="00E72F44" w:rsidRDefault="003769C8">
      <w:pPr>
        <w:spacing w:line="240" w:lineRule="auto"/>
        <w:ind w:firstLine="0"/>
        <w:rPr>
          <w:sz w:val="28"/>
          <w:szCs w:val="28"/>
        </w:rPr>
      </w:pPr>
      <w:r>
        <w:rPr>
          <w:sz w:val="28"/>
          <w:szCs w:val="28"/>
        </w:rPr>
        <w:t xml:space="preserve">Создание объектов гражданской обороны в мирное время осуществляется на основании планов, разрабатываемых федеральными органами исполнительной власти и органами исполнительной власти субъектов Российской Федерации и согласованных с Министерством Российской Федерации по делам гражданской обороны, чрезвычайным ситуациям и ликвидации последствий стихийных бедствий и Министерством экономики Российской Федерации на основании </w:t>
      </w:r>
      <w:r>
        <w:rPr>
          <w:rFonts w:eastAsia="Calibri"/>
          <w:sz w:val="28"/>
          <w:szCs w:val="28"/>
        </w:rPr>
        <w:t>Постановления Правительства РФ от 29 ноября 1999 г. N 1309 "О порядке создания убежищ и иных объектов гражданской обороны".</w:t>
      </w:r>
    </w:p>
    <w:p w:rsidR="00E72F44" w:rsidRDefault="003769C8">
      <w:pPr>
        <w:spacing w:line="240" w:lineRule="auto"/>
        <w:ind w:firstLine="0"/>
        <w:rPr>
          <w:sz w:val="16"/>
          <w:szCs w:val="16"/>
        </w:rPr>
      </w:pPr>
      <w:r>
        <w:rPr>
          <w:sz w:val="28"/>
          <w:szCs w:val="28"/>
        </w:rPr>
        <w:t>Параметры обеспеченности населения пожарными депо устанавливаются в соответствии с НПБ 101-95 «Нормы проектирования объектов пожарной охраны».</w:t>
      </w:r>
    </w:p>
    <w:p w:rsidR="00E72F44" w:rsidRDefault="003769C8">
      <w:pPr>
        <w:spacing w:line="240" w:lineRule="auto"/>
        <w:ind w:firstLine="0"/>
        <w:rPr>
          <w:sz w:val="28"/>
          <w:szCs w:val="28"/>
        </w:rPr>
      </w:pPr>
      <w:r>
        <w:rPr>
          <w:sz w:val="28"/>
          <w:szCs w:val="28"/>
        </w:rPr>
        <w:t>4.14. Расчетные показатели объектов местного значения в области охраны общественного порядка настоящими местными нормативами устанавливаются в отношении следующих объектов: отделение полиции (пункт охраны правопорядка).</w:t>
      </w:r>
    </w:p>
    <w:p w:rsidR="00E72F44" w:rsidRDefault="003769C8">
      <w:pPr>
        <w:spacing w:line="240" w:lineRule="auto"/>
        <w:ind w:firstLine="0"/>
        <w:rPr>
          <w:sz w:val="28"/>
          <w:szCs w:val="28"/>
        </w:rPr>
      </w:pPr>
      <w:r>
        <w:rPr>
          <w:sz w:val="28"/>
          <w:szCs w:val="28"/>
        </w:rPr>
        <w:lastRenderedPageBreak/>
        <w:t>Обоснование расчетных показателей объектов местного значения в области охраны общественного порядка представлено в таблице 4.20.</w:t>
      </w: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4.20.</w:t>
      </w:r>
    </w:p>
    <w:p w:rsidR="00E72F44" w:rsidRDefault="003769C8">
      <w:pPr>
        <w:spacing w:line="240" w:lineRule="auto"/>
        <w:ind w:firstLine="0"/>
        <w:jc w:val="center"/>
        <w:rPr>
          <w:b/>
          <w:sz w:val="16"/>
          <w:szCs w:val="16"/>
        </w:rPr>
      </w:pPr>
      <w:bookmarkStart w:id="1" w:name="__DdeLink__6406_1620507925"/>
      <w:bookmarkEnd w:id="1"/>
      <w:r>
        <w:rPr>
          <w:b/>
          <w:sz w:val="28"/>
          <w:szCs w:val="28"/>
        </w:rPr>
        <w:t>Обоснование расчетных показателей в области охраны общественного порядка</w:t>
      </w:r>
    </w:p>
    <w:p w:rsidR="00E72F44" w:rsidRDefault="00E72F44">
      <w:pPr>
        <w:spacing w:line="240" w:lineRule="auto"/>
        <w:ind w:firstLine="0"/>
        <w:jc w:val="center"/>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816"/>
        <w:gridCol w:w="2975"/>
        <w:gridCol w:w="2267"/>
        <w:gridCol w:w="2129"/>
        <w:gridCol w:w="1712"/>
      </w:tblGrid>
      <w:tr w:rsidR="00E72F44">
        <w:tc>
          <w:tcPr>
            <w:tcW w:w="81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b/>
              </w:rPr>
              <w:t xml:space="preserve">№ </w:t>
            </w:r>
            <w:r>
              <w:rPr>
                <w:rFonts w:eastAsia="Calibri"/>
                <w:b/>
              </w:rPr>
              <w:t>п/п</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Наименование объекта местного значения</w:t>
            </w:r>
          </w:p>
        </w:tc>
        <w:tc>
          <w:tcPr>
            <w:tcW w:w="2268"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212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17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rPr>
              <w:t>Размер земельного участка</w:t>
            </w:r>
          </w:p>
        </w:tc>
      </w:tr>
      <w:tr w:rsidR="00E72F44">
        <w:tc>
          <w:tcPr>
            <w:tcW w:w="81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rPr>
                <w:rFonts w:eastAsia="Calibri"/>
              </w:rPr>
              <w:t>Отделение полиции (пункт охраны правопорядка)</w:t>
            </w:r>
          </w:p>
        </w:tc>
        <w:tc>
          <w:tcPr>
            <w:tcW w:w="2268"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10 м</w:t>
            </w:r>
            <w:r>
              <w:rPr>
                <w:vertAlign w:val="superscript"/>
              </w:rPr>
              <w:t>2</w:t>
            </w:r>
            <w:r>
              <w:t xml:space="preserve"> общей площади на жилую группу </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color w:val="000000"/>
              </w:rPr>
            </w:pPr>
            <w:r>
              <w:rPr>
                <w:rFonts w:eastAsia="Calibri"/>
                <w:color w:val="000000"/>
              </w:rPr>
              <w:t>4000 м (1)</w:t>
            </w:r>
          </w:p>
        </w:tc>
        <w:tc>
          <w:tcPr>
            <w:tcW w:w="171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t xml:space="preserve">0,1 га на объект </w:t>
            </w:r>
          </w:p>
        </w:tc>
      </w:tr>
      <w:tr w:rsidR="00E72F44">
        <w:tc>
          <w:tcPr>
            <w:tcW w:w="9899"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color w:val="000000"/>
              </w:rPr>
              <w:t>(1)</w:t>
            </w:r>
            <w:r>
              <w:rPr>
                <w:rFonts w:eastAsia="Calibri"/>
              </w:rPr>
              <w:t>Методические рекомендации по подготовке местных нормативов градостроительного проектирования муниципальных образований Ростовской области, приказ министерства строительства архитектура и территориального развития Ростовской области.</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4.15. Расчетные показатели объектов местного значения в области погребения и похоронного дела настоящими местными нормативами устанавливаются в отношении следующих объектов: кладбище, колумбарий, бюро ритуального обслуживания. Обоснование расчетных показателей объектов местного значения в области погребения и похоронного дела представлено в таблице 4.21.</w:t>
      </w: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4.21.</w:t>
      </w:r>
    </w:p>
    <w:p w:rsidR="00E72F44" w:rsidRDefault="003769C8">
      <w:pPr>
        <w:spacing w:line="240" w:lineRule="auto"/>
        <w:ind w:firstLine="0"/>
        <w:jc w:val="center"/>
        <w:rPr>
          <w:b/>
          <w:sz w:val="28"/>
          <w:szCs w:val="28"/>
        </w:rPr>
      </w:pPr>
      <w:r>
        <w:rPr>
          <w:b/>
          <w:sz w:val="28"/>
          <w:szCs w:val="28"/>
        </w:rPr>
        <w:t xml:space="preserve">Обоснование расчетных показателей в области погребения </w:t>
      </w:r>
    </w:p>
    <w:p w:rsidR="00E72F44" w:rsidRDefault="003769C8">
      <w:pPr>
        <w:spacing w:line="240" w:lineRule="auto"/>
        <w:ind w:firstLine="0"/>
        <w:jc w:val="center"/>
        <w:rPr>
          <w:b/>
          <w:sz w:val="16"/>
          <w:szCs w:val="16"/>
        </w:rPr>
      </w:pPr>
      <w:r>
        <w:rPr>
          <w:b/>
          <w:sz w:val="28"/>
          <w:szCs w:val="28"/>
        </w:rPr>
        <w:t>и похоронного дела</w:t>
      </w:r>
    </w:p>
    <w:p w:rsidR="00E72F44" w:rsidRDefault="00E72F44">
      <w:pPr>
        <w:spacing w:line="240" w:lineRule="auto"/>
        <w:ind w:firstLine="0"/>
        <w:jc w:val="center"/>
        <w:rPr>
          <w:b/>
          <w:sz w:val="16"/>
          <w:szCs w:val="16"/>
        </w:rPr>
      </w:pPr>
    </w:p>
    <w:tbl>
      <w:tblPr>
        <w:tblW w:w="9899"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555"/>
        <w:gridCol w:w="2375"/>
        <w:gridCol w:w="2065"/>
        <w:gridCol w:w="2129"/>
        <w:gridCol w:w="2775"/>
      </w:tblGrid>
      <w:tr w:rsidR="00E72F44">
        <w:trPr>
          <w:trHeight w:val="1380"/>
        </w:trPr>
        <w:tc>
          <w:tcPr>
            <w:tcW w:w="53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b/>
              </w:rPr>
              <w:t xml:space="preserve">№ </w:t>
            </w:r>
            <w:r>
              <w:rPr>
                <w:rFonts w:eastAsia="Calibri"/>
                <w:b/>
              </w:rPr>
              <w:t>п/п</w:t>
            </w:r>
          </w:p>
        </w:tc>
        <w:tc>
          <w:tcPr>
            <w:tcW w:w="212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Наименование объекта местного значения</w:t>
            </w:r>
          </w:p>
        </w:tc>
        <w:tc>
          <w:tcPr>
            <w:tcW w:w="212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1983"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313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rPr>
              <w:t>Размер земельного участка</w:t>
            </w:r>
          </w:p>
        </w:tc>
      </w:tr>
      <w:tr w:rsidR="00E72F44">
        <w:tc>
          <w:tcPr>
            <w:tcW w:w="53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w:t>
            </w:r>
          </w:p>
        </w:tc>
        <w:tc>
          <w:tcPr>
            <w:tcW w:w="212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rPr>
                <w:rFonts w:eastAsia="Calibri"/>
              </w:rPr>
              <w:t>Кладбище</w:t>
            </w:r>
          </w:p>
        </w:tc>
        <w:tc>
          <w:tcPr>
            <w:tcW w:w="212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 xml:space="preserve">0,24 га на 1 тыс. жителей </w:t>
            </w:r>
            <w:r>
              <w:rPr>
                <w:rFonts w:eastAsia="Calibri"/>
              </w:rPr>
              <w:t xml:space="preserve">(1) </w:t>
            </w:r>
          </w:p>
        </w:tc>
        <w:tc>
          <w:tcPr>
            <w:tcW w:w="198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устанавливается</w:t>
            </w:r>
          </w:p>
        </w:tc>
        <w:tc>
          <w:tcPr>
            <w:tcW w:w="313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t xml:space="preserve">0,24 га на 1 тыс. жителей </w:t>
            </w:r>
            <w:r>
              <w:rPr>
                <w:rFonts w:eastAsia="Calibri"/>
              </w:rPr>
              <w:t xml:space="preserve">(1) </w:t>
            </w:r>
          </w:p>
        </w:tc>
      </w:tr>
      <w:tr w:rsidR="00E72F44">
        <w:tc>
          <w:tcPr>
            <w:tcW w:w="532"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2.</w:t>
            </w:r>
          </w:p>
        </w:tc>
        <w:tc>
          <w:tcPr>
            <w:tcW w:w="212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rPr>
                <w:rFonts w:eastAsia="Calibri"/>
              </w:rPr>
              <w:t>Специализированная служба  по вопросам похоронного дела</w:t>
            </w:r>
          </w:p>
        </w:tc>
        <w:tc>
          <w:tcPr>
            <w:tcW w:w="212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1 объект на поселение</w:t>
            </w:r>
          </w:p>
        </w:tc>
        <w:tc>
          <w:tcPr>
            <w:tcW w:w="1983"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313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устанавливается</w:t>
            </w:r>
          </w:p>
        </w:tc>
      </w:tr>
      <w:tr w:rsidR="00E72F44">
        <w:tc>
          <w:tcPr>
            <w:tcW w:w="9899"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rPr>
              <w:t>(1) Приложение Ж СП 42.13330.2011»</w:t>
            </w:r>
          </w:p>
        </w:tc>
      </w:tr>
    </w:tbl>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 xml:space="preserve">4.16. Расчетные показатели объектов местного значения </w:t>
      </w:r>
      <w:r>
        <w:rPr>
          <w:b/>
          <w:sz w:val="28"/>
          <w:szCs w:val="28"/>
        </w:rPr>
        <w:t>в области социально-культурного и коммунально-бытового обслуживания</w:t>
      </w:r>
      <w:r>
        <w:rPr>
          <w:sz w:val="28"/>
          <w:szCs w:val="28"/>
        </w:rPr>
        <w:t xml:space="preserve"> настоящими местными нормативами устанавливаются в отношении следующих объектов:</w:t>
      </w:r>
    </w:p>
    <w:p w:rsidR="00E72F44" w:rsidRDefault="003769C8">
      <w:pPr>
        <w:spacing w:line="240" w:lineRule="auto"/>
        <w:ind w:firstLine="0"/>
        <w:rPr>
          <w:sz w:val="28"/>
          <w:szCs w:val="28"/>
        </w:rPr>
      </w:pPr>
      <w:r>
        <w:rPr>
          <w:sz w:val="28"/>
          <w:szCs w:val="28"/>
        </w:rPr>
        <w:t xml:space="preserve">1) Объектов связи: отделения почтовой связи и отделение банка. </w:t>
      </w:r>
    </w:p>
    <w:p w:rsidR="00E72F44" w:rsidRDefault="003769C8">
      <w:pPr>
        <w:spacing w:line="240" w:lineRule="auto"/>
        <w:ind w:firstLine="0"/>
        <w:rPr>
          <w:sz w:val="28"/>
          <w:szCs w:val="28"/>
        </w:rPr>
      </w:pPr>
      <w:r>
        <w:rPr>
          <w:sz w:val="28"/>
          <w:szCs w:val="28"/>
        </w:rPr>
        <w:t xml:space="preserve">2) Объектов торговли и общественного питания: стационарные магазины; не стационарные (торговые павильоны (киоски) общественного питания, продажи печатной продукции); рынки; предприятия общественного питания. </w:t>
      </w:r>
    </w:p>
    <w:p w:rsidR="00E72F44" w:rsidRDefault="003769C8">
      <w:pPr>
        <w:spacing w:line="240" w:lineRule="auto"/>
        <w:ind w:firstLine="0"/>
        <w:rPr>
          <w:sz w:val="28"/>
          <w:szCs w:val="28"/>
        </w:rPr>
      </w:pPr>
      <w:r>
        <w:rPr>
          <w:sz w:val="28"/>
          <w:szCs w:val="28"/>
        </w:rPr>
        <w:lastRenderedPageBreak/>
        <w:t xml:space="preserve">3) Объектов бытового обслуживания: предприятий по оказанию бытовых услуг (ателье, парикмахерская, мастерская сервисного обслуживания); прачечная; химчистка; баня. </w:t>
      </w:r>
    </w:p>
    <w:p w:rsidR="00E72F44" w:rsidRDefault="003769C8">
      <w:pPr>
        <w:spacing w:line="240" w:lineRule="auto"/>
        <w:ind w:firstLine="0"/>
        <w:rPr>
          <w:sz w:val="28"/>
          <w:szCs w:val="28"/>
        </w:rPr>
      </w:pPr>
      <w:r>
        <w:rPr>
          <w:sz w:val="28"/>
          <w:szCs w:val="28"/>
        </w:rPr>
        <w:t xml:space="preserve">4) Объектов культурного обслуживания: библиотек (центральная районная библиотека, общедоступные библиотеки, филиалы общедоступных библиотек, детские библиотеки); учреждений культуры клубного типа (дом культуры и досуга, культурно-спортивный комплекс, дворец молодежи, социально-культурный центр, национально-культурный (этно-культурный) центр, центр ремесел и промыслов, дом фольклора, дом (центр) народного творчества); передвижных центров культуры и досуга (автоклубов); информационно-методических центров, парков культуры и отдыха, выставочных залов, художественных галерей, салонов, кинотеатров, музеев. </w:t>
      </w:r>
    </w:p>
    <w:p w:rsidR="00E72F44" w:rsidRDefault="003769C8">
      <w:pPr>
        <w:spacing w:line="240" w:lineRule="auto"/>
        <w:ind w:firstLine="0"/>
        <w:rPr>
          <w:sz w:val="28"/>
          <w:szCs w:val="28"/>
        </w:rPr>
      </w:pPr>
      <w:r>
        <w:rPr>
          <w:sz w:val="28"/>
          <w:szCs w:val="28"/>
        </w:rPr>
        <w:t xml:space="preserve">5) объектов социального обслуживания: центр (отделение) социальной помощи на дому; дом-интернат для престарелых и инвалидов; центр социального обслуживания населения. </w:t>
      </w:r>
    </w:p>
    <w:p w:rsidR="00E72F44" w:rsidRDefault="003769C8">
      <w:pPr>
        <w:spacing w:line="240" w:lineRule="auto"/>
        <w:ind w:firstLine="0"/>
        <w:rPr>
          <w:sz w:val="28"/>
          <w:szCs w:val="28"/>
        </w:rPr>
      </w:pPr>
      <w:r>
        <w:rPr>
          <w:sz w:val="28"/>
          <w:szCs w:val="28"/>
        </w:rPr>
        <w:t>Обоснование расчетных показателей объектов местного значения в области социально-культурного и коммунально-бытового обслуживания представлено в таблице 4.22.</w:t>
      </w:r>
    </w:p>
    <w:p w:rsidR="00E72F44" w:rsidRDefault="00E72F44">
      <w:pPr>
        <w:spacing w:line="240" w:lineRule="auto"/>
        <w:ind w:firstLine="0"/>
        <w:jc w:val="right"/>
        <w:rPr>
          <w:sz w:val="28"/>
          <w:szCs w:val="28"/>
        </w:rPr>
      </w:pP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4.22.</w:t>
      </w:r>
    </w:p>
    <w:p w:rsidR="00E72F44" w:rsidRDefault="003769C8">
      <w:pPr>
        <w:spacing w:line="240" w:lineRule="auto"/>
        <w:ind w:firstLine="0"/>
        <w:jc w:val="center"/>
        <w:rPr>
          <w:b/>
          <w:sz w:val="16"/>
          <w:szCs w:val="16"/>
        </w:rPr>
      </w:pPr>
      <w:r>
        <w:rPr>
          <w:b/>
          <w:sz w:val="28"/>
          <w:szCs w:val="28"/>
        </w:rPr>
        <w:t>Обоснование расчетных показателей в области социально-культурного и коммунально-бытового обслуживания</w:t>
      </w:r>
    </w:p>
    <w:p w:rsidR="00E72F44" w:rsidRDefault="00E72F44">
      <w:pPr>
        <w:spacing w:line="240" w:lineRule="auto"/>
        <w:ind w:firstLine="0"/>
        <w:jc w:val="center"/>
        <w:rPr>
          <w:b/>
          <w:sz w:val="16"/>
          <w:szCs w:val="16"/>
        </w:rPr>
      </w:pPr>
    </w:p>
    <w:tbl>
      <w:tblPr>
        <w:tblW w:w="10173"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31"/>
        <w:gridCol w:w="2166"/>
        <w:gridCol w:w="110"/>
        <w:gridCol w:w="2169"/>
        <w:gridCol w:w="2162"/>
        <w:gridCol w:w="2935"/>
      </w:tblGrid>
      <w:tr w:rsidR="00E72F44">
        <w:trPr>
          <w:trHeight w:val="1711"/>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b/>
              </w:rPr>
              <w:t xml:space="preserve">№ </w:t>
            </w:r>
            <w:r>
              <w:rPr>
                <w:rFonts w:eastAsia="Calibri"/>
                <w:b/>
              </w:rPr>
              <w:t>п/п</w:t>
            </w: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Наименование объекта местного значения</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1276"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b/>
              </w:rPr>
              <w:t>Размер земельного участка</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w:t>
            </w: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Отделения почтовой связи </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 xml:space="preserve">Отделения связи поселка, городского поселения для обслуживаемого населения групп: </w:t>
            </w:r>
          </w:p>
          <w:p w:rsidR="00E72F44" w:rsidRDefault="003769C8">
            <w:pPr>
              <w:spacing w:line="240" w:lineRule="auto"/>
              <w:ind w:firstLine="0"/>
              <w:jc w:val="center"/>
              <w:rPr>
                <w:rFonts w:eastAsia="Calibri"/>
              </w:rPr>
            </w:pPr>
            <w:r>
              <w:rPr>
                <w:rFonts w:eastAsia="Calibri"/>
              </w:rPr>
              <w:t xml:space="preserve">V-VI (0,5-2 тыс. чел.) 0,3-0,35, </w:t>
            </w:r>
          </w:p>
          <w:p w:rsidR="00E72F44" w:rsidRDefault="003769C8">
            <w:pPr>
              <w:spacing w:line="240" w:lineRule="auto"/>
              <w:ind w:firstLine="0"/>
              <w:jc w:val="center"/>
              <w:rPr>
                <w:rFonts w:eastAsia="Calibri"/>
              </w:rPr>
            </w:pPr>
            <w:r>
              <w:rPr>
                <w:rFonts w:eastAsia="Calibri"/>
              </w:rPr>
              <w:t xml:space="preserve">III-IV (2-6 тыс. чел) </w:t>
            </w:r>
          </w:p>
          <w:p w:rsidR="00E72F44" w:rsidRDefault="003769C8">
            <w:pPr>
              <w:spacing w:line="240" w:lineRule="auto"/>
              <w:ind w:firstLine="0"/>
              <w:jc w:val="center"/>
              <w:rPr>
                <w:rFonts w:eastAsia="Calibri"/>
              </w:rPr>
            </w:pPr>
            <w:r>
              <w:rPr>
                <w:rFonts w:eastAsia="Calibri"/>
              </w:rPr>
              <w:t>0,4-0,45 (2)</w:t>
            </w: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color w:val="000000"/>
              </w:rPr>
              <w:t>4 000 м (3)</w:t>
            </w:r>
          </w:p>
          <w:p w:rsidR="00E72F44" w:rsidRDefault="003769C8">
            <w:pPr>
              <w:spacing w:line="240" w:lineRule="auto"/>
              <w:ind w:firstLine="0"/>
              <w:jc w:val="center"/>
              <w:rPr>
                <w:rFonts w:eastAsia="Calibri"/>
                <w:color w:val="FF0000"/>
              </w:rPr>
            </w:pPr>
            <w:r>
              <w:rPr>
                <w:rFonts w:eastAsia="Calibri"/>
                <w:color w:val="000000"/>
              </w:rPr>
              <w:t>в границах поселения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Отделения связи микрорайона, жилого района, га, для обслуживаемого населения, групп:</w:t>
            </w:r>
          </w:p>
          <w:p w:rsidR="00E72F44" w:rsidRDefault="003769C8">
            <w:pPr>
              <w:spacing w:line="240" w:lineRule="auto"/>
              <w:ind w:firstLine="0"/>
              <w:jc w:val="left"/>
              <w:rPr>
                <w:rFonts w:eastAsia="Calibri"/>
              </w:rPr>
            </w:pPr>
            <w:r>
              <w:rPr>
                <w:rFonts w:eastAsia="Calibri"/>
              </w:rPr>
              <w:t>IV-V (до 9 тыс. чел.) 0,07-0,08 га</w:t>
            </w:r>
          </w:p>
          <w:p w:rsidR="00E72F44" w:rsidRDefault="003769C8">
            <w:pPr>
              <w:spacing w:line="240" w:lineRule="auto"/>
              <w:ind w:firstLine="0"/>
              <w:jc w:val="left"/>
              <w:rPr>
                <w:rFonts w:eastAsia="Calibri"/>
              </w:rPr>
            </w:pPr>
            <w:r>
              <w:rPr>
                <w:rFonts w:eastAsia="Calibri"/>
              </w:rPr>
              <w:t>III-IV (9-18 тыс. чел.) 0,09-0,1 га</w:t>
            </w:r>
          </w:p>
          <w:p w:rsidR="00E72F44" w:rsidRDefault="00E72F44">
            <w:pPr>
              <w:spacing w:line="240" w:lineRule="auto"/>
              <w:ind w:firstLine="0"/>
              <w:jc w:val="left"/>
              <w:rPr>
                <w:rFonts w:eastAsia="Calibri"/>
              </w:rPr>
            </w:pP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2.</w:t>
            </w: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Объекты общественного питания </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40 мест на 1000 жителей</w:t>
            </w: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color w:val="FF0000"/>
              </w:rPr>
            </w:pPr>
            <w:r>
              <w:rPr>
                <w:rFonts w:eastAsia="Calibri"/>
                <w:color w:val="000000"/>
              </w:rPr>
              <w:t>2 000 м (5)</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При числе мест, га на 100 мест:</w:t>
            </w:r>
          </w:p>
          <w:p w:rsidR="00E72F44" w:rsidRDefault="003769C8">
            <w:pPr>
              <w:spacing w:line="240" w:lineRule="auto"/>
              <w:ind w:firstLine="0"/>
              <w:jc w:val="left"/>
              <w:rPr>
                <w:rFonts w:eastAsia="Calibri"/>
              </w:rPr>
            </w:pPr>
            <w:r>
              <w:rPr>
                <w:rFonts w:eastAsia="Calibri"/>
              </w:rPr>
              <w:t>до 50 - 0,2-0,25</w:t>
            </w:r>
          </w:p>
          <w:p w:rsidR="00E72F44" w:rsidRDefault="003769C8">
            <w:pPr>
              <w:spacing w:line="240" w:lineRule="auto"/>
              <w:ind w:firstLine="0"/>
              <w:jc w:val="left"/>
              <w:rPr>
                <w:rFonts w:eastAsia="Calibri"/>
              </w:rPr>
            </w:pPr>
            <w:r>
              <w:rPr>
                <w:rFonts w:eastAsia="Calibri"/>
              </w:rPr>
              <w:t>св. 50 до 150 - 0,2-0,15</w:t>
            </w:r>
          </w:p>
          <w:p w:rsidR="00E72F44" w:rsidRDefault="003769C8">
            <w:pPr>
              <w:spacing w:line="240" w:lineRule="auto"/>
              <w:ind w:firstLine="0"/>
              <w:jc w:val="left"/>
            </w:pPr>
            <w:r>
              <w:rPr>
                <w:rFonts w:eastAsia="Calibri"/>
              </w:rPr>
              <w:t>св. 150 - 0,1</w:t>
            </w:r>
          </w:p>
        </w:tc>
      </w:tr>
      <w:tr w:rsidR="00E72F44">
        <w:trPr>
          <w:cantSplit/>
        </w:trPr>
        <w:tc>
          <w:tcPr>
            <w:tcW w:w="675"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3.</w:t>
            </w:r>
          </w:p>
        </w:tc>
        <w:tc>
          <w:tcPr>
            <w:tcW w:w="5812" w:type="dxa"/>
            <w:gridSpan w:val="4"/>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color w:val="000000"/>
              </w:rPr>
              <w:t>Торговые объекты (стационарные и нестационарные магазины) до 300 м</w:t>
            </w:r>
            <w:r>
              <w:rPr>
                <w:rFonts w:eastAsia="Calibri"/>
                <w:color w:val="000000"/>
                <w:vertAlign w:val="superscript"/>
              </w:rPr>
              <w:t>2</w:t>
            </w:r>
          </w:p>
        </w:tc>
        <w:tc>
          <w:tcPr>
            <w:tcW w:w="368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Предприятия торговли, м</w:t>
            </w:r>
            <w:r>
              <w:rPr>
                <w:rFonts w:eastAsia="Calibri"/>
                <w:vertAlign w:val="superscript"/>
              </w:rPr>
              <w:t>2</w:t>
            </w:r>
            <w:r>
              <w:rPr>
                <w:rFonts w:eastAsia="Calibri"/>
              </w:rPr>
              <w:t xml:space="preserve"> торговой площади:</w:t>
            </w:r>
          </w:p>
          <w:p w:rsidR="00E72F44" w:rsidRDefault="003769C8">
            <w:pPr>
              <w:spacing w:line="240" w:lineRule="auto"/>
              <w:ind w:firstLine="0"/>
              <w:jc w:val="left"/>
              <w:rPr>
                <w:rFonts w:eastAsia="Calibri"/>
              </w:rPr>
            </w:pPr>
            <w:r>
              <w:rPr>
                <w:rFonts w:eastAsia="Calibri"/>
              </w:rPr>
              <w:t xml:space="preserve">до 250 - 0,08га </w:t>
            </w:r>
          </w:p>
          <w:p w:rsidR="00E72F44" w:rsidRDefault="003769C8">
            <w:pPr>
              <w:spacing w:line="240" w:lineRule="auto"/>
              <w:ind w:firstLine="0"/>
              <w:jc w:val="left"/>
              <w:rPr>
                <w:rFonts w:eastAsia="Calibri"/>
              </w:rPr>
            </w:pPr>
            <w:r>
              <w:rPr>
                <w:rFonts w:eastAsia="Calibri"/>
              </w:rPr>
              <w:t>на 100м</w:t>
            </w:r>
            <w:r>
              <w:rPr>
                <w:rFonts w:eastAsia="Calibri"/>
                <w:vertAlign w:val="superscript"/>
              </w:rPr>
              <w:t>2</w:t>
            </w:r>
            <w:r>
              <w:rPr>
                <w:rFonts w:eastAsia="Calibri"/>
              </w:rPr>
              <w:t xml:space="preserve"> торговой </w:t>
            </w:r>
            <w:r>
              <w:rPr>
                <w:rFonts w:eastAsia="Calibri"/>
              </w:rPr>
              <w:lastRenderedPageBreak/>
              <w:t>площади</w:t>
            </w:r>
          </w:p>
          <w:p w:rsidR="00E72F44" w:rsidRDefault="003769C8">
            <w:pPr>
              <w:spacing w:line="240" w:lineRule="auto"/>
              <w:ind w:left="33" w:firstLine="0"/>
              <w:jc w:val="left"/>
              <w:rPr>
                <w:rFonts w:eastAsia="Calibri"/>
              </w:rPr>
            </w:pPr>
            <w:r>
              <w:rPr>
                <w:rFonts w:eastAsia="Calibri"/>
              </w:rPr>
              <w:t xml:space="preserve">св. 250 до 650 - 0,08-0,06 </w:t>
            </w:r>
          </w:p>
          <w:p w:rsidR="00E72F44" w:rsidRDefault="003769C8">
            <w:pPr>
              <w:spacing w:line="240" w:lineRule="auto"/>
              <w:ind w:left="33" w:firstLine="0"/>
              <w:jc w:val="left"/>
              <w:rPr>
                <w:rFonts w:eastAsia="Calibri"/>
              </w:rPr>
            </w:pPr>
            <w:r>
              <w:rPr>
                <w:rFonts w:eastAsia="Calibri"/>
              </w:rPr>
              <w:t>на 100 м</w:t>
            </w:r>
            <w:r>
              <w:rPr>
                <w:rFonts w:eastAsia="Calibri"/>
                <w:vertAlign w:val="superscript"/>
              </w:rPr>
              <w:t>2</w:t>
            </w:r>
            <w:r>
              <w:rPr>
                <w:rFonts w:eastAsia="Calibri"/>
              </w:rPr>
              <w:t xml:space="preserve"> торговой площади</w:t>
            </w: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стационарные магазины</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429 м</w:t>
            </w:r>
            <w:r>
              <w:rPr>
                <w:rFonts w:eastAsia="Calibri"/>
                <w:vertAlign w:val="superscript"/>
              </w:rPr>
              <w:t>2</w:t>
            </w:r>
            <w:r>
              <w:rPr>
                <w:rFonts w:eastAsia="Calibri"/>
              </w:rPr>
              <w:t xml:space="preserve"> на 1000 жителей (4) </w:t>
            </w:r>
          </w:p>
        </w:tc>
        <w:tc>
          <w:tcPr>
            <w:tcW w:w="1276"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color w:val="FF0000"/>
              </w:rPr>
            </w:pPr>
            <w:r>
              <w:rPr>
                <w:rFonts w:eastAsia="Calibri"/>
                <w:color w:val="000000"/>
              </w:rPr>
              <w:t>2 000 м (5)</w:t>
            </w:r>
          </w:p>
        </w:tc>
        <w:tc>
          <w:tcPr>
            <w:tcW w:w="368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нестационарные магазины</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8,2 объекта на 10 000 человек (4)</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Торговый павильон (киоск) по продаже продукции общественного питания</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0,9 объекта на 10 000 человек (4)</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Торговый павильон (киоск) по продаже печатной продукции</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1,6 объекта на 10 000 человек (4)</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Рынок </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24 м</w:t>
            </w:r>
            <w:r>
              <w:rPr>
                <w:rFonts w:eastAsia="Calibri"/>
                <w:vertAlign w:val="superscript"/>
              </w:rPr>
              <w:t xml:space="preserve">2 </w:t>
            </w:r>
            <w:r>
              <w:rPr>
                <w:rFonts w:eastAsia="Calibri"/>
              </w:rPr>
              <w:t xml:space="preserve">на 1000 жителей </w:t>
            </w: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color w:val="000000"/>
              </w:rPr>
              <w:t>4 000 м (3)</w:t>
            </w:r>
          </w:p>
          <w:p w:rsidR="00E72F44" w:rsidRDefault="00E72F44">
            <w:pPr>
              <w:spacing w:line="240" w:lineRule="auto"/>
              <w:ind w:firstLine="0"/>
              <w:jc w:val="center"/>
              <w:rPr>
                <w:color w:val="FF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hd w:val="clear" w:color="auto" w:fill="FFFFFF"/>
              <w:spacing w:line="240" w:lineRule="auto"/>
              <w:ind w:firstLine="0"/>
              <w:jc w:val="left"/>
            </w:pPr>
            <w:r>
              <w:t>От 7 до 14 м</w:t>
            </w:r>
            <w:r>
              <w:rPr>
                <w:vertAlign w:val="superscript"/>
              </w:rPr>
              <w:t>2</w:t>
            </w:r>
            <w:r>
              <w:t xml:space="preserve"> на 1 м</w:t>
            </w:r>
            <w:r>
              <w:rPr>
                <w:vertAlign w:val="superscript"/>
              </w:rPr>
              <w:t>2</w:t>
            </w:r>
            <w:r>
              <w:t xml:space="preserve"> торговой площади рыночного комплекса в зависимости от вместимости:</w:t>
            </w:r>
          </w:p>
          <w:p w:rsidR="00E72F44" w:rsidRDefault="003769C8">
            <w:pPr>
              <w:shd w:val="clear" w:color="auto" w:fill="FFFFFF"/>
              <w:spacing w:line="240" w:lineRule="auto"/>
              <w:ind w:firstLine="0"/>
              <w:jc w:val="left"/>
            </w:pPr>
            <w:r>
              <w:t>14 м</w:t>
            </w:r>
            <w:r>
              <w:rPr>
                <w:vertAlign w:val="superscript"/>
              </w:rPr>
              <w:t xml:space="preserve">2 </w:t>
            </w:r>
            <w:r>
              <w:t>- при торговой площади до 600 м</w:t>
            </w:r>
            <w:r>
              <w:rPr>
                <w:vertAlign w:val="superscript"/>
              </w:rPr>
              <w:t>2</w:t>
            </w:r>
          </w:p>
          <w:p w:rsidR="00E72F44" w:rsidRDefault="003769C8">
            <w:pPr>
              <w:shd w:val="clear" w:color="auto" w:fill="FFFFFF"/>
              <w:spacing w:line="240" w:lineRule="auto"/>
              <w:ind w:firstLine="0"/>
              <w:jc w:val="left"/>
            </w:pPr>
            <w:r>
              <w:t>7 м</w:t>
            </w:r>
            <w:r>
              <w:rPr>
                <w:vertAlign w:val="superscript"/>
              </w:rPr>
              <w:t xml:space="preserve">2 </w:t>
            </w:r>
            <w:r>
              <w:t>- св. 3000 м</w:t>
            </w:r>
            <w:r>
              <w:rPr>
                <w:vertAlign w:val="superscript"/>
              </w:rPr>
              <w:t>2</w:t>
            </w:r>
          </w:p>
        </w:tc>
      </w:tr>
      <w:tr w:rsidR="00E72F44">
        <w:trPr>
          <w:cantSplit/>
        </w:trPr>
        <w:tc>
          <w:tcPr>
            <w:tcW w:w="675" w:type="dxa"/>
            <w:vMerge w:val="restart"/>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 xml:space="preserve">4. </w:t>
            </w: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Объекты бытового обслуживания </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 рабочих на 1000 жителей (2)</w:t>
            </w:r>
          </w:p>
        </w:tc>
        <w:tc>
          <w:tcPr>
            <w:tcW w:w="1276" w:type="dxa"/>
            <w:vMerge w:val="restart"/>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color w:val="000000"/>
              </w:rPr>
              <w:t xml:space="preserve">4 000 м (3) </w:t>
            </w:r>
          </w:p>
          <w:p w:rsidR="00E72F44" w:rsidRDefault="00E72F44">
            <w:pPr>
              <w:spacing w:line="240" w:lineRule="auto"/>
              <w:ind w:firstLine="0"/>
              <w:jc w:val="center"/>
              <w:rPr>
                <w:color w:val="FF0000"/>
                <w:sz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hd w:val="clear" w:color="auto" w:fill="FFFFFF"/>
              <w:spacing w:line="240" w:lineRule="auto"/>
              <w:ind w:firstLine="0"/>
              <w:jc w:val="left"/>
            </w:pPr>
            <w:r>
              <w:t xml:space="preserve">На 10 рабочих мест для предприятий мощностью, рабочих мест: </w:t>
            </w:r>
          </w:p>
          <w:p w:rsidR="00E72F44" w:rsidRDefault="003769C8">
            <w:pPr>
              <w:shd w:val="clear" w:color="auto" w:fill="FFFFFF"/>
              <w:spacing w:line="240" w:lineRule="auto"/>
              <w:ind w:firstLine="0"/>
              <w:jc w:val="left"/>
            </w:pPr>
            <w:r>
              <w:t xml:space="preserve">0,1-0,2 га        10-50  </w:t>
            </w:r>
          </w:p>
          <w:p w:rsidR="00E72F44" w:rsidRDefault="003769C8">
            <w:pPr>
              <w:shd w:val="clear" w:color="auto" w:fill="FFFFFF"/>
              <w:spacing w:line="240" w:lineRule="auto"/>
              <w:ind w:firstLine="0"/>
              <w:jc w:val="left"/>
            </w:pPr>
            <w:r>
              <w:t xml:space="preserve">0,05-0,08 га   50-150  </w:t>
            </w:r>
          </w:p>
          <w:p w:rsidR="00E72F44" w:rsidRDefault="003769C8">
            <w:pPr>
              <w:shd w:val="clear" w:color="auto" w:fill="FFFFFF"/>
              <w:spacing w:line="240" w:lineRule="auto"/>
              <w:ind w:firstLine="0"/>
              <w:jc w:val="left"/>
            </w:pPr>
            <w:r>
              <w:t xml:space="preserve">0,03-0,04 га     св. 150 </w:t>
            </w:r>
          </w:p>
          <w:p w:rsidR="00E72F44" w:rsidRDefault="003769C8">
            <w:pPr>
              <w:shd w:val="clear" w:color="auto" w:fill="FFFFFF"/>
              <w:spacing w:line="240" w:lineRule="auto"/>
              <w:ind w:firstLine="0"/>
              <w:jc w:val="left"/>
              <w:rPr>
                <w:color w:val="FF0000"/>
              </w:rPr>
            </w:pPr>
            <w:r>
              <w:t>0,52-1,2 га</w:t>
            </w: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sz w:val="20"/>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Отделения банков, (операционная касса)</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 xml:space="preserve">1 операционное место (окно) на 2 тыс. чел. </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hd w:val="clear" w:color="auto" w:fill="FFFFFF"/>
              <w:spacing w:line="240" w:lineRule="auto"/>
              <w:ind w:firstLine="0"/>
              <w:jc w:val="left"/>
            </w:pPr>
            <w:r>
              <w:t xml:space="preserve">га на объект: </w:t>
            </w:r>
          </w:p>
          <w:p w:rsidR="00E72F44" w:rsidRDefault="003769C8">
            <w:pPr>
              <w:shd w:val="clear" w:color="auto" w:fill="FFFFFF"/>
              <w:spacing w:line="240" w:lineRule="auto"/>
              <w:ind w:firstLine="0"/>
              <w:jc w:val="left"/>
            </w:pPr>
            <w:r>
              <w:t xml:space="preserve">0,2 - при 2 операционных кассах </w:t>
            </w:r>
          </w:p>
          <w:p w:rsidR="00E72F44" w:rsidRDefault="003769C8">
            <w:pPr>
              <w:shd w:val="clear" w:color="auto" w:fill="FFFFFF"/>
              <w:spacing w:line="240" w:lineRule="auto"/>
              <w:ind w:firstLine="0"/>
              <w:jc w:val="left"/>
            </w:pPr>
            <w:r>
              <w:t>0,5 - при 7 операционных кассах</w:t>
            </w: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sz w:val="20"/>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Прачечная, в том числе:</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 xml:space="preserve">60 кг белья в смену на 1 тыс. чел. </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hd w:val="clear" w:color="auto" w:fill="FFFFFF"/>
              <w:spacing w:line="240" w:lineRule="auto"/>
              <w:ind w:firstLine="0"/>
              <w:rPr>
                <w:rFonts w:eastAsia="Calibri"/>
                <w:sz w:val="20"/>
              </w:rPr>
            </w:pP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sz w:val="20"/>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Прачечные самообслуживания</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20 кг белья в смену на 1 тыс. чел.</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hd w:val="clear" w:color="auto" w:fill="FFFFFF"/>
              <w:spacing w:line="240" w:lineRule="auto"/>
              <w:ind w:firstLine="0"/>
              <w:rPr>
                <w:rFonts w:eastAsia="Calibri"/>
                <w:sz w:val="20"/>
              </w:rPr>
            </w:pPr>
            <w:r>
              <w:rPr>
                <w:rFonts w:eastAsia="Calibri"/>
              </w:rPr>
              <w:t>0,1-0,2 га на объект</w:t>
            </w: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sz w:val="20"/>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Фабрики прачечные</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40 кг белья в смену на 1 тыс. чел.</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hd w:val="clear" w:color="auto" w:fill="FFFFFF"/>
              <w:spacing w:line="240" w:lineRule="auto"/>
              <w:ind w:firstLine="0"/>
            </w:pPr>
            <w:r>
              <w:t>0,5-1,0 га на объект</w:t>
            </w: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Химчистка, в том числе:</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3,5 кг вещей в смену на 1 тыс. чел.</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Химчистка самообслуживания</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1,2 кг вещей в смену на 1 тыс. чел.</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0,1-0,2 га на объект</w:t>
            </w: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Фабрика-химчистка</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2,3 кг вещей в смену на 1 тыс. чел.</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0,5-1,0 га на объект</w:t>
            </w:r>
          </w:p>
        </w:tc>
      </w:tr>
      <w:tr w:rsidR="00E72F44">
        <w:trPr>
          <w:cantSplit/>
        </w:trPr>
        <w:tc>
          <w:tcPr>
            <w:tcW w:w="675" w:type="dxa"/>
            <w:vMerge/>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198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Баня</w:t>
            </w:r>
          </w:p>
        </w:tc>
        <w:tc>
          <w:tcPr>
            <w:tcW w:w="255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t>7 мест на 1 тыс. чел.</w:t>
            </w:r>
          </w:p>
        </w:tc>
        <w:tc>
          <w:tcPr>
            <w:tcW w:w="1276" w:type="dxa"/>
            <w:vMerge/>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color w:val="00000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0,2-0,4 га на объект</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5.</w:t>
            </w:r>
          </w:p>
        </w:tc>
        <w:tc>
          <w:tcPr>
            <w:tcW w:w="5812" w:type="dxa"/>
            <w:gridSpan w:val="4"/>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color w:val="000000"/>
              </w:rPr>
              <w:t>Библиотека, читальный зал, в том числе по видам:</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r>
      <w:tr w:rsidR="00E72F44">
        <w:trPr>
          <w:trHeight w:val="1302"/>
        </w:trPr>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color w:val="000000"/>
                <w:sz w:val="23"/>
                <w:szCs w:val="23"/>
              </w:rPr>
            </w:pPr>
            <w:r>
              <w:rPr>
                <w:rFonts w:eastAsia="Calibri"/>
              </w:rPr>
              <w:t>5.1.</w:t>
            </w:r>
          </w:p>
        </w:tc>
        <w:tc>
          <w:tcPr>
            <w:tcW w:w="2126"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bookmarkStart w:id="2" w:name="100114"/>
            <w:bookmarkEnd w:id="2"/>
            <w:r>
              <w:rPr>
                <w:color w:val="000000"/>
                <w:sz w:val="23"/>
                <w:szCs w:val="23"/>
              </w:rPr>
              <w:t>Общедоступная библиотека с детским отделением</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 xml:space="preserve">1 объект </w:t>
            </w: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color w:val="FF0000"/>
              </w:rPr>
            </w:pPr>
            <w:r>
              <w:rPr>
                <w:rFonts w:eastAsia="Calibri"/>
                <w:color w:val="000000"/>
              </w:rPr>
              <w:t xml:space="preserve">4 000 м(3) </w:t>
            </w:r>
          </w:p>
          <w:p w:rsidR="00E72F44" w:rsidRDefault="003769C8">
            <w:pPr>
              <w:spacing w:line="240" w:lineRule="auto"/>
              <w:ind w:firstLine="0"/>
              <w:jc w:val="center"/>
              <w:rPr>
                <w:rFonts w:eastAsia="Calibri"/>
                <w:color w:val="FF0000"/>
              </w:rPr>
            </w:pPr>
            <w:r>
              <w:rPr>
                <w:color w:val="000000"/>
              </w:rPr>
              <w:t xml:space="preserve"> (1)</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 xml:space="preserve">Не устанавливается </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color w:val="000000"/>
                <w:sz w:val="23"/>
                <w:szCs w:val="23"/>
              </w:rPr>
            </w:pPr>
            <w:r>
              <w:rPr>
                <w:rFonts w:eastAsia="Calibri"/>
              </w:rPr>
              <w:lastRenderedPageBreak/>
              <w:t>5.2.</w:t>
            </w:r>
          </w:p>
        </w:tc>
        <w:tc>
          <w:tcPr>
            <w:tcW w:w="2126"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bookmarkStart w:id="3" w:name="100118"/>
            <w:bookmarkEnd w:id="3"/>
            <w:r>
              <w:rPr>
                <w:color w:val="000000"/>
                <w:sz w:val="23"/>
                <w:szCs w:val="23"/>
              </w:rPr>
              <w:t>Точка доступа к полнотекстовым информационным ресурсам</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1 объект (1)</w:t>
            </w: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color w:val="000000"/>
              </w:rPr>
              <w:t>в административном центре поселения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Не устанавливается</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6.</w:t>
            </w:r>
          </w:p>
        </w:tc>
        <w:tc>
          <w:tcPr>
            <w:tcW w:w="2126"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t>Дом культуры</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t>1 объект (1)</w:t>
            </w:r>
          </w:p>
          <w:p w:rsidR="00E72F44" w:rsidRDefault="00E72F44">
            <w:pPr>
              <w:spacing w:line="240" w:lineRule="auto"/>
              <w:ind w:firstLine="0"/>
              <w:jc w:val="center"/>
            </w:pP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color w:val="000000"/>
              </w:rPr>
              <w:t>в административном центре поселения (1)</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 xml:space="preserve">Не устанавливается </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7.</w:t>
            </w:r>
          </w:p>
        </w:tc>
        <w:tc>
          <w:tcPr>
            <w:tcW w:w="2126"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rPr>
                <w:rFonts w:eastAsia="Calibri"/>
              </w:rPr>
              <w:t xml:space="preserve">Кинотеатр </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t>1 объект (1)</w:t>
            </w:r>
          </w:p>
          <w:p w:rsidR="00E72F44" w:rsidRDefault="003769C8">
            <w:pPr>
              <w:spacing w:line="240" w:lineRule="auto"/>
              <w:ind w:firstLine="0"/>
              <w:jc w:val="center"/>
              <w:rPr>
                <w:rFonts w:eastAsia="Calibri"/>
              </w:rPr>
            </w:pPr>
            <w:r>
              <w:rPr>
                <w:sz w:val="22"/>
                <w:szCs w:val="22"/>
              </w:rPr>
              <w:t>25-35 мест на 1 тыс. чел.</w:t>
            </w: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color w:val="000000"/>
              </w:rPr>
              <w:t>в границах поселения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 xml:space="preserve">Не устанавливается </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8.</w:t>
            </w:r>
          </w:p>
        </w:tc>
        <w:tc>
          <w:tcPr>
            <w:tcW w:w="2126"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pPr>
            <w:r>
              <w:rPr>
                <w:rFonts w:eastAsia="Calibri"/>
              </w:rPr>
              <w:t>Музей краеведческий</w:t>
            </w:r>
          </w:p>
        </w:tc>
        <w:tc>
          <w:tcPr>
            <w:tcW w:w="240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t>1 объект (1)</w:t>
            </w:r>
          </w:p>
        </w:tc>
        <w:tc>
          <w:tcPr>
            <w:tcW w:w="127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color w:val="000000"/>
              </w:rPr>
              <w:t>в административном центре поселения</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jc w:val="center"/>
            </w:pPr>
            <w:r>
              <w:rPr>
                <w:rFonts w:eastAsia="Calibri"/>
              </w:rPr>
              <w:t xml:space="preserve">Не устанавливается </w:t>
            </w:r>
          </w:p>
        </w:tc>
      </w:tr>
      <w:tr w:rsidR="00E72F44">
        <w:tc>
          <w:tcPr>
            <w:tcW w:w="10173" w:type="dxa"/>
            <w:gridSpan w:val="6"/>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72F44" w:rsidRDefault="003769C8">
            <w:pPr>
              <w:spacing w:line="240" w:lineRule="auto"/>
              <w:ind w:firstLine="0"/>
              <w:rPr>
                <w:rFonts w:eastAsia="Calibri"/>
              </w:rPr>
            </w:pPr>
            <w:r>
              <w:rPr>
                <w:rFonts w:eastAsia="Calibri"/>
              </w:rPr>
              <w:t>Примечания. Ссылки на документы:</w:t>
            </w:r>
          </w:p>
          <w:p w:rsidR="00E72F44" w:rsidRDefault="003769C8">
            <w:pPr>
              <w:spacing w:line="240" w:lineRule="auto"/>
              <w:ind w:firstLine="0"/>
            </w:pPr>
            <w:r>
              <w:rPr>
                <w:rFonts w:eastAsia="Calibri"/>
              </w:rPr>
              <w:t xml:space="preserve">(1) Распоряжение </w:t>
            </w:r>
            <w:r>
              <w:rPr>
                <w:sz w:val="22"/>
                <w:szCs w:val="22"/>
              </w:rPr>
              <w:t>Минкультуры России от 27 июля 2016 года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r>
              <w:rPr>
                <w:rFonts w:eastAsia="Calibri"/>
              </w:rPr>
              <w:t xml:space="preserve">; (2) Методические рекомендации по подготовке местных нормативов градостроительного проектирования муниципальных образований Ростовской области, приказ министерства строительства архитектура и территориального развития Ростовской области от 24.10.2016 №158; </w:t>
            </w:r>
            <w:r>
              <w:rPr>
                <w:rFonts w:eastAsia="Calibri"/>
                <w:color w:val="000000"/>
              </w:rPr>
              <w:t xml:space="preserve">(3) пункт 10.3. СП 42.13330.2016. (4) Приложения 1, 3 к постановлению от 01.09.2016 №619 "Об утверждении нормативов минимальной обеспеченности населения площадью торговых объектов для Ростовской области, а также о признании утратившим силу постановления Правительства Ростовской области от 19.07.2012 №654". (5) пункт 10.4. СП 42.13330.2016. (6) Приложение Ж СП 42.13330.2016. </w:t>
            </w:r>
          </w:p>
        </w:tc>
      </w:tr>
    </w:tbl>
    <w:p w:rsidR="00E72F44" w:rsidRDefault="00E72F44">
      <w:pPr>
        <w:spacing w:line="240" w:lineRule="auto"/>
        <w:ind w:firstLine="0"/>
        <w:rPr>
          <w:color w:val="000000"/>
        </w:rPr>
      </w:pPr>
    </w:p>
    <w:p w:rsidR="00E72F44" w:rsidRDefault="00E72F44">
      <w:pPr>
        <w:spacing w:line="240" w:lineRule="auto"/>
        <w:ind w:firstLine="0"/>
        <w:rPr>
          <w:sz w:val="16"/>
          <w:szCs w:val="16"/>
        </w:rPr>
      </w:pPr>
    </w:p>
    <w:p w:rsidR="00E72F44" w:rsidRDefault="003769C8">
      <w:pPr>
        <w:spacing w:line="240" w:lineRule="auto"/>
        <w:ind w:firstLine="0"/>
        <w:rPr>
          <w:sz w:val="28"/>
          <w:szCs w:val="28"/>
        </w:rPr>
      </w:pPr>
      <w:r>
        <w:rPr>
          <w:sz w:val="28"/>
          <w:szCs w:val="28"/>
        </w:rPr>
        <w:t xml:space="preserve">4.17. Расчетные показатели объектов местного значения в области </w:t>
      </w:r>
      <w:r>
        <w:rPr>
          <w:b/>
          <w:sz w:val="28"/>
          <w:szCs w:val="28"/>
        </w:rPr>
        <w:t>отдыха и туризма</w:t>
      </w:r>
      <w:r>
        <w:rPr>
          <w:sz w:val="28"/>
          <w:szCs w:val="28"/>
        </w:rPr>
        <w:t xml:space="preserve"> настоящими местными нормативами устанавливаются в отношении зон рекреационного назначения. Обоснование расчетных показателей объектов местного значения в области отдыха и туризма представлено в таблице 4.23. </w:t>
      </w:r>
    </w:p>
    <w:p w:rsidR="00E72F44" w:rsidRDefault="00E72F44">
      <w:pPr>
        <w:spacing w:line="240" w:lineRule="auto"/>
        <w:ind w:firstLine="0"/>
        <w:jc w:val="right"/>
        <w:rPr>
          <w:sz w:val="28"/>
          <w:szCs w:val="28"/>
        </w:rPr>
      </w:pPr>
    </w:p>
    <w:p w:rsidR="00E72F44" w:rsidRDefault="003769C8">
      <w:pPr>
        <w:spacing w:line="240" w:lineRule="auto"/>
        <w:ind w:firstLine="0"/>
        <w:jc w:val="right"/>
        <w:rPr>
          <w:b/>
          <w:sz w:val="28"/>
          <w:szCs w:val="28"/>
        </w:rPr>
      </w:pPr>
      <w:r>
        <w:rPr>
          <w:sz w:val="28"/>
          <w:szCs w:val="28"/>
        </w:rPr>
        <w:t>Таблица 4.23.</w:t>
      </w:r>
    </w:p>
    <w:p w:rsidR="00E72F44" w:rsidRDefault="003769C8">
      <w:pPr>
        <w:spacing w:line="240" w:lineRule="auto"/>
        <w:ind w:firstLine="0"/>
        <w:jc w:val="center"/>
        <w:rPr>
          <w:b/>
          <w:sz w:val="16"/>
          <w:szCs w:val="16"/>
        </w:rPr>
      </w:pPr>
      <w:r>
        <w:rPr>
          <w:b/>
          <w:sz w:val="28"/>
          <w:szCs w:val="28"/>
        </w:rPr>
        <w:t>Обоснование расчетных показателей в области отдыха и туризма</w:t>
      </w:r>
    </w:p>
    <w:p w:rsidR="00E72F44" w:rsidRDefault="00E72F44">
      <w:pPr>
        <w:spacing w:line="240" w:lineRule="auto"/>
        <w:ind w:firstLine="0"/>
        <w:jc w:val="center"/>
        <w:rPr>
          <w:b/>
          <w:sz w:val="16"/>
          <w:szCs w:val="16"/>
        </w:rPr>
      </w:pPr>
    </w:p>
    <w:tbl>
      <w:tblPr>
        <w:tblW w:w="10182" w:type="dxa"/>
        <w:tblBorders>
          <w:top w:val="single" w:sz="4" w:space="0" w:color="000001"/>
          <w:left w:val="single" w:sz="4" w:space="0" w:color="000001"/>
          <w:bottom w:val="single" w:sz="4" w:space="0" w:color="000001"/>
          <w:insideH w:val="single" w:sz="4" w:space="0" w:color="000001"/>
        </w:tblBorders>
        <w:tblCellMar>
          <w:left w:w="103" w:type="dxa"/>
        </w:tblCellMar>
        <w:tblLook w:val="0000"/>
      </w:tblPr>
      <w:tblGrid>
        <w:gridCol w:w="675"/>
        <w:gridCol w:w="2975"/>
        <w:gridCol w:w="141"/>
        <w:gridCol w:w="2268"/>
        <w:gridCol w:w="2129"/>
        <w:gridCol w:w="1994"/>
      </w:tblGrid>
      <w:tr w:rsidR="00E72F44">
        <w:tc>
          <w:tcPr>
            <w:tcW w:w="675"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rPr>
            </w:pPr>
            <w:r>
              <w:rPr>
                <w:b/>
              </w:rPr>
              <w:t xml:space="preserve">№ </w:t>
            </w:r>
            <w:r>
              <w:rPr>
                <w:rFonts w:eastAsia="Calibri"/>
                <w:b/>
              </w:rPr>
              <w:t>п/п</w:t>
            </w:r>
          </w:p>
        </w:tc>
        <w:tc>
          <w:tcPr>
            <w:tcW w:w="2977"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rPr>
            </w:pPr>
            <w:r>
              <w:rPr>
                <w:rFonts w:eastAsia="Calibri"/>
                <w:b/>
              </w:rPr>
              <w:t>Наименование объекта местного значения</w:t>
            </w:r>
          </w:p>
        </w:tc>
        <w:tc>
          <w:tcPr>
            <w:tcW w:w="241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rPr>
            </w:pPr>
            <w:r>
              <w:rPr>
                <w:rFonts w:eastAsia="Calibri"/>
                <w:b/>
              </w:rPr>
              <w:t>Минимально допустимый уровень обеспеченности</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b/>
              </w:rPr>
            </w:pPr>
            <w:r>
              <w:rPr>
                <w:rFonts w:eastAsia="Calibri"/>
                <w:b/>
              </w:rPr>
              <w:t>Максимально допустимый уровень территориальной доступности</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b/>
              </w:rPr>
              <w:t>Размер земельного участка</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w:t>
            </w:r>
          </w:p>
        </w:tc>
        <w:tc>
          <w:tcPr>
            <w:tcW w:w="7513" w:type="dxa"/>
            <w:gridSpan w:val="4"/>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Зоны рекреационного назначения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E72F44">
            <w:pPr>
              <w:spacing w:line="240" w:lineRule="auto"/>
              <w:ind w:firstLine="0"/>
              <w:jc w:val="center"/>
              <w:rPr>
                <w:rFonts w:eastAsia="Calibri"/>
              </w:rPr>
            </w:pP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1.1.</w:t>
            </w: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Зона отдыха (1)</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500 м</w:t>
            </w:r>
            <w:r>
              <w:rPr>
                <w:rFonts w:eastAsia="Calibri"/>
                <w:vertAlign w:val="superscript"/>
              </w:rPr>
              <w:t>2</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1,5 часа на общественном транспорте</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менее 500 м</w:t>
            </w:r>
            <w:r>
              <w:rPr>
                <w:rFonts w:eastAsia="Calibri"/>
                <w:vertAlign w:val="superscript"/>
              </w:rPr>
              <w:t>2</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1.2.</w:t>
            </w: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Озелененные территории общего пользования (3)</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12 м</w:t>
            </w:r>
            <w:r>
              <w:rPr>
                <w:rFonts w:eastAsia="Calibri"/>
                <w:vertAlign w:val="superscript"/>
              </w:rPr>
              <w:t>2/</w:t>
            </w:r>
            <w:r>
              <w:rPr>
                <w:rFonts w:eastAsia="Calibri"/>
              </w:rPr>
              <w:t xml:space="preserve">чел. </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12 м</w:t>
            </w:r>
            <w:r>
              <w:rPr>
                <w:rFonts w:eastAsia="Calibri"/>
                <w:vertAlign w:val="superscript"/>
              </w:rPr>
              <w:t>2/</w:t>
            </w:r>
            <w:r>
              <w:rPr>
                <w:rFonts w:eastAsia="Calibri"/>
              </w:rPr>
              <w:t>чел</w:t>
            </w:r>
            <w:r>
              <w:rPr>
                <w:rFonts w:eastAsia="Calibri"/>
                <w:color w:val="FF0000"/>
              </w:rPr>
              <w:t xml:space="preserve">. </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1.3.</w:t>
            </w: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Доля крупных парков и лесопарков шириной 0,5 км и более (4)</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10% от озелененных территорий общего пользования</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 xml:space="preserve">не устанавливается </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1.4.</w:t>
            </w: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 xml:space="preserve">Расчетная численность </w:t>
            </w:r>
            <w:r>
              <w:rPr>
                <w:rFonts w:eastAsia="Calibri"/>
              </w:rPr>
              <w:lastRenderedPageBreak/>
              <w:t>единовременных посетителей территории (5)</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lastRenderedPageBreak/>
              <w:t>чел/га</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 xml:space="preserve">не </w:t>
            </w:r>
            <w:r>
              <w:rPr>
                <w:rFonts w:eastAsia="Calibri"/>
              </w:rPr>
              <w:lastRenderedPageBreak/>
              <w:t>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lastRenderedPageBreak/>
              <w:t xml:space="preserve">не </w:t>
            </w:r>
            <w:r>
              <w:rPr>
                <w:rFonts w:eastAsia="Calibri"/>
              </w:rPr>
              <w:lastRenderedPageBreak/>
              <w:t>устанавливается</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парков</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100</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устанавливается</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парков зон отдыха</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70</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устанавливается</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лесопарков</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10</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устанавливается</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лесов</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1-3</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устанавливается</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1.5.</w:t>
            </w:r>
          </w:p>
        </w:tc>
        <w:tc>
          <w:tcPr>
            <w:tcW w:w="3118" w:type="dxa"/>
            <w:gridSpan w:val="2"/>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Размеры детских парков (6)</w:t>
            </w:r>
          </w:p>
        </w:tc>
        <w:tc>
          <w:tcPr>
            <w:tcW w:w="2269"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0,5 м</w:t>
            </w:r>
            <w:r>
              <w:rPr>
                <w:rFonts w:eastAsia="Calibri"/>
                <w:vertAlign w:val="superscript"/>
              </w:rPr>
              <w:t>2</w:t>
            </w:r>
            <w:r>
              <w:rPr>
                <w:rFonts w:eastAsia="Calibri"/>
              </w:rPr>
              <w:t>/чел.</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0,5 м</w:t>
            </w:r>
            <w:r>
              <w:rPr>
                <w:rFonts w:eastAsia="Calibri"/>
                <w:vertAlign w:val="superscript"/>
              </w:rPr>
              <w:t>2</w:t>
            </w:r>
            <w:r>
              <w:rPr>
                <w:rFonts w:eastAsia="Calibri"/>
              </w:rPr>
              <w:t>/чел.</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1.6.</w:t>
            </w:r>
          </w:p>
        </w:tc>
        <w:tc>
          <w:tcPr>
            <w:tcW w:w="7513" w:type="dxa"/>
            <w:gridSpan w:val="4"/>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Минимальная площадь территории (7)</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менее, га</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Скверов</w:t>
            </w:r>
          </w:p>
        </w:tc>
        <w:tc>
          <w:tcPr>
            <w:tcW w:w="241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2000 м</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0,5</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E72F44">
            <w:pPr>
              <w:spacing w:line="240" w:lineRule="auto"/>
              <w:ind w:firstLine="0"/>
              <w:jc w:val="center"/>
              <w:rPr>
                <w:rFonts w:eastAsia="Calibri"/>
              </w:rPr>
            </w:pP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Площадь озелененных территорий в балансе территории парков и садов</w:t>
            </w:r>
          </w:p>
        </w:tc>
        <w:tc>
          <w:tcPr>
            <w:tcW w:w="241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1 объект на поселение</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70%</w:t>
            </w:r>
          </w:p>
        </w:tc>
      </w:tr>
      <w:tr w:rsidR="00E72F44">
        <w:tc>
          <w:tcPr>
            <w:tcW w:w="675"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center"/>
              <w:rPr>
                <w:rFonts w:eastAsia="Calibri"/>
              </w:rPr>
            </w:pPr>
            <w:r>
              <w:rPr>
                <w:rFonts w:eastAsia="Calibri"/>
              </w:rPr>
              <w:t>1.7.</w:t>
            </w:r>
          </w:p>
        </w:tc>
        <w:tc>
          <w:tcPr>
            <w:tcW w:w="2977" w:type="dxa"/>
            <w:tcBorders>
              <w:top w:val="single" w:sz="4" w:space="0" w:color="000001"/>
              <w:left w:val="single" w:sz="4" w:space="0" w:color="000001"/>
              <w:bottom w:val="single" w:sz="4" w:space="0" w:color="000001"/>
            </w:tcBorders>
            <w:shd w:val="clear" w:color="auto" w:fill="auto"/>
            <w:tcMar>
              <w:left w:w="103" w:type="dxa"/>
            </w:tcMar>
          </w:tcPr>
          <w:p w:rsidR="00E72F44" w:rsidRDefault="003769C8">
            <w:pPr>
              <w:spacing w:line="240" w:lineRule="auto"/>
              <w:ind w:firstLine="0"/>
              <w:jc w:val="left"/>
              <w:rPr>
                <w:rFonts w:eastAsia="Calibri"/>
              </w:rPr>
            </w:pPr>
            <w:r>
              <w:rPr>
                <w:rFonts w:eastAsia="Calibri"/>
              </w:rPr>
              <w:t>Расчетный показатель ширины дорожки ландшафтно-рекреационных территорий (8)</w:t>
            </w:r>
          </w:p>
        </w:tc>
        <w:tc>
          <w:tcPr>
            <w:tcW w:w="2410" w:type="dxa"/>
            <w:gridSpan w:val="2"/>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0,75 м/чел</w:t>
            </w:r>
          </w:p>
        </w:tc>
        <w:tc>
          <w:tcPr>
            <w:tcW w:w="2126" w:type="dxa"/>
            <w:tcBorders>
              <w:top w:val="single" w:sz="4" w:space="0" w:color="000001"/>
              <w:left w:val="single" w:sz="4" w:space="0" w:color="000001"/>
              <w:bottom w:val="single" w:sz="4" w:space="0" w:color="000001"/>
            </w:tcBorders>
            <w:shd w:val="clear" w:color="auto" w:fill="auto"/>
            <w:tcMar>
              <w:left w:w="103" w:type="dxa"/>
            </w:tcMar>
            <w:vAlign w:val="center"/>
          </w:tcPr>
          <w:p w:rsidR="00E72F44" w:rsidRDefault="003769C8">
            <w:pPr>
              <w:spacing w:line="240" w:lineRule="auto"/>
              <w:ind w:firstLine="0"/>
              <w:jc w:val="center"/>
              <w:rPr>
                <w:rFonts w:eastAsia="Calibri"/>
              </w:rPr>
            </w:pPr>
            <w:r>
              <w:rPr>
                <w:rFonts w:eastAsia="Calibri"/>
              </w:rPr>
              <w:t>не устанавливается</w:t>
            </w:r>
          </w:p>
        </w:tc>
        <w:tc>
          <w:tcPr>
            <w:tcW w:w="19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jc w:val="center"/>
            </w:pPr>
            <w:r>
              <w:rPr>
                <w:rFonts w:eastAsia="Calibri"/>
              </w:rPr>
              <w:t>не устанавливается</w:t>
            </w:r>
          </w:p>
        </w:tc>
      </w:tr>
      <w:tr w:rsidR="00E72F44">
        <w:trPr>
          <w:trHeight w:val="1122"/>
        </w:trPr>
        <w:tc>
          <w:tcPr>
            <w:tcW w:w="10182" w:type="dxa"/>
            <w:gridSpan w:val="6"/>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72F44" w:rsidRDefault="003769C8">
            <w:pPr>
              <w:spacing w:line="240" w:lineRule="auto"/>
              <w:ind w:firstLine="0"/>
              <w:rPr>
                <w:rFonts w:eastAsia="Calibri"/>
              </w:rPr>
            </w:pPr>
            <w:r>
              <w:rPr>
                <w:rFonts w:eastAsia="Calibri"/>
              </w:rPr>
              <w:t>Примечания:</w:t>
            </w:r>
          </w:p>
          <w:p w:rsidR="00E72F44" w:rsidRDefault="003769C8">
            <w:pPr>
              <w:spacing w:line="240" w:lineRule="auto"/>
              <w:ind w:firstLine="0"/>
              <w:rPr>
                <w:rFonts w:eastAsia="Calibri"/>
              </w:rPr>
            </w:pPr>
            <w:r>
              <w:rPr>
                <w:rFonts w:eastAsia="Calibri"/>
              </w:rPr>
              <w:t>(1) пункт 9.6 СП 42.13330.2011; (2) пункт 9.9 СП 42.13330.2011; (3) пункт 9.14 СП 42.13330.2011; (4) пункт 9.15 СП 42.13330.2011; (5) пункт 9.16 СП 42.13330.2011; (6) пункт 9.17 СП 42.13330.2011; (7) пункт 9.19 СП 42.13330.2011; (8) пункт 9.23 СП 42.13330.2011</w:t>
            </w:r>
          </w:p>
        </w:tc>
      </w:tr>
    </w:tbl>
    <w:p w:rsidR="00E72F44" w:rsidRDefault="00E72F44">
      <w:pPr>
        <w:spacing w:line="240" w:lineRule="auto"/>
        <w:ind w:firstLine="0"/>
        <w:rPr>
          <w:sz w:val="16"/>
          <w:szCs w:val="16"/>
        </w:rPr>
      </w:pPr>
    </w:p>
    <w:p w:rsidR="00E72F44" w:rsidRDefault="003769C8">
      <w:pPr>
        <w:spacing w:line="240" w:lineRule="auto"/>
        <w:ind w:firstLine="0"/>
        <w:rPr>
          <w:sz w:val="16"/>
          <w:szCs w:val="16"/>
        </w:rPr>
      </w:pPr>
      <w:r>
        <w:rPr>
          <w:sz w:val="28"/>
          <w:szCs w:val="28"/>
        </w:rPr>
        <w:t xml:space="preserve">4.19. Расчетные показатели объектов местного значения в области охраны, использования и популяризация объектов культурного наследия (памятников истории и культуры) местного значения настоящими местными нормативами не устанавливаются. </w:t>
      </w:r>
    </w:p>
    <w:p w:rsidR="00E72F44" w:rsidRDefault="00E72F44">
      <w:pPr>
        <w:spacing w:line="240" w:lineRule="auto"/>
        <w:ind w:firstLine="0"/>
        <w:rPr>
          <w:sz w:val="16"/>
          <w:szCs w:val="16"/>
        </w:rPr>
      </w:pPr>
    </w:p>
    <w:p w:rsidR="00E72F44" w:rsidRDefault="003769C8">
      <w:pPr>
        <w:spacing w:line="240" w:lineRule="auto"/>
        <w:ind w:firstLine="0"/>
        <w:jc w:val="center"/>
        <w:rPr>
          <w:b/>
          <w:sz w:val="28"/>
          <w:szCs w:val="28"/>
        </w:rPr>
      </w:pPr>
      <w:r>
        <w:rPr>
          <w:b/>
          <w:sz w:val="28"/>
          <w:szCs w:val="28"/>
        </w:rPr>
        <w:t>5. Нормативные ссылки</w:t>
      </w:r>
    </w:p>
    <w:p w:rsidR="00E72F44" w:rsidRDefault="00E72F44">
      <w:pPr>
        <w:spacing w:line="240" w:lineRule="auto"/>
        <w:ind w:firstLine="0"/>
        <w:jc w:val="center"/>
        <w:rPr>
          <w:sz w:val="28"/>
          <w:szCs w:val="28"/>
        </w:rPr>
      </w:pPr>
    </w:p>
    <w:p w:rsidR="00E72F44" w:rsidRDefault="003769C8">
      <w:pPr>
        <w:spacing w:line="240" w:lineRule="auto"/>
        <w:ind w:firstLine="0"/>
        <w:rPr>
          <w:sz w:val="28"/>
          <w:szCs w:val="28"/>
        </w:rPr>
      </w:pPr>
      <w:r>
        <w:rPr>
          <w:sz w:val="28"/>
          <w:szCs w:val="28"/>
        </w:rPr>
        <w:t>- Конституция Российской Федерации.</w:t>
      </w:r>
    </w:p>
    <w:p w:rsidR="00E72F44" w:rsidRDefault="003769C8">
      <w:pPr>
        <w:spacing w:line="240" w:lineRule="auto"/>
        <w:ind w:firstLine="0"/>
        <w:rPr>
          <w:sz w:val="28"/>
          <w:szCs w:val="28"/>
        </w:rPr>
      </w:pPr>
      <w:r>
        <w:rPr>
          <w:sz w:val="28"/>
          <w:szCs w:val="28"/>
        </w:rPr>
        <w:t>- Градостроительный кодекс Российской Федерации.</w:t>
      </w:r>
    </w:p>
    <w:p w:rsidR="00E72F44" w:rsidRDefault="003769C8">
      <w:pPr>
        <w:spacing w:line="240" w:lineRule="auto"/>
        <w:ind w:firstLine="0"/>
        <w:rPr>
          <w:sz w:val="28"/>
          <w:szCs w:val="28"/>
        </w:rPr>
      </w:pPr>
      <w:r>
        <w:rPr>
          <w:sz w:val="28"/>
          <w:szCs w:val="28"/>
        </w:rPr>
        <w:t>- Земельный кодекс Российской Федерации.</w:t>
      </w:r>
    </w:p>
    <w:p w:rsidR="00E72F44" w:rsidRDefault="003769C8">
      <w:pPr>
        <w:spacing w:line="240" w:lineRule="auto"/>
        <w:ind w:firstLine="0"/>
        <w:rPr>
          <w:sz w:val="28"/>
          <w:szCs w:val="28"/>
        </w:rPr>
      </w:pPr>
      <w:r>
        <w:rPr>
          <w:sz w:val="28"/>
          <w:szCs w:val="28"/>
        </w:rPr>
        <w:t>- Жилищный кодекс Российской Федерации.</w:t>
      </w:r>
    </w:p>
    <w:p w:rsidR="00E72F44" w:rsidRDefault="003769C8">
      <w:pPr>
        <w:spacing w:line="240" w:lineRule="auto"/>
        <w:ind w:firstLine="0"/>
        <w:rPr>
          <w:sz w:val="28"/>
          <w:szCs w:val="28"/>
        </w:rPr>
      </w:pPr>
      <w:r>
        <w:rPr>
          <w:sz w:val="28"/>
          <w:szCs w:val="28"/>
        </w:rPr>
        <w:t>- Водный кодекс Российской Федерации.</w:t>
      </w:r>
    </w:p>
    <w:p w:rsidR="00E72F44" w:rsidRDefault="003769C8">
      <w:pPr>
        <w:spacing w:line="240" w:lineRule="auto"/>
        <w:ind w:firstLine="0"/>
        <w:rPr>
          <w:sz w:val="28"/>
          <w:szCs w:val="28"/>
        </w:rPr>
      </w:pPr>
      <w:r>
        <w:rPr>
          <w:sz w:val="28"/>
          <w:szCs w:val="28"/>
        </w:rPr>
        <w:t>- Лесной кодекс Российской Федерации.</w:t>
      </w:r>
    </w:p>
    <w:p w:rsidR="00E72F44" w:rsidRDefault="003769C8">
      <w:pPr>
        <w:spacing w:line="240" w:lineRule="auto"/>
        <w:ind w:firstLine="0"/>
        <w:rPr>
          <w:sz w:val="28"/>
          <w:szCs w:val="28"/>
        </w:rPr>
      </w:pPr>
      <w:r>
        <w:rPr>
          <w:sz w:val="28"/>
          <w:szCs w:val="28"/>
        </w:rPr>
        <w:t>- Воздушный кодекс Российской Федерации.</w:t>
      </w:r>
    </w:p>
    <w:p w:rsidR="00E72F44" w:rsidRDefault="003769C8">
      <w:pPr>
        <w:spacing w:line="240" w:lineRule="auto"/>
        <w:ind w:firstLine="0"/>
        <w:rPr>
          <w:sz w:val="28"/>
          <w:szCs w:val="28"/>
        </w:rPr>
      </w:pPr>
      <w:r>
        <w:rPr>
          <w:sz w:val="28"/>
          <w:szCs w:val="28"/>
        </w:rPr>
        <w:t>- Федеральный закон от 6 октября 2003 г. "Об общих принципах организации местного самоуправления в Российской Федерации".</w:t>
      </w:r>
    </w:p>
    <w:p w:rsidR="00E72F44" w:rsidRDefault="003769C8">
      <w:pPr>
        <w:spacing w:line="240" w:lineRule="auto"/>
        <w:ind w:firstLine="0"/>
        <w:rPr>
          <w:sz w:val="28"/>
          <w:szCs w:val="28"/>
        </w:rPr>
      </w:pPr>
      <w:r>
        <w:rPr>
          <w:sz w:val="28"/>
          <w:szCs w:val="28"/>
        </w:rPr>
        <w:t>- Федеральный закон от 26.03.2003 г. № 35-ФЗ "Об электроэнергетике".</w:t>
      </w:r>
    </w:p>
    <w:p w:rsidR="00E72F44" w:rsidRDefault="003769C8">
      <w:pPr>
        <w:spacing w:line="240" w:lineRule="auto"/>
        <w:ind w:firstLine="0"/>
        <w:rPr>
          <w:sz w:val="28"/>
          <w:szCs w:val="28"/>
        </w:rPr>
      </w:pPr>
      <w:r>
        <w:rPr>
          <w:sz w:val="28"/>
          <w:szCs w:val="28"/>
        </w:rPr>
        <w:t xml:space="preserve">- Федеральный закон от 31.03.1999 г. №69-ФЗ "О газоснабжении в Российской Федерации". </w:t>
      </w:r>
    </w:p>
    <w:p w:rsidR="00E72F44" w:rsidRDefault="003769C8">
      <w:pPr>
        <w:spacing w:line="240" w:lineRule="auto"/>
        <w:ind w:firstLine="0"/>
        <w:rPr>
          <w:sz w:val="28"/>
          <w:szCs w:val="28"/>
        </w:rPr>
      </w:pPr>
      <w:r>
        <w:rPr>
          <w:sz w:val="28"/>
          <w:szCs w:val="28"/>
        </w:rPr>
        <w:t>- Федеральный закон от 27.07.2010 г. №190-ФЗ "О теплоснабжении".</w:t>
      </w:r>
    </w:p>
    <w:p w:rsidR="00E72F44" w:rsidRDefault="003769C8">
      <w:pPr>
        <w:spacing w:line="240" w:lineRule="auto"/>
        <w:ind w:firstLine="0"/>
        <w:rPr>
          <w:sz w:val="28"/>
          <w:szCs w:val="28"/>
        </w:rPr>
      </w:pPr>
      <w:r>
        <w:rPr>
          <w:sz w:val="28"/>
          <w:szCs w:val="28"/>
        </w:rPr>
        <w:t>- Федеральный закон от 7.12.2011 г. №416-ФЗ "О водоснабжении и водоотведении".</w:t>
      </w:r>
    </w:p>
    <w:p w:rsidR="00E72F44" w:rsidRDefault="003769C8">
      <w:pPr>
        <w:spacing w:line="240" w:lineRule="auto"/>
        <w:ind w:firstLine="0"/>
        <w:rPr>
          <w:sz w:val="28"/>
          <w:szCs w:val="28"/>
        </w:rPr>
      </w:pPr>
      <w:r>
        <w:rPr>
          <w:sz w:val="28"/>
          <w:szCs w:val="28"/>
        </w:rPr>
        <w:lastRenderedPageBreak/>
        <w:t xml:space="preserve">- Федеральный закон от 8.11.2007 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E72F44" w:rsidRDefault="003769C8">
      <w:pPr>
        <w:spacing w:line="240" w:lineRule="auto"/>
        <w:ind w:firstLine="0"/>
        <w:rPr>
          <w:sz w:val="28"/>
          <w:szCs w:val="28"/>
        </w:rPr>
      </w:pPr>
      <w:r>
        <w:rPr>
          <w:sz w:val="28"/>
          <w:szCs w:val="28"/>
        </w:rPr>
        <w:t>- Федеральный закон от 29.12.2012 г. №273-ФЗ "Об образовании в Российской Федерации".</w:t>
      </w:r>
    </w:p>
    <w:p w:rsidR="00E72F44" w:rsidRDefault="003769C8">
      <w:pPr>
        <w:spacing w:line="240" w:lineRule="auto"/>
        <w:ind w:firstLine="0"/>
        <w:rPr>
          <w:sz w:val="28"/>
          <w:szCs w:val="28"/>
        </w:rPr>
      </w:pPr>
      <w:r>
        <w:rPr>
          <w:sz w:val="28"/>
          <w:szCs w:val="28"/>
        </w:rPr>
        <w:t>- Федеральный закон от 21.11.2011 г. №323-ФЗ "Об основах охраны здоровья граждан в Российской Федерации".</w:t>
      </w:r>
    </w:p>
    <w:p w:rsidR="00E72F44" w:rsidRDefault="003769C8">
      <w:pPr>
        <w:spacing w:line="240" w:lineRule="auto"/>
        <w:ind w:firstLine="0"/>
        <w:rPr>
          <w:sz w:val="28"/>
          <w:szCs w:val="28"/>
        </w:rPr>
      </w:pPr>
      <w:r>
        <w:rPr>
          <w:sz w:val="28"/>
          <w:szCs w:val="28"/>
        </w:rPr>
        <w:t>- Федеральный закон от 4.12.2007 г. №329-ФЗ "О физической культуре и спорте в Российской Федерации".</w:t>
      </w:r>
    </w:p>
    <w:p w:rsidR="00E72F44" w:rsidRDefault="003769C8">
      <w:pPr>
        <w:spacing w:line="240" w:lineRule="auto"/>
        <w:ind w:firstLine="0"/>
        <w:rPr>
          <w:sz w:val="28"/>
          <w:szCs w:val="28"/>
        </w:rPr>
      </w:pPr>
      <w:r>
        <w:rPr>
          <w:sz w:val="28"/>
          <w:szCs w:val="28"/>
        </w:rPr>
        <w:t>- Федеральный закон от 24.06.1998 г. №89-ФЗ "Об отходах производства и потребления в Российской Федерации".</w:t>
      </w:r>
    </w:p>
    <w:p w:rsidR="00E72F44" w:rsidRDefault="003769C8">
      <w:pPr>
        <w:spacing w:line="240" w:lineRule="auto"/>
        <w:ind w:firstLine="0"/>
        <w:rPr>
          <w:sz w:val="28"/>
          <w:szCs w:val="28"/>
        </w:rPr>
      </w:pPr>
      <w:r>
        <w:rPr>
          <w:sz w:val="28"/>
          <w:szCs w:val="28"/>
        </w:rPr>
        <w:t>- Федеральный закон от 12 февраля 1998 г. "О гражданской обороне".</w:t>
      </w:r>
    </w:p>
    <w:p w:rsidR="00E72F44" w:rsidRDefault="003769C8">
      <w:pPr>
        <w:spacing w:line="240" w:lineRule="auto"/>
        <w:ind w:firstLine="0"/>
        <w:rPr>
          <w:sz w:val="28"/>
          <w:szCs w:val="28"/>
        </w:rPr>
      </w:pPr>
      <w:r>
        <w:rPr>
          <w:sz w:val="28"/>
          <w:szCs w:val="28"/>
        </w:rPr>
        <w:t>- Федеральный закон от 21 декабря 1994 г. N 68-ФЗ "О защите населения и территории от чрезвычайных ситуаций природного и техногенного характера".</w:t>
      </w:r>
    </w:p>
    <w:p w:rsidR="00E72F44" w:rsidRDefault="003769C8">
      <w:pPr>
        <w:spacing w:line="240" w:lineRule="auto"/>
        <w:ind w:firstLine="0"/>
        <w:rPr>
          <w:sz w:val="28"/>
          <w:szCs w:val="28"/>
        </w:rPr>
      </w:pPr>
      <w:r>
        <w:rPr>
          <w:sz w:val="28"/>
          <w:szCs w:val="28"/>
        </w:rPr>
        <w:t>- Федеральный закон от 2.04.2014 г. №44-ФЗ "Об участии граждан в охране общественного порядка".</w:t>
      </w:r>
    </w:p>
    <w:p w:rsidR="00E72F44" w:rsidRDefault="003769C8">
      <w:pPr>
        <w:spacing w:line="240" w:lineRule="auto"/>
        <w:ind w:firstLine="0"/>
        <w:rPr>
          <w:sz w:val="28"/>
          <w:szCs w:val="28"/>
        </w:rPr>
      </w:pPr>
      <w:r>
        <w:rPr>
          <w:sz w:val="28"/>
          <w:szCs w:val="28"/>
        </w:rPr>
        <w:t>- Федеральный закон от 7.02.2011 г. №3-ФЗ "О полиции".</w:t>
      </w:r>
    </w:p>
    <w:p w:rsidR="00E72F44" w:rsidRDefault="003769C8">
      <w:pPr>
        <w:spacing w:line="240" w:lineRule="auto"/>
        <w:ind w:firstLine="0"/>
        <w:rPr>
          <w:sz w:val="28"/>
          <w:szCs w:val="28"/>
        </w:rPr>
      </w:pPr>
      <w:r>
        <w:rPr>
          <w:sz w:val="28"/>
          <w:szCs w:val="28"/>
        </w:rPr>
        <w:t>- Федеральный закон от 12.01.1996 г. №8-ФЗ "О погребении и похоронном деле".</w:t>
      </w:r>
    </w:p>
    <w:p w:rsidR="00E72F44" w:rsidRDefault="003769C8">
      <w:pPr>
        <w:spacing w:line="240" w:lineRule="auto"/>
        <w:ind w:firstLine="0"/>
        <w:rPr>
          <w:sz w:val="28"/>
          <w:szCs w:val="28"/>
        </w:rPr>
      </w:pPr>
      <w:r>
        <w:rPr>
          <w:sz w:val="28"/>
          <w:szCs w:val="28"/>
        </w:rPr>
        <w:t>- Федеральный закон от 09.10.1992г. № 3612-1 "Основы законодательства Российской Федерации о культуре".</w:t>
      </w:r>
    </w:p>
    <w:p w:rsidR="00E72F44" w:rsidRDefault="003769C8">
      <w:pPr>
        <w:spacing w:line="240" w:lineRule="auto"/>
        <w:ind w:firstLine="0"/>
        <w:rPr>
          <w:sz w:val="28"/>
          <w:szCs w:val="28"/>
        </w:rPr>
      </w:pPr>
      <w:r>
        <w:rPr>
          <w:sz w:val="28"/>
          <w:szCs w:val="28"/>
        </w:rPr>
        <w:t xml:space="preserve">- Федеральный закон от 29.12.1994 г. №78-ФЗ "О библиотечном деле". </w:t>
      </w:r>
    </w:p>
    <w:p w:rsidR="00E72F44" w:rsidRDefault="003769C8">
      <w:pPr>
        <w:spacing w:line="240" w:lineRule="auto"/>
        <w:ind w:firstLine="0"/>
        <w:rPr>
          <w:sz w:val="28"/>
          <w:szCs w:val="28"/>
        </w:rPr>
      </w:pPr>
      <w:r>
        <w:rPr>
          <w:sz w:val="28"/>
          <w:szCs w:val="28"/>
        </w:rPr>
        <w:t>- Федеральный закон от 28 декабря 2013 г. №442-ФЗ "Об основах социального обслуживания граждан в Российской Федерации".</w:t>
      </w:r>
    </w:p>
    <w:p w:rsidR="00E72F44" w:rsidRDefault="003769C8">
      <w:pPr>
        <w:spacing w:line="240" w:lineRule="auto"/>
        <w:ind w:firstLine="0"/>
        <w:rPr>
          <w:sz w:val="28"/>
          <w:szCs w:val="28"/>
        </w:rPr>
      </w:pPr>
      <w:r>
        <w:rPr>
          <w:sz w:val="28"/>
          <w:szCs w:val="28"/>
        </w:rPr>
        <w:t>- Федеральный закон от 7 июля 2003 г. №126-ФЗ "О связи".</w:t>
      </w:r>
    </w:p>
    <w:p w:rsidR="00E72F44" w:rsidRDefault="003769C8">
      <w:pPr>
        <w:spacing w:line="240" w:lineRule="auto"/>
        <w:ind w:firstLine="0"/>
        <w:rPr>
          <w:sz w:val="28"/>
          <w:szCs w:val="28"/>
        </w:rPr>
      </w:pPr>
      <w:r>
        <w:rPr>
          <w:sz w:val="28"/>
          <w:szCs w:val="28"/>
        </w:rPr>
        <w:t xml:space="preserve">- Федеральный закон от 28 декабря 2009 г. N 381-ФЗ "Об основах государственного регулирования торговой деятельности в Российской - Федерации". </w:t>
      </w:r>
    </w:p>
    <w:p w:rsidR="00E72F44" w:rsidRDefault="003769C8">
      <w:pPr>
        <w:spacing w:line="240" w:lineRule="auto"/>
        <w:ind w:firstLine="0"/>
        <w:rPr>
          <w:sz w:val="28"/>
          <w:szCs w:val="28"/>
        </w:rPr>
      </w:pPr>
      <w:r>
        <w:rPr>
          <w:sz w:val="28"/>
          <w:szCs w:val="28"/>
        </w:rPr>
        <w:t xml:space="preserve">- Федеральный закон от 30.12.2006 г. N 271-ФЗ «О розничных рынках и о внесении изменений в трудовой кодекс Российской Федерации». </w:t>
      </w:r>
    </w:p>
    <w:p w:rsidR="00E72F44" w:rsidRDefault="003769C8">
      <w:pPr>
        <w:spacing w:line="240" w:lineRule="auto"/>
        <w:ind w:firstLine="0"/>
        <w:rPr>
          <w:sz w:val="28"/>
          <w:szCs w:val="28"/>
        </w:rPr>
      </w:pPr>
      <w:r>
        <w:rPr>
          <w:sz w:val="28"/>
          <w:szCs w:val="28"/>
        </w:rPr>
        <w:t xml:space="preserve">- Федеральный закон от 10 января 2002 г. N 7-ФЗ "Об охране окружающей среды". </w:t>
      </w:r>
    </w:p>
    <w:p w:rsidR="00E72F44" w:rsidRDefault="003769C8">
      <w:pPr>
        <w:spacing w:line="240" w:lineRule="auto"/>
        <w:ind w:firstLine="0"/>
        <w:rPr>
          <w:sz w:val="28"/>
          <w:szCs w:val="28"/>
        </w:rPr>
      </w:pPr>
      <w:r>
        <w:rPr>
          <w:sz w:val="28"/>
          <w:szCs w:val="28"/>
        </w:rPr>
        <w:t xml:space="preserve">- Федеральный закон от 24 ноября 1996 г N 132-ФЗ "Об основах туристической деятельности в Российской Федерации". </w:t>
      </w:r>
    </w:p>
    <w:p w:rsidR="00E72F44" w:rsidRDefault="003769C8">
      <w:pPr>
        <w:spacing w:line="240" w:lineRule="auto"/>
        <w:ind w:firstLine="0"/>
        <w:rPr>
          <w:sz w:val="28"/>
          <w:szCs w:val="28"/>
        </w:rPr>
      </w:pPr>
      <w:r>
        <w:rPr>
          <w:sz w:val="28"/>
          <w:szCs w:val="28"/>
        </w:rPr>
        <w:t>- Федеральный закон от 21.12.2004 № 172-ФЗ "О переводе земель или земельных участков из одной категории в другую".</w:t>
      </w:r>
    </w:p>
    <w:p w:rsidR="00E72F44" w:rsidRDefault="003769C8">
      <w:pPr>
        <w:spacing w:line="240" w:lineRule="auto"/>
        <w:ind w:firstLine="0"/>
        <w:rPr>
          <w:sz w:val="28"/>
          <w:szCs w:val="28"/>
        </w:rPr>
      </w:pPr>
      <w:r>
        <w:rPr>
          <w:sz w:val="28"/>
          <w:szCs w:val="28"/>
        </w:rPr>
        <w:t>- Федеральный закон от 22.07.2008 № 123-ФЗ "Технический регламент о требованиях пожарной безопасности".</w:t>
      </w:r>
    </w:p>
    <w:p w:rsidR="00E72F44" w:rsidRDefault="003769C8">
      <w:pPr>
        <w:spacing w:line="240" w:lineRule="auto"/>
        <w:ind w:firstLine="0"/>
        <w:rPr>
          <w:sz w:val="28"/>
          <w:szCs w:val="28"/>
        </w:rPr>
      </w:pPr>
      <w:r>
        <w:rPr>
          <w:sz w:val="28"/>
          <w:szCs w:val="28"/>
        </w:rPr>
        <w:t>- Федеральный закон от 30.12.2009 № 384-ФЗ "Технический регламент о безопасности зданий и сооружений".</w:t>
      </w:r>
    </w:p>
    <w:p w:rsidR="00E72F44" w:rsidRDefault="003769C8">
      <w:pPr>
        <w:spacing w:line="240" w:lineRule="auto"/>
        <w:ind w:firstLine="0"/>
        <w:rPr>
          <w:sz w:val="28"/>
          <w:szCs w:val="28"/>
        </w:rPr>
      </w:pPr>
      <w:r>
        <w:rPr>
          <w:sz w:val="28"/>
          <w:szCs w:val="28"/>
        </w:rPr>
        <w:t xml:space="preserve">- Федеральный закон от 21.11.2011 г. №323-ФЗ «Об основах охраны здоровья в Российской Федерации». </w:t>
      </w:r>
    </w:p>
    <w:p w:rsidR="00E72F44" w:rsidRDefault="003769C8">
      <w:pPr>
        <w:spacing w:line="240" w:lineRule="auto"/>
        <w:ind w:firstLine="0"/>
        <w:rPr>
          <w:sz w:val="28"/>
          <w:szCs w:val="28"/>
        </w:rPr>
      </w:pPr>
      <w:r>
        <w:rPr>
          <w:sz w:val="28"/>
          <w:szCs w:val="28"/>
        </w:rPr>
        <w:t xml:space="preserve">- Указ Президента Российской Федерации от 02.10.1992 № 1156 "О мерах по формированию доступной для инвалидов среды жизнедеятельности". </w:t>
      </w:r>
    </w:p>
    <w:p w:rsidR="00E72F44" w:rsidRDefault="003769C8">
      <w:pPr>
        <w:spacing w:line="240" w:lineRule="auto"/>
        <w:ind w:firstLine="0"/>
        <w:rPr>
          <w:sz w:val="28"/>
          <w:szCs w:val="28"/>
        </w:rPr>
      </w:pPr>
      <w:r>
        <w:rPr>
          <w:sz w:val="28"/>
          <w:szCs w:val="28"/>
        </w:rPr>
        <w:lastRenderedPageBreak/>
        <w:t xml:space="preserve">-  Постановление Правительства Российской Федерации от 07.12.1996 № 1449 "О мерах по обеспечению беспрепятственного доступа инвалидов к информации и объектам социальной инфраструктуры". </w:t>
      </w:r>
    </w:p>
    <w:p w:rsidR="00E72F44" w:rsidRDefault="003769C8">
      <w:pPr>
        <w:spacing w:line="240" w:lineRule="auto"/>
        <w:ind w:firstLine="0"/>
        <w:rPr>
          <w:sz w:val="28"/>
          <w:szCs w:val="28"/>
        </w:rPr>
      </w:pPr>
      <w:r>
        <w:rPr>
          <w:sz w:val="28"/>
          <w:szCs w:val="28"/>
        </w:rPr>
        <w:t xml:space="preserve">- Постановление Правительства Российской Федерации от 30.12.2003 № 794 "О единой государственной системе предупреждения и ликвидации чрезвычайных ситуаций". </w:t>
      </w:r>
    </w:p>
    <w:p w:rsidR="00E72F44" w:rsidRDefault="003769C8">
      <w:pPr>
        <w:spacing w:line="240" w:lineRule="auto"/>
        <w:ind w:firstLine="0"/>
        <w:rPr>
          <w:sz w:val="28"/>
          <w:szCs w:val="28"/>
        </w:rPr>
      </w:pPr>
      <w:r>
        <w:rPr>
          <w:sz w:val="28"/>
          <w:szCs w:val="28"/>
        </w:rPr>
        <w:t>- Распоряжение Правительства Российской Федерации от 21.06.2010 № 1047-Р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E72F44" w:rsidRDefault="003769C8">
      <w:pPr>
        <w:spacing w:line="240" w:lineRule="auto"/>
        <w:ind w:firstLine="0"/>
        <w:rPr>
          <w:sz w:val="28"/>
          <w:szCs w:val="28"/>
        </w:rPr>
      </w:pPr>
      <w:r>
        <w:rPr>
          <w:sz w:val="28"/>
          <w:szCs w:val="28"/>
        </w:rPr>
        <w:t>- Распоряжение Правительства от 3.07.1996 № 1063-р «Социальные нормы и нормативы»</w:t>
      </w:r>
    </w:p>
    <w:p w:rsidR="00E72F44" w:rsidRDefault="003769C8">
      <w:pPr>
        <w:spacing w:line="240" w:lineRule="auto"/>
        <w:ind w:firstLine="0"/>
        <w:rPr>
          <w:sz w:val="28"/>
          <w:szCs w:val="28"/>
        </w:rPr>
      </w:pPr>
      <w:r>
        <w:rPr>
          <w:sz w:val="28"/>
          <w:szCs w:val="28"/>
        </w:rPr>
        <w:t>- ГОСТ Р 52398-2005 Классификация автомобильных дорог. Основные параметры и требования</w:t>
      </w:r>
    </w:p>
    <w:p w:rsidR="00E72F44" w:rsidRDefault="003769C8">
      <w:pPr>
        <w:spacing w:line="240" w:lineRule="auto"/>
        <w:ind w:firstLine="0"/>
        <w:rPr>
          <w:sz w:val="28"/>
          <w:szCs w:val="28"/>
        </w:rPr>
      </w:pPr>
      <w:r>
        <w:rPr>
          <w:sz w:val="28"/>
          <w:szCs w:val="28"/>
        </w:rPr>
        <w:t>- ГОСТ Р 52399-2005 Геометрические элементы автомобильных дорог</w:t>
      </w:r>
    </w:p>
    <w:p w:rsidR="00E72F44" w:rsidRDefault="003769C8">
      <w:pPr>
        <w:spacing w:line="240" w:lineRule="auto"/>
        <w:ind w:firstLine="0"/>
        <w:rPr>
          <w:sz w:val="28"/>
          <w:szCs w:val="28"/>
        </w:rPr>
      </w:pPr>
      <w:r>
        <w:rPr>
          <w:sz w:val="28"/>
          <w:szCs w:val="28"/>
        </w:rPr>
        <w:t xml:space="preserve">- СП 89.13330.2012. Свод правил. Котельные установки. Актуализированная редакция СНиП II-35-76. </w:t>
      </w:r>
    </w:p>
    <w:p w:rsidR="00E72F44" w:rsidRDefault="003769C8">
      <w:pPr>
        <w:spacing w:line="240" w:lineRule="auto"/>
        <w:ind w:firstLine="0"/>
        <w:rPr>
          <w:sz w:val="28"/>
          <w:szCs w:val="28"/>
        </w:rPr>
      </w:pPr>
      <w:r>
        <w:rPr>
          <w:sz w:val="28"/>
          <w:szCs w:val="28"/>
        </w:rPr>
        <w:t xml:space="preserve">- СП 18.13330.2011. Свод правил. Генеральные планы промышленных предприятий. Актуализированная редакция СНиП II-89-80*. </w:t>
      </w:r>
    </w:p>
    <w:p w:rsidR="00E72F44" w:rsidRDefault="003769C8">
      <w:pPr>
        <w:spacing w:line="240" w:lineRule="auto"/>
        <w:ind w:firstLine="0"/>
        <w:rPr>
          <w:sz w:val="28"/>
          <w:szCs w:val="28"/>
        </w:rPr>
      </w:pPr>
      <w:r>
        <w:rPr>
          <w:sz w:val="28"/>
          <w:szCs w:val="28"/>
        </w:rPr>
        <w:t xml:space="preserve">- СП 19.13330.2011. Свод правил. Генеральные планы сельскохозяйственных предприятий. Актуализированная редакция СНиП II-97-76*. </w:t>
      </w:r>
    </w:p>
    <w:p w:rsidR="00E72F44" w:rsidRDefault="003769C8">
      <w:pPr>
        <w:spacing w:line="240" w:lineRule="auto"/>
        <w:ind w:firstLine="0"/>
        <w:rPr>
          <w:sz w:val="28"/>
          <w:szCs w:val="28"/>
        </w:rPr>
      </w:pPr>
      <w:r>
        <w:rPr>
          <w:sz w:val="28"/>
          <w:szCs w:val="28"/>
        </w:rPr>
        <w:t xml:space="preserve">- СНиП III-10-75 Благоустройство территорий. </w:t>
      </w:r>
    </w:p>
    <w:p w:rsidR="00E72F44" w:rsidRDefault="003769C8">
      <w:pPr>
        <w:spacing w:line="240" w:lineRule="auto"/>
        <w:ind w:firstLine="0"/>
        <w:rPr>
          <w:sz w:val="28"/>
          <w:szCs w:val="28"/>
        </w:rPr>
      </w:pPr>
      <w:r>
        <w:rPr>
          <w:sz w:val="28"/>
          <w:szCs w:val="28"/>
        </w:rPr>
        <w:t xml:space="preserve">- СП 30.13330.2012. Свод правил. Внутренний водопровод и канализация зданий. Актуализированная редакция СНиП 2.04.01-85*. </w:t>
      </w:r>
    </w:p>
    <w:p w:rsidR="00E72F44" w:rsidRDefault="003769C8">
      <w:pPr>
        <w:spacing w:line="240" w:lineRule="auto"/>
        <w:ind w:firstLine="0"/>
        <w:rPr>
          <w:sz w:val="28"/>
          <w:szCs w:val="28"/>
        </w:rPr>
      </w:pPr>
      <w:r>
        <w:rPr>
          <w:sz w:val="28"/>
          <w:szCs w:val="28"/>
        </w:rPr>
        <w:t xml:space="preserve">- СП 31.13330.2012. Свод правил. Водоснабжение. Наружные сети и сооружения. Актуализированная редакция СНиП 2.04.02-84*. </w:t>
      </w:r>
    </w:p>
    <w:p w:rsidR="00E72F44" w:rsidRDefault="003769C8">
      <w:pPr>
        <w:spacing w:line="240" w:lineRule="auto"/>
        <w:ind w:firstLine="0"/>
        <w:rPr>
          <w:sz w:val="28"/>
          <w:szCs w:val="28"/>
        </w:rPr>
      </w:pPr>
      <w:r>
        <w:rPr>
          <w:sz w:val="28"/>
          <w:szCs w:val="28"/>
        </w:rPr>
        <w:t xml:space="preserve">- СП 32.13330.2012. Свод правил. Канализация. Наружные сети и сооружения. Актуализированная редакция СНиП 2.04.03-85. </w:t>
      </w:r>
    </w:p>
    <w:p w:rsidR="00E72F44" w:rsidRDefault="003769C8">
      <w:pPr>
        <w:spacing w:line="240" w:lineRule="auto"/>
        <w:ind w:firstLine="0"/>
        <w:rPr>
          <w:sz w:val="28"/>
          <w:szCs w:val="28"/>
        </w:rPr>
      </w:pPr>
      <w:r>
        <w:rPr>
          <w:sz w:val="28"/>
          <w:szCs w:val="28"/>
        </w:rPr>
        <w:t xml:space="preserve">- СП 34.13330.2012. Свод правил. Автомобильные дороги. Актуализированная редакция СНиП 2.05.02-85*. </w:t>
      </w:r>
    </w:p>
    <w:p w:rsidR="00E72F44" w:rsidRDefault="003769C8">
      <w:pPr>
        <w:spacing w:line="240" w:lineRule="auto"/>
        <w:ind w:firstLine="0"/>
        <w:rPr>
          <w:sz w:val="28"/>
          <w:szCs w:val="28"/>
        </w:rPr>
      </w:pPr>
      <w:r>
        <w:rPr>
          <w:sz w:val="28"/>
          <w:szCs w:val="28"/>
        </w:rPr>
        <w:t xml:space="preserve">- СП 42.13330.2011. Свод правил. Градостроительство. Планировка и застройка городских и сельских поселений. Актуализированная редакция СНиП 2.07.01-89*. </w:t>
      </w:r>
    </w:p>
    <w:p w:rsidR="00E72F44" w:rsidRDefault="003769C8">
      <w:pPr>
        <w:spacing w:line="240" w:lineRule="auto"/>
        <w:ind w:firstLine="0"/>
        <w:rPr>
          <w:sz w:val="28"/>
          <w:szCs w:val="28"/>
        </w:rPr>
      </w:pPr>
      <w:r>
        <w:rPr>
          <w:sz w:val="28"/>
          <w:szCs w:val="28"/>
        </w:rPr>
        <w:t xml:space="preserve">- СНиП 3.05.06-85 Электротехнические устройства. </w:t>
      </w:r>
    </w:p>
    <w:p w:rsidR="00E72F44" w:rsidRDefault="003769C8">
      <w:pPr>
        <w:spacing w:line="240" w:lineRule="auto"/>
        <w:ind w:firstLine="0"/>
        <w:rPr>
          <w:sz w:val="28"/>
          <w:szCs w:val="28"/>
        </w:rPr>
      </w:pPr>
      <w:r>
        <w:rPr>
          <w:sz w:val="28"/>
          <w:szCs w:val="28"/>
        </w:rPr>
        <w:t xml:space="preserve">- СНиП 3.05.07-85 Системы автоматизации. </w:t>
      </w:r>
    </w:p>
    <w:p w:rsidR="00E72F44" w:rsidRDefault="003769C8">
      <w:pPr>
        <w:spacing w:line="240" w:lineRule="auto"/>
        <w:ind w:firstLine="0"/>
        <w:rPr>
          <w:sz w:val="28"/>
          <w:szCs w:val="28"/>
        </w:rPr>
      </w:pPr>
      <w:r>
        <w:rPr>
          <w:sz w:val="28"/>
          <w:szCs w:val="28"/>
        </w:rPr>
        <w:t xml:space="preserve">- СП 78.13330.2012. Свод правил. Автомобильные дороги. Актуализированная редакция СНиП 3.06.03-85. </w:t>
      </w:r>
    </w:p>
    <w:p w:rsidR="00E72F44" w:rsidRDefault="003769C8">
      <w:pPr>
        <w:spacing w:line="240" w:lineRule="auto"/>
        <w:ind w:firstLine="0"/>
        <w:rPr>
          <w:sz w:val="28"/>
          <w:szCs w:val="28"/>
        </w:rPr>
      </w:pPr>
      <w:r>
        <w:rPr>
          <w:sz w:val="28"/>
          <w:szCs w:val="28"/>
        </w:rPr>
        <w:t xml:space="preserve">- СП 47.13330.2012. Свод правил. Инженерные изыскания для строительства. </w:t>
      </w:r>
    </w:p>
    <w:p w:rsidR="00E72F44" w:rsidRDefault="003769C8">
      <w:pPr>
        <w:spacing w:line="240" w:lineRule="auto"/>
        <w:ind w:firstLine="0"/>
        <w:rPr>
          <w:sz w:val="28"/>
          <w:szCs w:val="28"/>
        </w:rPr>
      </w:pPr>
      <w:r>
        <w:rPr>
          <w:sz w:val="28"/>
          <w:szCs w:val="28"/>
        </w:rPr>
        <w:t>- СП 113.13330.2012. Свод правил. Стоянки автомобилей. Актуализированная редакция СНиП 21-02-99*.</w:t>
      </w:r>
    </w:p>
    <w:p w:rsidR="00E72F44" w:rsidRDefault="003769C8">
      <w:pPr>
        <w:spacing w:line="240" w:lineRule="auto"/>
        <w:ind w:firstLine="0"/>
        <w:rPr>
          <w:sz w:val="28"/>
          <w:szCs w:val="28"/>
        </w:rPr>
      </w:pPr>
      <w:r>
        <w:rPr>
          <w:sz w:val="28"/>
          <w:szCs w:val="28"/>
        </w:rPr>
        <w:t xml:space="preserve">- СП 131.13330.2012. Свод правил. Строительная климатология. Актуализированная редакция СНиП 23-01-99*. </w:t>
      </w:r>
    </w:p>
    <w:p w:rsidR="00E72F44" w:rsidRDefault="003769C8">
      <w:pPr>
        <w:spacing w:line="240" w:lineRule="auto"/>
        <w:ind w:firstLine="0"/>
        <w:rPr>
          <w:sz w:val="28"/>
          <w:szCs w:val="28"/>
        </w:rPr>
      </w:pPr>
      <w:r>
        <w:rPr>
          <w:sz w:val="28"/>
          <w:szCs w:val="28"/>
        </w:rPr>
        <w:t xml:space="preserve">- СП 59.13330.2012. Свод правил. Доступность зданий и сооружений для маломобильных групп населения. Актуализированная редакция СНиП 35-01-2001. </w:t>
      </w:r>
    </w:p>
    <w:p w:rsidR="00E72F44" w:rsidRDefault="003769C8">
      <w:pPr>
        <w:spacing w:line="240" w:lineRule="auto"/>
        <w:ind w:firstLine="0"/>
        <w:rPr>
          <w:sz w:val="28"/>
          <w:szCs w:val="28"/>
        </w:rPr>
      </w:pPr>
      <w:r>
        <w:rPr>
          <w:sz w:val="28"/>
          <w:szCs w:val="28"/>
        </w:rPr>
        <w:lastRenderedPageBreak/>
        <w:t xml:space="preserve">- СП 60.13330.2012. Свод правил. Отопление, вентиляция и кондиционирование воздуха. Актуализированная редакция СНиП 41-01-2003. </w:t>
      </w:r>
    </w:p>
    <w:p w:rsidR="00E72F44" w:rsidRDefault="003769C8">
      <w:pPr>
        <w:spacing w:line="240" w:lineRule="auto"/>
        <w:ind w:firstLine="0"/>
        <w:rPr>
          <w:sz w:val="28"/>
          <w:szCs w:val="28"/>
        </w:rPr>
      </w:pPr>
      <w:r>
        <w:rPr>
          <w:sz w:val="28"/>
          <w:szCs w:val="28"/>
        </w:rPr>
        <w:t xml:space="preserve">- СП 62.13330.2011. Свод правил. Газораспределительные системы. Актуализированная редакция СНиП 42-01-2002. </w:t>
      </w:r>
    </w:p>
    <w:p w:rsidR="00E72F44" w:rsidRDefault="003769C8">
      <w:pPr>
        <w:spacing w:line="240" w:lineRule="auto"/>
        <w:ind w:firstLine="0"/>
        <w:rPr>
          <w:sz w:val="28"/>
          <w:szCs w:val="28"/>
        </w:rPr>
      </w:pPr>
      <w:r>
        <w:rPr>
          <w:sz w:val="28"/>
          <w:szCs w:val="28"/>
        </w:rPr>
        <w:t xml:space="preserve">- СП 118.13330.2012. Свод правил. Общественные здания и сооружения. Актуализированная редакция СНиП 31-06-2009. </w:t>
      </w:r>
    </w:p>
    <w:p w:rsidR="00E72F44" w:rsidRDefault="003769C8">
      <w:pPr>
        <w:spacing w:line="240" w:lineRule="auto"/>
        <w:ind w:firstLine="0"/>
        <w:rPr>
          <w:sz w:val="28"/>
          <w:szCs w:val="28"/>
        </w:rPr>
      </w:pPr>
      <w:r>
        <w:rPr>
          <w:sz w:val="28"/>
          <w:szCs w:val="28"/>
        </w:rPr>
        <w:t xml:space="preserve">- СП 41-104-2000 Проектирование автономных источников теплоснабжения. </w:t>
      </w:r>
    </w:p>
    <w:p w:rsidR="00E72F44" w:rsidRDefault="003769C8">
      <w:pPr>
        <w:spacing w:line="240" w:lineRule="auto"/>
        <w:ind w:firstLine="0"/>
        <w:rPr>
          <w:sz w:val="28"/>
          <w:szCs w:val="28"/>
        </w:rPr>
      </w:pPr>
      <w:r>
        <w:rPr>
          <w:sz w:val="28"/>
          <w:szCs w:val="28"/>
        </w:rPr>
        <w:t xml:space="preserve">- СП 42-101-2003 Общие положения по проектированию и строительству </w:t>
      </w:r>
    </w:p>
    <w:p w:rsidR="00E72F44" w:rsidRDefault="003769C8">
      <w:pPr>
        <w:spacing w:line="240" w:lineRule="auto"/>
        <w:ind w:firstLine="0"/>
        <w:rPr>
          <w:sz w:val="28"/>
          <w:szCs w:val="28"/>
        </w:rPr>
      </w:pPr>
      <w:r>
        <w:rPr>
          <w:sz w:val="28"/>
          <w:szCs w:val="28"/>
        </w:rPr>
        <w:t xml:space="preserve">- СН 452-73 Нормы отвода земель для магистральных трубопроводов. </w:t>
      </w:r>
    </w:p>
    <w:p w:rsidR="00E72F44" w:rsidRDefault="003769C8">
      <w:pPr>
        <w:spacing w:line="240" w:lineRule="auto"/>
        <w:ind w:firstLine="0"/>
        <w:rPr>
          <w:sz w:val="28"/>
          <w:szCs w:val="28"/>
        </w:rPr>
      </w:pPr>
      <w:r>
        <w:rPr>
          <w:sz w:val="28"/>
          <w:szCs w:val="28"/>
        </w:rPr>
        <w:t xml:space="preserve">- СН 455-73 Нормы отвода земель для предприятий рыбного хозяйства. </w:t>
      </w:r>
    </w:p>
    <w:p w:rsidR="00E72F44" w:rsidRDefault="003769C8">
      <w:pPr>
        <w:spacing w:line="240" w:lineRule="auto"/>
        <w:ind w:firstLine="0"/>
        <w:rPr>
          <w:sz w:val="28"/>
          <w:szCs w:val="28"/>
        </w:rPr>
      </w:pPr>
      <w:r>
        <w:rPr>
          <w:sz w:val="28"/>
          <w:szCs w:val="28"/>
        </w:rPr>
        <w:t xml:space="preserve">- СН 456-73 Нормы отвода земель для магистральных водоводов и канализационных коллекторов. </w:t>
      </w:r>
    </w:p>
    <w:p w:rsidR="00E72F44" w:rsidRDefault="003769C8">
      <w:pPr>
        <w:spacing w:line="240" w:lineRule="auto"/>
        <w:ind w:firstLine="0"/>
        <w:rPr>
          <w:sz w:val="28"/>
          <w:szCs w:val="28"/>
        </w:rPr>
      </w:pPr>
      <w:r>
        <w:rPr>
          <w:sz w:val="28"/>
          <w:szCs w:val="28"/>
        </w:rPr>
        <w:t xml:space="preserve">- СН 459-74 Нормы отвода земель для нефтяных и газовых скважин. </w:t>
      </w:r>
    </w:p>
    <w:p w:rsidR="00E72F44" w:rsidRDefault="003769C8">
      <w:pPr>
        <w:spacing w:line="240" w:lineRule="auto"/>
        <w:ind w:firstLine="0"/>
        <w:rPr>
          <w:sz w:val="28"/>
          <w:szCs w:val="28"/>
        </w:rPr>
      </w:pPr>
      <w:r>
        <w:rPr>
          <w:sz w:val="28"/>
          <w:szCs w:val="28"/>
        </w:rPr>
        <w:t xml:space="preserve">- СН 461-74 Нормы отвода земель для линий связи. </w:t>
      </w:r>
    </w:p>
    <w:p w:rsidR="00E72F44" w:rsidRDefault="003769C8">
      <w:pPr>
        <w:spacing w:line="240" w:lineRule="auto"/>
        <w:ind w:firstLine="0"/>
        <w:rPr>
          <w:sz w:val="28"/>
          <w:szCs w:val="28"/>
        </w:rPr>
      </w:pPr>
      <w:r>
        <w:rPr>
          <w:sz w:val="28"/>
          <w:szCs w:val="28"/>
        </w:rPr>
        <w:t xml:space="preserve">- СН 467-74 Нормы отвода земель для автомобильных дорог. </w:t>
      </w:r>
    </w:p>
    <w:p w:rsidR="00E72F44" w:rsidRDefault="003769C8">
      <w:pPr>
        <w:spacing w:line="240" w:lineRule="auto"/>
        <w:ind w:firstLine="0"/>
        <w:rPr>
          <w:sz w:val="28"/>
          <w:szCs w:val="28"/>
        </w:rPr>
      </w:pPr>
      <w:r>
        <w:rPr>
          <w:sz w:val="28"/>
          <w:szCs w:val="28"/>
        </w:rPr>
        <w:t xml:space="preserve">- СН 474-75 Нормы отвода земель для мелиоративных каналов. </w:t>
      </w:r>
    </w:p>
    <w:p w:rsidR="00E72F44" w:rsidRDefault="003769C8">
      <w:pPr>
        <w:spacing w:line="240" w:lineRule="auto"/>
        <w:ind w:firstLine="0"/>
        <w:rPr>
          <w:sz w:val="28"/>
          <w:szCs w:val="28"/>
        </w:rPr>
      </w:pPr>
      <w:r>
        <w:rPr>
          <w:sz w:val="28"/>
          <w:szCs w:val="28"/>
        </w:rPr>
        <w:t xml:space="preserve">- СН 496-77 Временная инструкция по проектированию сооружений для очистки поверхностных сточных вод. </w:t>
      </w:r>
    </w:p>
    <w:p w:rsidR="00E72F44" w:rsidRDefault="003769C8">
      <w:pPr>
        <w:spacing w:line="240" w:lineRule="auto"/>
        <w:ind w:firstLine="0"/>
        <w:rPr>
          <w:sz w:val="28"/>
          <w:szCs w:val="28"/>
        </w:rPr>
      </w:pPr>
      <w:r>
        <w:rPr>
          <w:sz w:val="28"/>
          <w:szCs w:val="28"/>
        </w:rPr>
        <w:t>- ВСН 01-89 Предприятия по обслуживанию автомобилей.</w:t>
      </w:r>
    </w:p>
    <w:p w:rsidR="00E72F44" w:rsidRDefault="003769C8">
      <w:pPr>
        <w:spacing w:line="240" w:lineRule="auto"/>
        <w:ind w:firstLine="0"/>
        <w:rPr>
          <w:sz w:val="28"/>
          <w:szCs w:val="28"/>
        </w:rPr>
      </w:pPr>
      <w:r>
        <w:rPr>
          <w:sz w:val="28"/>
          <w:szCs w:val="28"/>
        </w:rPr>
        <w:t xml:space="preserve">- 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E72F44" w:rsidRDefault="003769C8">
      <w:pPr>
        <w:spacing w:line="240" w:lineRule="auto"/>
        <w:ind w:firstLine="0"/>
        <w:rPr>
          <w:sz w:val="28"/>
          <w:szCs w:val="28"/>
        </w:rPr>
      </w:pPr>
      <w:r>
        <w:rPr>
          <w:sz w:val="28"/>
          <w:szCs w:val="28"/>
        </w:rPr>
        <w:t>- ПРАВИЛА УСТРОЙСТВА ЭЛЕКТРОУСТАНОВОК ПУЭ Издание седьмое Утверждены Приказом Минэнерго России от 08.07.2002 № 204</w:t>
      </w:r>
    </w:p>
    <w:p w:rsidR="00E72F44" w:rsidRDefault="003769C8">
      <w:pPr>
        <w:spacing w:line="240" w:lineRule="auto"/>
        <w:ind w:firstLine="0"/>
        <w:rPr>
          <w:sz w:val="28"/>
          <w:szCs w:val="28"/>
        </w:rPr>
      </w:pPr>
      <w:r>
        <w:rPr>
          <w:sz w:val="28"/>
          <w:szCs w:val="28"/>
        </w:rPr>
        <w:t xml:space="preserve">- СанПиН 2.1.4.1110-02 Зоны санитарной охраны источников водоснабжения и водопроводов питьевого назначения. </w:t>
      </w:r>
    </w:p>
    <w:p w:rsidR="00E72F44" w:rsidRDefault="003769C8">
      <w:pPr>
        <w:spacing w:line="240" w:lineRule="auto"/>
        <w:ind w:firstLine="0"/>
        <w:rPr>
          <w:sz w:val="28"/>
          <w:szCs w:val="28"/>
        </w:rPr>
      </w:pPr>
      <w:r>
        <w:rPr>
          <w:sz w:val="28"/>
          <w:szCs w:val="28"/>
        </w:rPr>
        <w:t xml:space="preserve">- СанПиН 2.1.5.980-00. 2.1.5. Водоотведение населенных мест, санитарная охрана водных объектов. Гигиенические требования к охране поверхностных вод. Санитарные правила и нормы. </w:t>
      </w:r>
    </w:p>
    <w:p w:rsidR="00E72F44" w:rsidRDefault="003769C8">
      <w:pPr>
        <w:spacing w:line="240" w:lineRule="auto"/>
        <w:ind w:firstLine="0"/>
        <w:rPr>
          <w:sz w:val="28"/>
          <w:szCs w:val="28"/>
        </w:rPr>
      </w:pPr>
      <w:r>
        <w:rPr>
          <w:sz w:val="28"/>
          <w:szCs w:val="28"/>
        </w:rPr>
        <w:t xml:space="preserve">- СанПиН 2.1.7.1322-03 Гигиенические требования к размещению и обезвреживанию отходов производства и потребления. </w:t>
      </w:r>
    </w:p>
    <w:p w:rsidR="00E72F44" w:rsidRDefault="003769C8">
      <w:pPr>
        <w:spacing w:line="240" w:lineRule="auto"/>
        <w:ind w:firstLine="0"/>
        <w:rPr>
          <w:sz w:val="28"/>
          <w:szCs w:val="28"/>
        </w:rPr>
      </w:pPr>
      <w:r>
        <w:rPr>
          <w:sz w:val="28"/>
          <w:szCs w:val="28"/>
        </w:rPr>
        <w:t xml:space="preserve">- СанПиН 2.2.1/2.1.1.1200-03 Санитарно-защитные зоны и санитарная классификация предприятий, сооружений и иных объектов. </w:t>
      </w:r>
    </w:p>
    <w:p w:rsidR="00E72F44" w:rsidRDefault="003769C8">
      <w:pPr>
        <w:spacing w:line="240" w:lineRule="auto"/>
        <w:ind w:firstLine="0"/>
        <w:rPr>
          <w:sz w:val="28"/>
          <w:szCs w:val="28"/>
        </w:rPr>
      </w:pPr>
      <w:r>
        <w:rPr>
          <w:sz w:val="28"/>
          <w:szCs w:val="28"/>
        </w:rPr>
        <w:t xml:space="preserve">- СанПиН 2.2.3.570-96 Гигиенические требования к предприятиям угольной промышленности и организации работ. </w:t>
      </w:r>
    </w:p>
    <w:p w:rsidR="00E72F44" w:rsidRDefault="003769C8">
      <w:pPr>
        <w:spacing w:line="240" w:lineRule="auto"/>
        <w:ind w:firstLine="0"/>
        <w:rPr>
          <w:sz w:val="28"/>
          <w:szCs w:val="28"/>
        </w:rPr>
      </w:pPr>
      <w:r>
        <w:rPr>
          <w:sz w:val="28"/>
          <w:szCs w:val="28"/>
        </w:rPr>
        <w:t xml:space="preserve">- СанПиН 2.3.6.1079-01 Санитарно-эпидемиологические требования к организациям общественного питания, изготовлению и обороноспособности в них пищевых продуктов и продовольственного сырья. </w:t>
      </w:r>
    </w:p>
    <w:p w:rsidR="00E72F44" w:rsidRDefault="003769C8">
      <w:pPr>
        <w:spacing w:line="240" w:lineRule="auto"/>
        <w:ind w:firstLine="0"/>
        <w:rPr>
          <w:sz w:val="28"/>
          <w:szCs w:val="28"/>
        </w:rPr>
      </w:pPr>
      <w:r>
        <w:rPr>
          <w:sz w:val="28"/>
          <w:szCs w:val="28"/>
        </w:rPr>
        <w:t xml:space="preserve">- 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w:t>
      </w:r>
    </w:p>
    <w:p w:rsidR="00E72F44" w:rsidRDefault="003769C8">
      <w:pPr>
        <w:spacing w:line="240" w:lineRule="auto"/>
        <w:ind w:firstLine="0"/>
        <w:rPr>
          <w:sz w:val="28"/>
          <w:szCs w:val="28"/>
        </w:rPr>
      </w:pPr>
      <w:r>
        <w:rPr>
          <w:sz w:val="28"/>
          <w:szCs w:val="28"/>
        </w:rPr>
        <w:t xml:space="preserve">- СанПиН 2.4.2.1178-02 Гигиенические требования к условиям обучения в общеобразовательных учреждениях. </w:t>
      </w:r>
    </w:p>
    <w:p w:rsidR="00E72F44" w:rsidRDefault="003769C8">
      <w:pPr>
        <w:spacing w:line="240" w:lineRule="auto"/>
        <w:ind w:firstLine="0"/>
        <w:rPr>
          <w:sz w:val="28"/>
          <w:szCs w:val="28"/>
        </w:rPr>
      </w:pPr>
      <w:r>
        <w:rPr>
          <w:sz w:val="28"/>
          <w:szCs w:val="28"/>
        </w:rPr>
        <w:lastRenderedPageBreak/>
        <w:t xml:space="preserve">- 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w:t>
      </w:r>
    </w:p>
    <w:p w:rsidR="00E72F44" w:rsidRDefault="003769C8">
      <w:pPr>
        <w:spacing w:line="240" w:lineRule="auto"/>
        <w:ind w:firstLine="0"/>
        <w:rPr>
          <w:sz w:val="28"/>
          <w:szCs w:val="28"/>
        </w:rPr>
      </w:pPr>
      <w:r>
        <w:rPr>
          <w:sz w:val="28"/>
          <w:szCs w:val="28"/>
        </w:rPr>
        <w:t xml:space="preserve">- СанПиН 42-128-4690-88 Санитарные правила содержания территорий населенных мест. </w:t>
      </w:r>
    </w:p>
    <w:p w:rsidR="00E72F44" w:rsidRDefault="003769C8">
      <w:pPr>
        <w:spacing w:line="240" w:lineRule="auto"/>
        <w:ind w:firstLine="0"/>
        <w:rPr>
          <w:sz w:val="28"/>
          <w:szCs w:val="28"/>
        </w:rPr>
      </w:pPr>
      <w:r>
        <w:rPr>
          <w:sz w:val="28"/>
          <w:szCs w:val="28"/>
        </w:rP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E72F44" w:rsidRDefault="003769C8">
      <w:pPr>
        <w:spacing w:line="240" w:lineRule="auto"/>
        <w:ind w:firstLine="0"/>
        <w:rPr>
          <w:sz w:val="28"/>
          <w:szCs w:val="28"/>
        </w:rPr>
      </w:pPr>
      <w:r>
        <w:rPr>
          <w:sz w:val="28"/>
          <w:szCs w:val="28"/>
        </w:rPr>
        <w:t xml:space="preserve">- СанПиН 2.4.2.2821-10 Санитарно-эпидемиологические требования к условиям и организации обучения в общеобразовательных учреждениях. </w:t>
      </w:r>
    </w:p>
    <w:p w:rsidR="00E72F44" w:rsidRDefault="003769C8">
      <w:pPr>
        <w:spacing w:line="240" w:lineRule="auto"/>
        <w:ind w:firstLine="0"/>
        <w:rPr>
          <w:sz w:val="28"/>
          <w:szCs w:val="28"/>
        </w:rPr>
      </w:pPr>
      <w:r>
        <w:rPr>
          <w:sz w:val="28"/>
          <w:szCs w:val="28"/>
        </w:rPr>
        <w:t xml:space="preserve">- СП 2.1.5.1059-01 Гигиенические требования к охране подземных вод от загрязнения. </w:t>
      </w:r>
    </w:p>
    <w:p w:rsidR="00E72F44" w:rsidRDefault="003769C8">
      <w:pPr>
        <w:spacing w:line="240" w:lineRule="auto"/>
        <w:ind w:firstLine="0"/>
        <w:rPr>
          <w:sz w:val="28"/>
          <w:szCs w:val="28"/>
        </w:rPr>
      </w:pPr>
      <w:r>
        <w:rPr>
          <w:sz w:val="28"/>
          <w:szCs w:val="28"/>
        </w:rPr>
        <w:t xml:space="preserve">- СП 2.1.7.1038-01 Гигиенические требования к устройству и содержанию полигонов для твердых бытовых отходов. </w:t>
      </w:r>
    </w:p>
    <w:p w:rsidR="00E72F44" w:rsidRDefault="003769C8">
      <w:pPr>
        <w:spacing w:line="240" w:lineRule="auto"/>
        <w:ind w:firstLine="0"/>
        <w:rPr>
          <w:sz w:val="28"/>
          <w:szCs w:val="28"/>
        </w:rPr>
      </w:pPr>
      <w:r>
        <w:rPr>
          <w:sz w:val="28"/>
          <w:szCs w:val="28"/>
        </w:rPr>
        <w:t xml:space="preserve">- СП 2.2.1.1312-03 Гигиенические требования к проектированию вновь строящихся и реконструируемых промышленных предприятий. </w:t>
      </w:r>
    </w:p>
    <w:p w:rsidR="00E72F44" w:rsidRDefault="003769C8">
      <w:pPr>
        <w:spacing w:line="240" w:lineRule="auto"/>
        <w:ind w:firstLine="0"/>
        <w:rPr>
          <w:sz w:val="28"/>
          <w:szCs w:val="28"/>
        </w:rPr>
      </w:pPr>
      <w:r>
        <w:rPr>
          <w:sz w:val="28"/>
          <w:szCs w:val="28"/>
        </w:rPr>
        <w:t xml:space="preserve">- СП 2.4.990-00 Гигиенические требования к устройству, содержанию, организации режима работы в детских домах и школах-интернатах для детей-сирот и детей, оставшихся без попечения родителей. </w:t>
      </w:r>
    </w:p>
    <w:p w:rsidR="00E72F44" w:rsidRDefault="003769C8">
      <w:pPr>
        <w:spacing w:line="240" w:lineRule="auto"/>
        <w:ind w:firstLine="0"/>
        <w:rPr>
          <w:sz w:val="28"/>
          <w:szCs w:val="28"/>
        </w:rPr>
      </w:pPr>
      <w:r>
        <w:rPr>
          <w:sz w:val="28"/>
          <w:szCs w:val="28"/>
        </w:rPr>
        <w:t xml:space="preserve">- Областной закон Ростовской области от 14.01.2008 N 853-ЗС (ред. от 20.10.2015) "О градостроительной деятельности в Ростовской области" (принят ЗС РО 26.12.2007). </w:t>
      </w:r>
    </w:p>
    <w:p w:rsidR="00E72F44" w:rsidRDefault="003769C8">
      <w:pPr>
        <w:spacing w:line="240" w:lineRule="auto"/>
        <w:ind w:firstLine="0"/>
        <w:rPr>
          <w:sz w:val="28"/>
          <w:szCs w:val="28"/>
        </w:rPr>
      </w:pPr>
      <w:r>
        <w:rPr>
          <w:sz w:val="28"/>
          <w:szCs w:val="28"/>
        </w:rPr>
        <w:t xml:space="preserve">- Областной закон Ростовской области от 02.03.2015 N 334-ЗС "Об объектах культурного наследия (памятниках истории и культуры) в Ростовской области" (принят ЗС РО 19.02.2015). </w:t>
      </w:r>
    </w:p>
    <w:p w:rsidR="00E72F44" w:rsidRDefault="003769C8">
      <w:pPr>
        <w:spacing w:line="240" w:lineRule="auto"/>
        <w:ind w:firstLine="0"/>
        <w:rPr>
          <w:sz w:val="28"/>
          <w:szCs w:val="28"/>
        </w:rPr>
      </w:pPr>
      <w:r>
        <w:rPr>
          <w:sz w:val="28"/>
          <w:szCs w:val="28"/>
        </w:rPr>
        <w:t>- Областной закон Ростовской области от 22.07.2003 N 19-ЗС (ред. от 29.07.2015) "О регулировании земельных отношений в Ростовской области" (принят ЗС РО 09.07.2003).</w:t>
      </w:r>
    </w:p>
    <w:p w:rsidR="00E72F44" w:rsidRDefault="003769C8">
      <w:pPr>
        <w:spacing w:line="240" w:lineRule="auto"/>
        <w:ind w:firstLine="0"/>
        <w:rPr>
          <w:sz w:val="28"/>
          <w:szCs w:val="28"/>
        </w:rPr>
      </w:pPr>
      <w:r>
        <w:rPr>
          <w:sz w:val="28"/>
          <w:szCs w:val="28"/>
        </w:rPr>
        <w:t>- Приказ от 25.05.2006 г. №229 "Об утверждении методических указаний по реализации вопросов местного самоуправления в сфере культуры городских и сельских поселений, муниципальных районов.</w:t>
      </w:r>
    </w:p>
    <w:p w:rsidR="00E72F44" w:rsidRDefault="003769C8">
      <w:pPr>
        <w:spacing w:line="240" w:lineRule="auto"/>
        <w:ind w:firstLine="0"/>
        <w:rPr>
          <w:sz w:val="28"/>
          <w:szCs w:val="28"/>
        </w:rPr>
      </w:pPr>
      <w:r>
        <w:rPr>
          <w:sz w:val="28"/>
          <w:szCs w:val="28"/>
        </w:rPr>
        <w:t>- Постановление Правительства Российской Федерации от 26.06.1995 г. № 609 "Об утверждении положения об основах хозяйственной деятельности и финансировании организаций культуры и искусства".</w:t>
      </w:r>
    </w:p>
    <w:p w:rsidR="00E72F44" w:rsidRDefault="003769C8">
      <w:pPr>
        <w:spacing w:line="240" w:lineRule="auto"/>
        <w:ind w:firstLine="0"/>
        <w:rPr>
          <w:sz w:val="28"/>
          <w:szCs w:val="28"/>
        </w:rPr>
      </w:pPr>
      <w:r>
        <w:rPr>
          <w:sz w:val="28"/>
          <w:szCs w:val="28"/>
        </w:rPr>
        <w:t>- Постановление от 01.09.2016 №619 "Об утверждении нормативов минимальной обеспеченности населения площадью торговых объектов для Ростовской области.</w:t>
      </w:r>
    </w:p>
    <w:p w:rsidR="00E72F44" w:rsidRDefault="003769C8">
      <w:pPr>
        <w:spacing w:line="240" w:lineRule="auto"/>
        <w:ind w:firstLine="0"/>
      </w:pPr>
      <w:r>
        <w:rPr>
          <w:sz w:val="28"/>
          <w:szCs w:val="28"/>
        </w:rPr>
        <w:t xml:space="preserve">- Методические рекомендации по подготовке местных нормативов градостроительного проектирования муниципальных образований Ростовской области, приказ министерства строительства архитектура и территориального развития Ростовской области от 24.10.2016 №158. </w:t>
      </w:r>
    </w:p>
    <w:p w:rsidR="00E72F44" w:rsidRDefault="00E72F44">
      <w:pPr>
        <w:pStyle w:val="1f6"/>
        <w:spacing w:line="240" w:lineRule="auto"/>
        <w:ind w:firstLine="0"/>
        <w:rPr>
          <w:sz w:val="28"/>
        </w:rPr>
      </w:pPr>
    </w:p>
    <w:p w:rsidR="00E72F44" w:rsidRDefault="003769C8">
      <w:pPr>
        <w:spacing w:line="240" w:lineRule="auto"/>
        <w:ind w:firstLine="0"/>
        <w:jc w:val="center"/>
        <w:rPr>
          <w:b/>
          <w:sz w:val="28"/>
          <w:szCs w:val="28"/>
        </w:rPr>
      </w:pPr>
      <w:r>
        <w:rPr>
          <w:b/>
          <w:sz w:val="28"/>
          <w:szCs w:val="28"/>
        </w:rPr>
        <w:t>ЧАСТЬ 3. ПРАВИЛА И ОБЛАСТЬ ПРИМЕНЕНИЯ</w:t>
      </w:r>
    </w:p>
    <w:p w:rsidR="00E72F44" w:rsidRDefault="003769C8">
      <w:pPr>
        <w:spacing w:line="240" w:lineRule="auto"/>
        <w:ind w:firstLine="0"/>
        <w:jc w:val="center"/>
        <w:rPr>
          <w:sz w:val="16"/>
          <w:szCs w:val="16"/>
        </w:rPr>
      </w:pPr>
      <w:r>
        <w:rPr>
          <w:b/>
          <w:sz w:val="28"/>
          <w:szCs w:val="28"/>
        </w:rPr>
        <w:t>РАСЧЕТНЫХ ПОКАЗАТЕЛЕЙ</w:t>
      </w:r>
    </w:p>
    <w:p w:rsidR="00E72F44" w:rsidRDefault="00E72F44">
      <w:pPr>
        <w:spacing w:line="240" w:lineRule="auto"/>
        <w:ind w:firstLine="0"/>
        <w:jc w:val="center"/>
        <w:rPr>
          <w:sz w:val="16"/>
          <w:szCs w:val="16"/>
        </w:rPr>
      </w:pPr>
    </w:p>
    <w:p w:rsidR="00E72F44" w:rsidRDefault="003769C8">
      <w:pPr>
        <w:spacing w:line="240" w:lineRule="auto"/>
        <w:ind w:firstLine="0"/>
        <w:jc w:val="center"/>
        <w:rPr>
          <w:sz w:val="16"/>
          <w:szCs w:val="16"/>
        </w:rPr>
      </w:pPr>
      <w:r>
        <w:rPr>
          <w:b/>
          <w:sz w:val="28"/>
          <w:szCs w:val="28"/>
        </w:rPr>
        <w:t>1. Правила применения расчетных показателей</w:t>
      </w:r>
    </w:p>
    <w:p w:rsidR="00E72F44" w:rsidRDefault="00E72F44">
      <w:pPr>
        <w:spacing w:line="240" w:lineRule="auto"/>
        <w:ind w:firstLine="0"/>
        <w:rPr>
          <w:sz w:val="16"/>
          <w:szCs w:val="16"/>
        </w:rPr>
      </w:pPr>
    </w:p>
    <w:p w:rsidR="00E72F44" w:rsidRDefault="003769C8">
      <w:pPr>
        <w:spacing w:line="240" w:lineRule="auto"/>
        <w:ind w:firstLine="737"/>
      </w:pPr>
      <w:r>
        <w:rPr>
          <w:sz w:val="28"/>
          <w:szCs w:val="28"/>
        </w:rPr>
        <w:lastRenderedPageBreak/>
        <w:t xml:space="preserve">1.1. Местные нормативы градостроительного проектирования обязательно учитываются органами местного самоуправления Шолоховского городского поселения и иными субъектами градостроительной деятельности при принятии решений в области градостроительной деятельности на территории Шолоховского городского поселения. </w:t>
      </w:r>
    </w:p>
    <w:p w:rsidR="00E72F44" w:rsidRDefault="003769C8">
      <w:pPr>
        <w:spacing w:line="240" w:lineRule="auto"/>
        <w:ind w:firstLine="737"/>
      </w:pPr>
      <w:r>
        <w:rPr>
          <w:sz w:val="28"/>
          <w:szCs w:val="28"/>
        </w:rPr>
        <w:t xml:space="preserve">1.2. В случае утверждения региональных нормативов градостроительного проектирования Ростовской области, содержащих более высокие предельные значения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объектов местного значения для населения Шолоховского городского поселения, чем содержащиеся в настоящих Нормативах, применяются соответствующие региональные нормативы градостроительного проектирования Ростовской области. </w:t>
      </w:r>
    </w:p>
    <w:p w:rsidR="00E72F44" w:rsidRDefault="003769C8">
      <w:pPr>
        <w:spacing w:line="240" w:lineRule="auto"/>
        <w:ind w:firstLine="737"/>
      </w:pPr>
      <w:r>
        <w:rPr>
          <w:sz w:val="28"/>
          <w:szCs w:val="28"/>
        </w:rPr>
        <w:t xml:space="preserve">1.3. 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местных нормативах, следует руководствоваться нормами, вводимыми взамен отмененных. </w:t>
      </w:r>
    </w:p>
    <w:p w:rsidR="00E72F44" w:rsidRDefault="003769C8">
      <w:pPr>
        <w:spacing w:line="240" w:lineRule="auto"/>
        <w:ind w:firstLine="737"/>
      </w:pPr>
      <w:r>
        <w:rPr>
          <w:sz w:val="28"/>
          <w:szCs w:val="28"/>
        </w:rPr>
        <w:t>1.4.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применяются:</w:t>
      </w:r>
    </w:p>
    <w:p w:rsidR="00E72F44" w:rsidRDefault="003769C8">
      <w:pPr>
        <w:spacing w:line="240" w:lineRule="auto"/>
        <w:ind w:firstLine="737"/>
      </w:pPr>
      <w:r>
        <w:rPr>
          <w:sz w:val="28"/>
          <w:szCs w:val="28"/>
        </w:rPr>
        <w:t>1) при определении местоположения и параметров объектов местного значения в генеральном плане Шолоховского городского поселения;</w:t>
      </w:r>
    </w:p>
    <w:p w:rsidR="00E72F44" w:rsidRDefault="003769C8">
      <w:pPr>
        <w:spacing w:line="240" w:lineRule="auto"/>
        <w:ind w:firstLine="737"/>
        <w:rPr>
          <w:sz w:val="28"/>
          <w:szCs w:val="28"/>
        </w:rPr>
      </w:pPr>
      <w:r>
        <w:rPr>
          <w:sz w:val="28"/>
          <w:szCs w:val="28"/>
        </w:rPr>
        <w:t xml:space="preserve">2) при определении градостроительных регламентов в правилах землепользования и застройки Шолоховского городского поселения; </w:t>
      </w:r>
    </w:p>
    <w:p w:rsidR="00E72F44" w:rsidRDefault="003769C8">
      <w:pPr>
        <w:spacing w:line="240" w:lineRule="auto"/>
        <w:ind w:firstLine="737"/>
        <w:rPr>
          <w:sz w:val="16"/>
          <w:szCs w:val="16"/>
        </w:rPr>
      </w:pPr>
      <w:r>
        <w:rPr>
          <w:sz w:val="28"/>
          <w:szCs w:val="28"/>
        </w:rPr>
        <w:t xml:space="preserve">3) при определении мест для размещения объектов местного значения и характеристик планируемого развития территории, в том числе плотности и параметров застройки территории и характеристик развития систем социального, транспортного обслуживания и инженерно-технического обеспечения, необходимых для развития территории при подготовке документации по планировке. </w:t>
      </w:r>
    </w:p>
    <w:p w:rsidR="00E72F44" w:rsidRDefault="003769C8">
      <w:pPr>
        <w:spacing w:line="240" w:lineRule="auto"/>
        <w:ind w:firstLine="737"/>
        <w:rPr>
          <w:sz w:val="28"/>
          <w:szCs w:val="28"/>
        </w:rPr>
      </w:pPr>
      <w:r>
        <w:rPr>
          <w:sz w:val="28"/>
          <w:szCs w:val="28"/>
        </w:rPr>
        <w:t>1.5. При определении местоположения и параметров объектов местного значения необходимо руководствоваться:</w:t>
      </w:r>
    </w:p>
    <w:p w:rsidR="00E72F44" w:rsidRDefault="003769C8">
      <w:pPr>
        <w:spacing w:line="240" w:lineRule="auto"/>
        <w:ind w:firstLine="737"/>
        <w:rPr>
          <w:sz w:val="28"/>
          <w:szCs w:val="28"/>
        </w:rPr>
      </w:pPr>
      <w:r>
        <w:rPr>
          <w:sz w:val="28"/>
          <w:szCs w:val="28"/>
        </w:rPr>
        <w:t xml:space="preserve">1) Санитарно-экологическими условиями состояния природной среды: </w:t>
      </w:r>
    </w:p>
    <w:p w:rsidR="00E72F44" w:rsidRDefault="003769C8">
      <w:pPr>
        <w:spacing w:line="240" w:lineRule="auto"/>
        <w:ind w:firstLine="737"/>
        <w:rPr>
          <w:sz w:val="28"/>
          <w:szCs w:val="28"/>
        </w:rPr>
      </w:pPr>
      <w:r>
        <w:rPr>
          <w:sz w:val="28"/>
          <w:szCs w:val="28"/>
        </w:rPr>
        <w:t xml:space="preserve">- рациональное использование ландшафта, резервных и нарушенных территорий; </w:t>
      </w:r>
    </w:p>
    <w:p w:rsidR="00E72F44" w:rsidRDefault="003769C8">
      <w:pPr>
        <w:spacing w:line="240" w:lineRule="auto"/>
        <w:ind w:firstLine="737"/>
        <w:rPr>
          <w:sz w:val="28"/>
          <w:szCs w:val="28"/>
        </w:rPr>
      </w:pPr>
      <w:r>
        <w:rPr>
          <w:sz w:val="28"/>
          <w:szCs w:val="28"/>
        </w:rPr>
        <w:t>- санитарные параметры воздуха, воды и почвы;</w:t>
      </w:r>
    </w:p>
    <w:p w:rsidR="00E72F44" w:rsidRDefault="003769C8">
      <w:pPr>
        <w:spacing w:line="240" w:lineRule="auto"/>
        <w:ind w:firstLine="737"/>
        <w:rPr>
          <w:sz w:val="28"/>
          <w:szCs w:val="28"/>
        </w:rPr>
      </w:pPr>
      <w:r>
        <w:rPr>
          <w:sz w:val="28"/>
          <w:szCs w:val="28"/>
        </w:rPr>
        <w:t>- условия инсоляции и аэрации;</w:t>
      </w:r>
    </w:p>
    <w:p w:rsidR="00E72F44" w:rsidRDefault="003769C8">
      <w:pPr>
        <w:spacing w:line="240" w:lineRule="auto"/>
        <w:ind w:firstLine="737"/>
        <w:rPr>
          <w:sz w:val="28"/>
          <w:szCs w:val="28"/>
        </w:rPr>
      </w:pPr>
      <w:r>
        <w:rPr>
          <w:sz w:val="28"/>
          <w:szCs w:val="28"/>
        </w:rPr>
        <w:t>- наличие ценных зеленых насаждений.</w:t>
      </w:r>
    </w:p>
    <w:p w:rsidR="00E72F44" w:rsidRDefault="003769C8">
      <w:pPr>
        <w:spacing w:line="240" w:lineRule="auto"/>
        <w:ind w:firstLine="737"/>
        <w:rPr>
          <w:sz w:val="28"/>
          <w:szCs w:val="28"/>
        </w:rPr>
      </w:pPr>
      <w:r>
        <w:rPr>
          <w:sz w:val="28"/>
          <w:szCs w:val="28"/>
        </w:rPr>
        <w:t xml:space="preserve">2) Типологическими характеристиками застройки и инфраструктурной организацией территории: </w:t>
      </w:r>
    </w:p>
    <w:p w:rsidR="00E72F44" w:rsidRDefault="003769C8">
      <w:pPr>
        <w:spacing w:line="240" w:lineRule="auto"/>
        <w:ind w:firstLine="737"/>
        <w:rPr>
          <w:sz w:val="28"/>
          <w:szCs w:val="28"/>
        </w:rPr>
      </w:pPr>
      <w:r>
        <w:rPr>
          <w:sz w:val="28"/>
          <w:szCs w:val="28"/>
        </w:rPr>
        <w:lastRenderedPageBreak/>
        <w:t>- рациональное использование территории, инженерной, транспортной и социальной инфраструктуры;</w:t>
      </w:r>
    </w:p>
    <w:p w:rsidR="00E72F44" w:rsidRDefault="003769C8">
      <w:pPr>
        <w:spacing w:line="240" w:lineRule="auto"/>
        <w:ind w:firstLine="737"/>
        <w:rPr>
          <w:sz w:val="28"/>
          <w:szCs w:val="28"/>
        </w:rPr>
      </w:pPr>
      <w:r>
        <w:rPr>
          <w:sz w:val="28"/>
          <w:szCs w:val="28"/>
        </w:rPr>
        <w:t>- структурно-планировочная организация каркаса территории;</w:t>
      </w:r>
    </w:p>
    <w:p w:rsidR="00E72F44" w:rsidRDefault="003769C8">
      <w:pPr>
        <w:spacing w:line="240" w:lineRule="auto"/>
        <w:ind w:firstLine="737"/>
        <w:rPr>
          <w:sz w:val="28"/>
          <w:szCs w:val="28"/>
        </w:rPr>
      </w:pPr>
      <w:r>
        <w:rPr>
          <w:sz w:val="28"/>
          <w:szCs w:val="28"/>
        </w:rPr>
        <w:t>- обеспеченность населения объектами социальной инфраструктуры, исходя из условий транспортно-пешеходной связности и технических возможностей;</w:t>
      </w:r>
    </w:p>
    <w:p w:rsidR="00E72F44" w:rsidRDefault="003769C8">
      <w:pPr>
        <w:spacing w:line="240" w:lineRule="auto"/>
        <w:ind w:firstLine="737"/>
        <w:rPr>
          <w:sz w:val="28"/>
          <w:szCs w:val="28"/>
        </w:rPr>
      </w:pPr>
      <w:r>
        <w:rPr>
          <w:sz w:val="28"/>
          <w:szCs w:val="28"/>
        </w:rPr>
        <w:t>3) Особенностями территориально-пространственной организации:</w:t>
      </w:r>
    </w:p>
    <w:p w:rsidR="00E72F44" w:rsidRDefault="003769C8">
      <w:pPr>
        <w:spacing w:line="240" w:lineRule="auto"/>
        <w:ind w:firstLine="737"/>
        <w:rPr>
          <w:sz w:val="28"/>
          <w:szCs w:val="28"/>
        </w:rPr>
      </w:pPr>
      <w:r>
        <w:rPr>
          <w:sz w:val="28"/>
          <w:szCs w:val="28"/>
        </w:rPr>
        <w:t>- назначение и характер использования территории;</w:t>
      </w:r>
    </w:p>
    <w:p w:rsidR="00E72F44" w:rsidRDefault="003769C8">
      <w:pPr>
        <w:spacing w:line="240" w:lineRule="auto"/>
        <w:ind w:firstLine="737"/>
        <w:rPr>
          <w:sz w:val="28"/>
          <w:szCs w:val="28"/>
        </w:rPr>
      </w:pPr>
      <w:r>
        <w:rPr>
          <w:sz w:val="28"/>
          <w:szCs w:val="28"/>
        </w:rPr>
        <w:t>- наличие освоенных и конфликтных участков пространства;</w:t>
      </w:r>
    </w:p>
    <w:p w:rsidR="00E72F44" w:rsidRDefault="003769C8">
      <w:pPr>
        <w:spacing w:line="240" w:lineRule="auto"/>
        <w:ind w:firstLine="737"/>
        <w:rPr>
          <w:sz w:val="28"/>
          <w:szCs w:val="28"/>
        </w:rPr>
      </w:pPr>
      <w:r>
        <w:rPr>
          <w:sz w:val="28"/>
          <w:szCs w:val="28"/>
        </w:rPr>
        <w:t>- учитывать дифференциацию территории по владению, общественному контролю и принадлежности;</w:t>
      </w:r>
    </w:p>
    <w:p w:rsidR="00E72F44" w:rsidRDefault="003769C8">
      <w:pPr>
        <w:spacing w:line="240" w:lineRule="auto"/>
        <w:ind w:firstLine="737"/>
        <w:rPr>
          <w:sz w:val="28"/>
          <w:szCs w:val="28"/>
        </w:rPr>
      </w:pPr>
      <w:r>
        <w:rPr>
          <w:sz w:val="28"/>
          <w:szCs w:val="28"/>
        </w:rPr>
        <w:t>4) Историко-культурными особенностями:</w:t>
      </w:r>
    </w:p>
    <w:p w:rsidR="00E72F44" w:rsidRDefault="003769C8">
      <w:pPr>
        <w:spacing w:line="240" w:lineRule="auto"/>
        <w:ind w:firstLine="737"/>
        <w:rPr>
          <w:sz w:val="28"/>
          <w:szCs w:val="28"/>
        </w:rPr>
      </w:pPr>
      <w:r>
        <w:rPr>
          <w:sz w:val="28"/>
          <w:szCs w:val="28"/>
        </w:rPr>
        <w:t>- наличие участков, связанных с историко-культурным наследием;</w:t>
      </w:r>
    </w:p>
    <w:p w:rsidR="00E72F44" w:rsidRDefault="003769C8">
      <w:pPr>
        <w:spacing w:line="240" w:lineRule="auto"/>
        <w:ind w:firstLine="737"/>
        <w:rPr>
          <w:sz w:val="28"/>
          <w:szCs w:val="28"/>
        </w:rPr>
      </w:pPr>
      <w:r>
        <w:rPr>
          <w:sz w:val="28"/>
          <w:szCs w:val="28"/>
        </w:rPr>
        <w:t>- ценность и привлекательность среды.</w:t>
      </w:r>
    </w:p>
    <w:p w:rsidR="00E72F44" w:rsidRDefault="003769C8">
      <w:pPr>
        <w:spacing w:line="240" w:lineRule="auto"/>
        <w:ind w:firstLine="737"/>
        <w:rPr>
          <w:sz w:val="28"/>
          <w:szCs w:val="28"/>
        </w:rPr>
      </w:pPr>
      <w:r>
        <w:rPr>
          <w:sz w:val="28"/>
          <w:szCs w:val="28"/>
        </w:rPr>
        <w:t>5) Архитектурно-композиционными особенностями организации территории:</w:t>
      </w:r>
    </w:p>
    <w:p w:rsidR="00E72F44" w:rsidRDefault="003769C8">
      <w:pPr>
        <w:spacing w:line="240" w:lineRule="auto"/>
        <w:ind w:firstLine="737"/>
        <w:rPr>
          <w:sz w:val="28"/>
          <w:szCs w:val="28"/>
        </w:rPr>
      </w:pPr>
      <w:r>
        <w:rPr>
          <w:sz w:val="28"/>
          <w:szCs w:val="28"/>
        </w:rPr>
        <w:t>- индивидуальные художественные особенности среды;</w:t>
      </w:r>
    </w:p>
    <w:p w:rsidR="00E72F44" w:rsidRDefault="003769C8">
      <w:pPr>
        <w:spacing w:line="240" w:lineRule="auto"/>
        <w:ind w:firstLine="737"/>
        <w:rPr>
          <w:sz w:val="16"/>
          <w:szCs w:val="16"/>
        </w:rPr>
      </w:pPr>
      <w:r>
        <w:rPr>
          <w:sz w:val="28"/>
          <w:szCs w:val="28"/>
        </w:rPr>
        <w:t>- наличие участков, обладающих потенциалом для развития архитектурного ансамбля.</w:t>
      </w:r>
    </w:p>
    <w:p w:rsidR="00E72F44" w:rsidRDefault="00E72F44">
      <w:pPr>
        <w:spacing w:line="240" w:lineRule="auto"/>
        <w:ind w:firstLine="0"/>
        <w:rPr>
          <w:sz w:val="16"/>
          <w:szCs w:val="16"/>
        </w:rPr>
      </w:pPr>
    </w:p>
    <w:p w:rsidR="00E72F44" w:rsidRDefault="003769C8">
      <w:pPr>
        <w:spacing w:line="240" w:lineRule="auto"/>
        <w:ind w:firstLine="0"/>
        <w:jc w:val="center"/>
        <w:rPr>
          <w:sz w:val="16"/>
          <w:szCs w:val="16"/>
        </w:rPr>
      </w:pPr>
      <w:r>
        <w:rPr>
          <w:b/>
          <w:sz w:val="28"/>
          <w:szCs w:val="28"/>
        </w:rPr>
        <w:t>2. Область применения расчетных показателей</w:t>
      </w:r>
    </w:p>
    <w:p w:rsidR="00E72F44" w:rsidRDefault="00E72F44">
      <w:pPr>
        <w:spacing w:line="240" w:lineRule="auto"/>
        <w:ind w:firstLine="0"/>
        <w:jc w:val="center"/>
        <w:rPr>
          <w:sz w:val="16"/>
          <w:szCs w:val="16"/>
        </w:rPr>
      </w:pPr>
    </w:p>
    <w:p w:rsidR="00E72F44" w:rsidRDefault="003769C8">
      <w:pPr>
        <w:spacing w:line="240" w:lineRule="auto"/>
        <w:ind w:firstLine="680"/>
        <w:rPr>
          <w:sz w:val="28"/>
          <w:szCs w:val="28"/>
        </w:rPr>
      </w:pPr>
      <w:r>
        <w:rPr>
          <w:sz w:val="28"/>
          <w:szCs w:val="28"/>
        </w:rPr>
        <w:t>2.1. Местные нормативы градостроительного проектирования Шолоховского городского поселения обязательны к применению в следующих случаях:</w:t>
      </w:r>
    </w:p>
    <w:p w:rsidR="00E72F44" w:rsidRDefault="003769C8">
      <w:pPr>
        <w:spacing w:line="240" w:lineRule="auto"/>
        <w:ind w:firstLine="680"/>
      </w:pPr>
      <w:r>
        <w:rPr>
          <w:sz w:val="28"/>
          <w:szCs w:val="28"/>
        </w:rPr>
        <w:t>1) при подготовке генерального плана  Шолоховского городского поселения и внесении в него изменений;</w:t>
      </w:r>
    </w:p>
    <w:p w:rsidR="00E72F44" w:rsidRDefault="003769C8">
      <w:pPr>
        <w:spacing w:line="240" w:lineRule="auto"/>
        <w:ind w:firstLine="680"/>
      </w:pPr>
      <w:r>
        <w:rPr>
          <w:sz w:val="28"/>
          <w:szCs w:val="28"/>
        </w:rPr>
        <w:t xml:space="preserve">3) при подготовке правил землепользования и застройки Шолоховского городского поселения и внесении в него изменений; </w:t>
      </w:r>
    </w:p>
    <w:p w:rsidR="00E72F44" w:rsidRDefault="003769C8">
      <w:pPr>
        <w:spacing w:line="240" w:lineRule="auto"/>
        <w:ind w:firstLine="680"/>
        <w:rPr>
          <w:sz w:val="16"/>
          <w:szCs w:val="16"/>
        </w:rPr>
      </w:pPr>
      <w:r>
        <w:rPr>
          <w:sz w:val="28"/>
          <w:szCs w:val="28"/>
        </w:rPr>
        <w:t xml:space="preserve">4) при подготовке документации по планировке территории и внесении в нее изменений. </w:t>
      </w:r>
    </w:p>
    <w:p w:rsidR="00E72F44" w:rsidRDefault="003769C8">
      <w:pPr>
        <w:spacing w:line="240" w:lineRule="auto"/>
        <w:ind w:firstLine="680"/>
        <w:rPr>
          <w:sz w:val="16"/>
          <w:szCs w:val="16"/>
        </w:rPr>
      </w:pPr>
      <w:r>
        <w:rPr>
          <w:sz w:val="28"/>
          <w:szCs w:val="28"/>
        </w:rPr>
        <w:t>2.2. Настоящие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населенных пунктов в целях обеспечения благоприятных условий жизнедеятельности человека.</w:t>
      </w:r>
    </w:p>
    <w:p w:rsidR="00E72F44" w:rsidRDefault="003769C8">
      <w:pPr>
        <w:spacing w:line="240" w:lineRule="auto"/>
        <w:ind w:firstLine="680"/>
      </w:pPr>
      <w:r>
        <w:rPr>
          <w:sz w:val="28"/>
          <w:szCs w:val="28"/>
        </w:rPr>
        <w:t>2.3. Внесение изменений в местные нормативы градостроительного проектирования осуществляется в соответствии федеральным законодательством, законодательством Ростовской области, нормативными правовыми актами Белокалитвинского района.</w:t>
      </w:r>
    </w:p>
    <w:p w:rsidR="00E72F44" w:rsidRDefault="00E72F44">
      <w:pPr>
        <w:spacing w:line="240" w:lineRule="auto"/>
        <w:ind w:firstLine="680"/>
      </w:pPr>
    </w:p>
    <w:sectPr w:rsidR="00E72F44" w:rsidSect="00E72F44">
      <w:headerReference w:type="default" r:id="rId10"/>
      <w:footerReference w:type="default" r:id="rId11"/>
      <w:pgSz w:w="11906" w:h="16838"/>
      <w:pgMar w:top="777" w:right="851" w:bottom="777" w:left="1134" w:header="720" w:footer="720" w:gutter="0"/>
      <w:cols w:space="720"/>
      <w:formProt w:val="0"/>
      <w:titlePg/>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EA2" w:rsidRDefault="00120EA2" w:rsidP="00E72F44">
      <w:pPr>
        <w:spacing w:line="240" w:lineRule="auto"/>
      </w:pPr>
      <w:r>
        <w:separator/>
      </w:r>
    </w:p>
  </w:endnote>
  <w:endnote w:type="continuationSeparator" w:id="1">
    <w:p w:rsidR="00120EA2" w:rsidRDefault="00120EA2" w:rsidP="00E72F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9C8" w:rsidRDefault="003769C8">
    <w:pPr>
      <w:pStyle w:val="afff1"/>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EA2" w:rsidRDefault="00120EA2" w:rsidP="00E72F44">
      <w:pPr>
        <w:spacing w:line="240" w:lineRule="auto"/>
      </w:pPr>
      <w:r>
        <w:separator/>
      </w:r>
    </w:p>
  </w:footnote>
  <w:footnote w:type="continuationSeparator" w:id="1">
    <w:p w:rsidR="00120EA2" w:rsidRDefault="00120EA2" w:rsidP="00E72F4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472488"/>
      <w:docPartObj>
        <w:docPartGallery w:val="Page Numbers (Top of Page)"/>
        <w:docPartUnique/>
      </w:docPartObj>
    </w:sdtPr>
    <w:sdtContent>
      <w:p w:rsidR="003769C8" w:rsidRDefault="00401650">
        <w:pPr>
          <w:pStyle w:val="affb"/>
          <w:jc w:val="right"/>
        </w:pPr>
        <w:fldSimple w:instr="PAGE">
          <w:r w:rsidR="009C6B1C">
            <w:rPr>
              <w:noProof/>
            </w:rPr>
            <w:t>23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62107"/>
    <w:multiLevelType w:val="multilevel"/>
    <w:tmpl w:val="64DCC7C6"/>
    <w:lvl w:ilvl="0">
      <w:start w:val="1"/>
      <w:numFmt w:val="decimal"/>
      <w:suff w:val="nothing"/>
      <w:lvlText w:val=""/>
      <w:lvlJc w:val="left"/>
      <w:pPr>
        <w:ind w:left="432" w:hanging="432"/>
      </w:pPr>
    </w:lvl>
    <w:lvl w:ilvl="1">
      <w:start w:val="1"/>
      <w:numFmt w:val="decimal"/>
      <w:suff w:val="nothing"/>
      <w:lvlText w:val=""/>
      <w:lvlJc w:val="left"/>
      <w:pPr>
        <w:ind w:left="576" w:hanging="576"/>
      </w:pPr>
      <w:rPr>
        <w:sz w:val="18"/>
        <w:szCs w:val="18"/>
      </w:rPr>
    </w:lvl>
    <w:lvl w:ilvl="2">
      <w:start w:val="1"/>
      <w:numFmt w:val="decimal"/>
      <w:suff w:val="nothing"/>
      <w:lvlText w:val=""/>
      <w:lvlJc w:val="left"/>
      <w:pPr>
        <w:ind w:left="720" w:hanging="720"/>
      </w:pPr>
      <w:rPr>
        <w:sz w:val="18"/>
        <w:szCs w:val="18"/>
      </w:rPr>
    </w:lvl>
    <w:lvl w:ilvl="3">
      <w:start w:val="1"/>
      <w:numFmt w:val="decimal"/>
      <w:suff w:val="nothing"/>
      <w:lvlText w:val=""/>
      <w:lvlJc w:val="left"/>
      <w:pPr>
        <w:ind w:left="864" w:hanging="864"/>
      </w:pPr>
      <w:rPr>
        <w:sz w:val="18"/>
        <w:szCs w:val="18"/>
      </w:r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1">
    <w:nsid w:val="659A0B6B"/>
    <w:multiLevelType w:val="multilevel"/>
    <w:tmpl w:val="F5324A8C"/>
    <w:lvl w:ilvl="0">
      <w:start w:val="1"/>
      <w:numFmt w:val="decimal"/>
      <w:suff w:val="nothing"/>
      <w:lvlText w:val=""/>
      <w:lvlJc w:val="left"/>
      <w:pPr>
        <w:ind w:left="432" w:hanging="432"/>
      </w:pPr>
    </w:lvl>
    <w:lvl w:ilvl="1">
      <w:start w:val="1"/>
      <w:numFmt w:val="decimal"/>
      <w:suff w:val="nothing"/>
      <w:lvlText w:val=""/>
      <w:lvlJc w:val="left"/>
      <w:pPr>
        <w:ind w:left="576" w:hanging="576"/>
      </w:pPr>
      <w:rPr>
        <w:sz w:val="18"/>
        <w:szCs w:val="18"/>
      </w:rPr>
    </w:lvl>
    <w:lvl w:ilvl="2">
      <w:start w:val="1"/>
      <w:numFmt w:val="decimal"/>
      <w:suff w:val="nothing"/>
      <w:lvlText w:val=""/>
      <w:lvlJc w:val="left"/>
      <w:pPr>
        <w:ind w:left="720" w:hanging="720"/>
      </w:pPr>
      <w:rPr>
        <w:sz w:val="18"/>
        <w:szCs w:val="18"/>
      </w:rPr>
    </w:lvl>
    <w:lvl w:ilvl="3">
      <w:start w:val="1"/>
      <w:numFmt w:val="decimal"/>
      <w:suff w:val="nothing"/>
      <w:lvlText w:val=""/>
      <w:lvlJc w:val="left"/>
      <w:pPr>
        <w:ind w:left="864" w:hanging="864"/>
      </w:pPr>
      <w:rPr>
        <w:sz w:val="18"/>
        <w:szCs w:val="18"/>
      </w:r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72F44"/>
    <w:rsid w:val="00120EA2"/>
    <w:rsid w:val="001C6B04"/>
    <w:rsid w:val="003769C8"/>
    <w:rsid w:val="00401650"/>
    <w:rsid w:val="009C6B1C"/>
    <w:rsid w:val="00A35068"/>
    <w:rsid w:val="00E72F44"/>
    <w:rsid w:val="00FA6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E95D43"/>
    <w:pPr>
      <w:suppressAutoHyphens/>
      <w:spacing w:line="288" w:lineRule="auto"/>
      <w:ind w:firstLine="709"/>
      <w:jc w:val="both"/>
    </w:pPr>
    <w:rPr>
      <w:rFonts w:ascii="Times New Roman" w:eastAsia="Times New Roman" w:hAnsi="Times New Roman" w:cs="Times New Roman"/>
      <w:sz w:val="24"/>
      <w:szCs w:val="24"/>
      <w:lang w:eastAsia="zh-CN"/>
    </w:rPr>
  </w:style>
  <w:style w:type="paragraph" w:styleId="1">
    <w:name w:val="heading 1"/>
    <w:basedOn w:val="a"/>
    <w:link w:val="11"/>
    <w:qFormat/>
    <w:rsid w:val="00E95D43"/>
    <w:pPr>
      <w:keepNext/>
      <w:spacing w:before="240" w:after="60"/>
      <w:ind w:left="432" w:hanging="432"/>
      <w:outlineLvl w:val="0"/>
    </w:pPr>
    <w:rPr>
      <w:rFonts w:ascii="Cambria" w:hAnsi="Cambria"/>
      <w:b/>
      <w:bCs/>
      <w:sz w:val="32"/>
      <w:szCs w:val="32"/>
    </w:rPr>
  </w:style>
  <w:style w:type="paragraph" w:styleId="2">
    <w:name w:val="heading 2"/>
    <w:basedOn w:val="a"/>
    <w:link w:val="20"/>
    <w:qFormat/>
    <w:rsid w:val="00E95D43"/>
    <w:pPr>
      <w:keepNext/>
      <w:spacing w:before="240" w:after="60"/>
      <w:ind w:left="576" w:hanging="576"/>
      <w:outlineLvl w:val="1"/>
    </w:pPr>
    <w:rPr>
      <w:rFonts w:ascii="Cambria" w:hAnsi="Cambria"/>
      <w:b/>
      <w:bCs/>
      <w:i/>
      <w:iCs/>
      <w:sz w:val="28"/>
      <w:szCs w:val="28"/>
    </w:rPr>
  </w:style>
  <w:style w:type="paragraph" w:styleId="3">
    <w:name w:val="heading 3"/>
    <w:basedOn w:val="a"/>
    <w:link w:val="30"/>
    <w:qFormat/>
    <w:rsid w:val="00E95D43"/>
    <w:pPr>
      <w:keepNext/>
      <w:keepLines/>
      <w:spacing w:before="200" w:line="240" w:lineRule="auto"/>
      <w:ind w:firstLine="0"/>
      <w:outlineLvl w:val="2"/>
    </w:pPr>
    <w:rPr>
      <w:rFonts w:ascii="Cambria" w:hAnsi="Cambria" w:cs="Cambria"/>
      <w:b/>
      <w:bCs/>
      <w:color w:val="4F81BD"/>
    </w:rPr>
  </w:style>
  <w:style w:type="paragraph" w:styleId="4">
    <w:name w:val="heading 4"/>
    <w:basedOn w:val="a"/>
    <w:link w:val="40"/>
    <w:qFormat/>
    <w:rsid w:val="00E95D43"/>
    <w:pPr>
      <w:pBdr>
        <w:bottom w:val="single" w:sz="4" w:space="2" w:color="C0C0C0"/>
      </w:pBdr>
      <w:tabs>
        <w:tab w:val="left" w:pos="0"/>
      </w:tabs>
      <w:spacing w:before="200" w:after="80" w:line="240" w:lineRule="auto"/>
      <w:ind w:firstLine="0"/>
      <w:outlineLvl w:val="3"/>
    </w:pPr>
    <w:rPr>
      <w:rFonts w:ascii="Cambria" w:hAnsi="Cambria" w:cs="Cambria"/>
      <w:i/>
      <w:iCs/>
      <w:color w:val="4F81BD"/>
      <w:lang w:val="en-US" w:bidi="en-US"/>
    </w:rPr>
  </w:style>
  <w:style w:type="paragraph" w:styleId="5">
    <w:name w:val="heading 5"/>
    <w:basedOn w:val="a"/>
    <w:link w:val="50"/>
    <w:qFormat/>
    <w:rsid w:val="00E95D43"/>
    <w:pPr>
      <w:tabs>
        <w:tab w:val="left" w:pos="0"/>
      </w:tabs>
      <w:spacing w:before="200" w:after="80" w:line="240" w:lineRule="auto"/>
      <w:ind w:firstLine="0"/>
      <w:outlineLvl w:val="4"/>
    </w:pPr>
    <w:rPr>
      <w:rFonts w:ascii="Cambria" w:hAnsi="Cambria" w:cs="Cambria"/>
      <w:color w:val="4F81BD"/>
      <w:sz w:val="28"/>
      <w:szCs w:val="28"/>
      <w:lang w:val="en-US" w:bidi="en-US"/>
    </w:rPr>
  </w:style>
  <w:style w:type="paragraph" w:styleId="6">
    <w:name w:val="heading 6"/>
    <w:basedOn w:val="a"/>
    <w:link w:val="60"/>
    <w:qFormat/>
    <w:rsid w:val="00E95D43"/>
    <w:pPr>
      <w:tabs>
        <w:tab w:val="left" w:pos="2520"/>
      </w:tabs>
      <w:spacing w:before="240" w:after="60" w:line="240" w:lineRule="auto"/>
      <w:ind w:left="2520" w:hanging="360"/>
      <w:jc w:val="left"/>
      <w:outlineLvl w:val="5"/>
    </w:pPr>
    <w:rPr>
      <w:b/>
      <w:bCs/>
      <w:sz w:val="22"/>
      <w:szCs w:val="22"/>
    </w:rPr>
  </w:style>
  <w:style w:type="paragraph" w:styleId="7">
    <w:name w:val="heading 7"/>
    <w:basedOn w:val="a"/>
    <w:link w:val="70"/>
    <w:qFormat/>
    <w:rsid w:val="00E95D43"/>
    <w:pPr>
      <w:tabs>
        <w:tab w:val="left" w:pos="0"/>
      </w:tabs>
      <w:spacing w:before="320" w:after="100" w:line="240" w:lineRule="auto"/>
      <w:ind w:firstLine="0"/>
      <w:outlineLvl w:val="6"/>
    </w:pPr>
    <w:rPr>
      <w:rFonts w:ascii="Cambria" w:hAnsi="Cambria" w:cs="Cambria"/>
      <w:b/>
      <w:bCs/>
      <w:color w:val="9BBB59"/>
      <w:sz w:val="20"/>
      <w:szCs w:val="20"/>
      <w:lang w:val="en-US" w:bidi="en-US"/>
    </w:rPr>
  </w:style>
  <w:style w:type="paragraph" w:styleId="8">
    <w:name w:val="heading 8"/>
    <w:basedOn w:val="a"/>
    <w:link w:val="80"/>
    <w:qFormat/>
    <w:rsid w:val="00E95D43"/>
    <w:pPr>
      <w:tabs>
        <w:tab w:val="left" w:pos="0"/>
      </w:tabs>
      <w:spacing w:before="320" w:after="100" w:line="240" w:lineRule="auto"/>
      <w:ind w:firstLine="0"/>
      <w:outlineLvl w:val="7"/>
    </w:pPr>
    <w:rPr>
      <w:rFonts w:ascii="Cambria" w:hAnsi="Cambria" w:cs="Cambria"/>
      <w:b/>
      <w:bCs/>
      <w:i/>
      <w:iCs/>
      <w:color w:val="9BBB59"/>
      <w:sz w:val="20"/>
      <w:szCs w:val="20"/>
      <w:lang w:val="en-US" w:bidi="en-US"/>
    </w:rPr>
  </w:style>
  <w:style w:type="paragraph" w:styleId="9">
    <w:name w:val="heading 9"/>
    <w:basedOn w:val="a"/>
    <w:link w:val="90"/>
    <w:qFormat/>
    <w:rsid w:val="00E95D43"/>
    <w:pPr>
      <w:tabs>
        <w:tab w:val="left" w:pos="0"/>
      </w:tabs>
      <w:spacing w:before="320" w:after="100" w:line="240" w:lineRule="auto"/>
      <w:ind w:firstLine="0"/>
      <w:outlineLvl w:val="8"/>
    </w:pPr>
    <w:rPr>
      <w:rFonts w:ascii="Cambria" w:hAnsi="Cambria" w:cs="Cambria"/>
      <w:i/>
      <w:iCs/>
      <w:color w:val="9BBB59"/>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95D43"/>
    <w:rPr>
      <w:rFonts w:ascii="Cambria" w:eastAsia="Times New Roman" w:hAnsi="Cambria" w:cs="Times New Roman"/>
      <w:b/>
      <w:bCs/>
      <w:sz w:val="32"/>
      <w:szCs w:val="32"/>
      <w:lang w:eastAsia="zh-CN"/>
    </w:rPr>
  </w:style>
  <w:style w:type="character" w:customStyle="1" w:styleId="20">
    <w:name w:val="Заголовок 2 Знак"/>
    <w:basedOn w:val="a0"/>
    <w:link w:val="2"/>
    <w:qFormat/>
    <w:rsid w:val="00E95D43"/>
    <w:rPr>
      <w:rFonts w:ascii="Cambria" w:eastAsia="Times New Roman" w:hAnsi="Cambria" w:cs="Times New Roman"/>
      <w:b/>
      <w:bCs/>
      <w:i/>
      <w:iCs/>
      <w:sz w:val="28"/>
      <w:szCs w:val="28"/>
      <w:lang w:eastAsia="zh-CN"/>
    </w:rPr>
  </w:style>
  <w:style w:type="character" w:customStyle="1" w:styleId="30">
    <w:name w:val="Заголовок 3 Знак"/>
    <w:basedOn w:val="a0"/>
    <w:link w:val="3"/>
    <w:qFormat/>
    <w:rsid w:val="00E95D43"/>
    <w:rPr>
      <w:rFonts w:ascii="Cambria" w:eastAsia="Times New Roman" w:hAnsi="Cambria" w:cs="Cambria"/>
      <w:b/>
      <w:bCs/>
      <w:color w:val="4F81BD"/>
      <w:sz w:val="24"/>
      <w:szCs w:val="24"/>
      <w:lang w:eastAsia="zh-CN"/>
    </w:rPr>
  </w:style>
  <w:style w:type="character" w:customStyle="1" w:styleId="40">
    <w:name w:val="Заголовок 4 Знак"/>
    <w:basedOn w:val="a0"/>
    <w:link w:val="4"/>
    <w:qFormat/>
    <w:rsid w:val="00E95D43"/>
    <w:rPr>
      <w:rFonts w:ascii="Cambria" w:eastAsia="Times New Roman" w:hAnsi="Cambria" w:cs="Cambria"/>
      <w:i/>
      <w:iCs/>
      <w:color w:val="4F81BD"/>
      <w:sz w:val="24"/>
      <w:szCs w:val="24"/>
      <w:lang w:val="en-US" w:eastAsia="zh-CN" w:bidi="en-US"/>
    </w:rPr>
  </w:style>
  <w:style w:type="character" w:customStyle="1" w:styleId="50">
    <w:name w:val="Заголовок 5 Знак"/>
    <w:basedOn w:val="a0"/>
    <w:link w:val="5"/>
    <w:qFormat/>
    <w:rsid w:val="00E95D43"/>
    <w:rPr>
      <w:rFonts w:ascii="Cambria" w:eastAsia="Times New Roman" w:hAnsi="Cambria" w:cs="Cambria"/>
      <w:color w:val="4F81BD"/>
      <w:sz w:val="28"/>
      <w:szCs w:val="28"/>
      <w:lang w:val="en-US" w:eastAsia="zh-CN" w:bidi="en-US"/>
    </w:rPr>
  </w:style>
  <w:style w:type="character" w:customStyle="1" w:styleId="60">
    <w:name w:val="Заголовок 6 Знак"/>
    <w:basedOn w:val="a0"/>
    <w:link w:val="6"/>
    <w:qFormat/>
    <w:rsid w:val="00E95D43"/>
    <w:rPr>
      <w:rFonts w:ascii="Times New Roman" w:eastAsia="Times New Roman" w:hAnsi="Times New Roman" w:cs="Times New Roman"/>
      <w:b/>
      <w:bCs/>
      <w:sz w:val="22"/>
      <w:lang w:eastAsia="zh-CN"/>
    </w:rPr>
  </w:style>
  <w:style w:type="character" w:customStyle="1" w:styleId="70">
    <w:name w:val="Заголовок 7 Знак"/>
    <w:basedOn w:val="a0"/>
    <w:link w:val="7"/>
    <w:qFormat/>
    <w:rsid w:val="00E95D43"/>
    <w:rPr>
      <w:rFonts w:ascii="Cambria" w:eastAsia="Times New Roman" w:hAnsi="Cambria" w:cs="Cambria"/>
      <w:b/>
      <w:bCs/>
      <w:color w:val="9BBB59"/>
      <w:szCs w:val="20"/>
      <w:lang w:val="en-US" w:eastAsia="zh-CN" w:bidi="en-US"/>
    </w:rPr>
  </w:style>
  <w:style w:type="character" w:customStyle="1" w:styleId="80">
    <w:name w:val="Заголовок 8 Знак"/>
    <w:basedOn w:val="a0"/>
    <w:link w:val="8"/>
    <w:qFormat/>
    <w:rsid w:val="00E95D43"/>
    <w:rPr>
      <w:rFonts w:ascii="Cambria" w:eastAsia="Times New Roman" w:hAnsi="Cambria" w:cs="Cambria"/>
      <w:b/>
      <w:bCs/>
      <w:i/>
      <w:iCs/>
      <w:color w:val="9BBB59"/>
      <w:szCs w:val="20"/>
      <w:lang w:val="en-US" w:eastAsia="zh-CN" w:bidi="en-US"/>
    </w:rPr>
  </w:style>
  <w:style w:type="character" w:customStyle="1" w:styleId="90">
    <w:name w:val="Заголовок 9 Знак"/>
    <w:basedOn w:val="a0"/>
    <w:link w:val="9"/>
    <w:qFormat/>
    <w:rsid w:val="00E95D43"/>
    <w:rPr>
      <w:rFonts w:ascii="Cambria" w:eastAsia="Times New Roman" w:hAnsi="Cambria" w:cs="Cambria"/>
      <w:i/>
      <w:iCs/>
      <w:color w:val="9BBB59"/>
      <w:szCs w:val="20"/>
      <w:lang w:val="en-US" w:eastAsia="zh-CN" w:bidi="en-US"/>
    </w:rPr>
  </w:style>
  <w:style w:type="character" w:customStyle="1" w:styleId="WW8Num1z0">
    <w:name w:val="WW8Num1z0"/>
    <w:qFormat/>
    <w:rsid w:val="00E95D43"/>
    <w:rPr>
      <w:rFonts w:ascii="Symbol" w:hAnsi="Symbol" w:cs="Symbol"/>
      <w:color w:val="00000A"/>
    </w:rPr>
  </w:style>
  <w:style w:type="character" w:customStyle="1" w:styleId="WW8Num1z1">
    <w:name w:val="WW8Num1z1"/>
    <w:qFormat/>
    <w:rsid w:val="00E95D43"/>
    <w:rPr>
      <w:rFonts w:ascii="Wingdings 2" w:hAnsi="Wingdings 2" w:cs="StarSymbol"/>
      <w:sz w:val="18"/>
      <w:szCs w:val="18"/>
    </w:rPr>
  </w:style>
  <w:style w:type="character" w:customStyle="1" w:styleId="WW8Num1z2">
    <w:name w:val="WW8Num1z2"/>
    <w:qFormat/>
    <w:rsid w:val="00E95D43"/>
    <w:rPr>
      <w:rFonts w:ascii="StarSymbol" w:eastAsia="StarSymbol" w:hAnsi="StarSymbol" w:cs="StarSymbol"/>
      <w:sz w:val="18"/>
      <w:szCs w:val="18"/>
    </w:rPr>
  </w:style>
  <w:style w:type="character" w:customStyle="1" w:styleId="WW8Num1z3">
    <w:name w:val="WW8Num1z3"/>
    <w:qFormat/>
    <w:rsid w:val="00E95D43"/>
    <w:rPr>
      <w:rFonts w:ascii="Wingdings" w:hAnsi="Wingdings" w:cs="StarSymbol"/>
      <w:sz w:val="18"/>
      <w:szCs w:val="18"/>
    </w:rPr>
  </w:style>
  <w:style w:type="character" w:customStyle="1" w:styleId="WW8Num1z4">
    <w:name w:val="WW8Num1z4"/>
    <w:qFormat/>
    <w:rsid w:val="00E95D43"/>
  </w:style>
  <w:style w:type="character" w:customStyle="1" w:styleId="WW8Num1z5">
    <w:name w:val="WW8Num1z5"/>
    <w:qFormat/>
    <w:rsid w:val="00E95D43"/>
  </w:style>
  <w:style w:type="character" w:customStyle="1" w:styleId="WW8Num1z6">
    <w:name w:val="WW8Num1z6"/>
    <w:qFormat/>
    <w:rsid w:val="00E95D43"/>
  </w:style>
  <w:style w:type="character" w:customStyle="1" w:styleId="WW8Num1z7">
    <w:name w:val="WW8Num1z7"/>
    <w:qFormat/>
    <w:rsid w:val="00E95D43"/>
  </w:style>
  <w:style w:type="character" w:customStyle="1" w:styleId="WW8Num1z8">
    <w:name w:val="WW8Num1z8"/>
    <w:qFormat/>
    <w:rsid w:val="00E95D43"/>
  </w:style>
  <w:style w:type="character" w:customStyle="1" w:styleId="WW8Num2z0">
    <w:name w:val="WW8Num2z0"/>
    <w:qFormat/>
    <w:rsid w:val="00E95D43"/>
    <w:rPr>
      <w:b/>
    </w:rPr>
  </w:style>
  <w:style w:type="character" w:customStyle="1" w:styleId="WW8Num2z1">
    <w:name w:val="WW8Num2z1"/>
    <w:qFormat/>
    <w:rsid w:val="00E95D43"/>
    <w:rPr>
      <w:rFonts w:ascii="Courier New" w:hAnsi="Courier New" w:cs="Courier New"/>
    </w:rPr>
  </w:style>
  <w:style w:type="character" w:customStyle="1" w:styleId="WW8Num2z2">
    <w:name w:val="WW8Num2z2"/>
    <w:qFormat/>
    <w:rsid w:val="00E95D43"/>
    <w:rPr>
      <w:rFonts w:ascii="Wingdings" w:hAnsi="Wingdings" w:cs="Wingdings"/>
    </w:rPr>
  </w:style>
  <w:style w:type="character" w:customStyle="1" w:styleId="WW8Num2z3">
    <w:name w:val="WW8Num2z3"/>
    <w:qFormat/>
    <w:rsid w:val="00E95D43"/>
  </w:style>
  <w:style w:type="character" w:customStyle="1" w:styleId="WW8Num2z4">
    <w:name w:val="WW8Num2z4"/>
    <w:qFormat/>
    <w:rsid w:val="00E95D43"/>
  </w:style>
  <w:style w:type="character" w:customStyle="1" w:styleId="WW8Num2z5">
    <w:name w:val="WW8Num2z5"/>
    <w:qFormat/>
    <w:rsid w:val="00E95D43"/>
  </w:style>
  <w:style w:type="character" w:customStyle="1" w:styleId="WW8Num2z6">
    <w:name w:val="WW8Num2z6"/>
    <w:qFormat/>
    <w:rsid w:val="00E95D43"/>
  </w:style>
  <w:style w:type="character" w:customStyle="1" w:styleId="WW8Num2z7">
    <w:name w:val="WW8Num2z7"/>
    <w:qFormat/>
    <w:rsid w:val="00E95D43"/>
  </w:style>
  <w:style w:type="character" w:customStyle="1" w:styleId="WW8Num2z8">
    <w:name w:val="WW8Num2z8"/>
    <w:qFormat/>
    <w:rsid w:val="00E95D43"/>
  </w:style>
  <w:style w:type="character" w:customStyle="1" w:styleId="WW8Num3z0">
    <w:name w:val="WW8Num3z0"/>
    <w:qFormat/>
    <w:rsid w:val="00E95D43"/>
    <w:rPr>
      <w:rFonts w:ascii="Symbol" w:hAnsi="Symbol" w:cs="Symbol"/>
    </w:rPr>
  </w:style>
  <w:style w:type="character" w:customStyle="1" w:styleId="WW8Num3z1">
    <w:name w:val="WW8Num3z1"/>
    <w:qFormat/>
    <w:rsid w:val="00E95D43"/>
    <w:rPr>
      <w:rFonts w:ascii="Courier New" w:hAnsi="Courier New" w:cs="Courier New"/>
    </w:rPr>
  </w:style>
  <w:style w:type="character" w:customStyle="1" w:styleId="WW8Num3z2">
    <w:name w:val="WW8Num3z2"/>
    <w:qFormat/>
    <w:rsid w:val="00E95D43"/>
    <w:rPr>
      <w:rFonts w:ascii="Wingdings" w:hAnsi="Wingdings" w:cs="Wingdings"/>
    </w:rPr>
  </w:style>
  <w:style w:type="character" w:customStyle="1" w:styleId="WW8Num3z3">
    <w:name w:val="WW8Num3z3"/>
    <w:qFormat/>
    <w:rsid w:val="00E95D43"/>
  </w:style>
  <w:style w:type="character" w:customStyle="1" w:styleId="WW8Num3z4">
    <w:name w:val="WW8Num3z4"/>
    <w:qFormat/>
    <w:rsid w:val="00E95D43"/>
  </w:style>
  <w:style w:type="character" w:customStyle="1" w:styleId="WW8Num3z5">
    <w:name w:val="WW8Num3z5"/>
    <w:qFormat/>
    <w:rsid w:val="00E95D43"/>
  </w:style>
  <w:style w:type="character" w:customStyle="1" w:styleId="WW8Num3z6">
    <w:name w:val="WW8Num3z6"/>
    <w:qFormat/>
    <w:rsid w:val="00E95D43"/>
  </w:style>
  <w:style w:type="character" w:customStyle="1" w:styleId="WW8Num3z7">
    <w:name w:val="WW8Num3z7"/>
    <w:qFormat/>
    <w:rsid w:val="00E95D43"/>
  </w:style>
  <w:style w:type="character" w:customStyle="1" w:styleId="WW8Num3z8">
    <w:name w:val="WW8Num3z8"/>
    <w:qFormat/>
    <w:rsid w:val="00E95D43"/>
  </w:style>
  <w:style w:type="character" w:customStyle="1" w:styleId="WW8Num4z0">
    <w:name w:val="WW8Num4z0"/>
    <w:qFormat/>
    <w:rsid w:val="00E95D43"/>
    <w:rPr>
      <w:rFonts w:ascii="Symbol" w:hAnsi="Symbol" w:cs="Symbol"/>
    </w:rPr>
  </w:style>
  <w:style w:type="character" w:customStyle="1" w:styleId="WW8Num4z2">
    <w:name w:val="WW8Num4z2"/>
    <w:qFormat/>
    <w:rsid w:val="00E95D43"/>
    <w:rPr>
      <w:rFonts w:ascii="Wingdings" w:hAnsi="Wingdings" w:cs="Wingdings"/>
    </w:rPr>
  </w:style>
  <w:style w:type="character" w:customStyle="1" w:styleId="WW8Num4z3">
    <w:name w:val="WW8Num4z3"/>
    <w:qFormat/>
    <w:rsid w:val="00E95D43"/>
    <w:rPr>
      <w:rFonts w:ascii="Symbol" w:hAnsi="Symbol" w:cs="Symbol"/>
    </w:rPr>
  </w:style>
  <w:style w:type="character" w:customStyle="1" w:styleId="WW8Num4z4">
    <w:name w:val="WW8Num4z4"/>
    <w:qFormat/>
    <w:rsid w:val="00E95D43"/>
  </w:style>
  <w:style w:type="character" w:customStyle="1" w:styleId="WW8Num4z5">
    <w:name w:val="WW8Num4z5"/>
    <w:qFormat/>
    <w:rsid w:val="00E95D43"/>
  </w:style>
  <w:style w:type="character" w:customStyle="1" w:styleId="WW8Num4z6">
    <w:name w:val="WW8Num4z6"/>
    <w:qFormat/>
    <w:rsid w:val="00E95D43"/>
  </w:style>
  <w:style w:type="character" w:customStyle="1" w:styleId="WW8Num4z7">
    <w:name w:val="WW8Num4z7"/>
    <w:qFormat/>
    <w:rsid w:val="00E95D43"/>
  </w:style>
  <w:style w:type="character" w:customStyle="1" w:styleId="WW8Num4z8">
    <w:name w:val="WW8Num4z8"/>
    <w:qFormat/>
    <w:rsid w:val="00E95D43"/>
  </w:style>
  <w:style w:type="character" w:customStyle="1" w:styleId="WW8Num5z0">
    <w:name w:val="WW8Num5z0"/>
    <w:qFormat/>
    <w:rsid w:val="00E95D43"/>
  </w:style>
  <w:style w:type="character" w:customStyle="1" w:styleId="WW8Num5z1">
    <w:name w:val="WW8Num5z1"/>
    <w:qFormat/>
    <w:rsid w:val="00E95D43"/>
  </w:style>
  <w:style w:type="character" w:customStyle="1" w:styleId="WW8Num5z2">
    <w:name w:val="WW8Num5z2"/>
    <w:qFormat/>
    <w:rsid w:val="00E95D43"/>
  </w:style>
  <w:style w:type="character" w:customStyle="1" w:styleId="WW8Num5z3">
    <w:name w:val="WW8Num5z3"/>
    <w:qFormat/>
    <w:rsid w:val="00E95D43"/>
  </w:style>
  <w:style w:type="character" w:customStyle="1" w:styleId="WW8Num5z4">
    <w:name w:val="WW8Num5z4"/>
    <w:qFormat/>
    <w:rsid w:val="00E95D43"/>
  </w:style>
  <w:style w:type="character" w:customStyle="1" w:styleId="WW8Num5z5">
    <w:name w:val="WW8Num5z5"/>
    <w:qFormat/>
    <w:rsid w:val="00E95D43"/>
  </w:style>
  <w:style w:type="character" w:customStyle="1" w:styleId="WW8Num5z6">
    <w:name w:val="WW8Num5z6"/>
    <w:qFormat/>
    <w:rsid w:val="00E95D43"/>
  </w:style>
  <w:style w:type="character" w:customStyle="1" w:styleId="WW8Num5z7">
    <w:name w:val="WW8Num5z7"/>
    <w:qFormat/>
    <w:rsid w:val="00E95D43"/>
  </w:style>
  <w:style w:type="character" w:customStyle="1" w:styleId="WW8Num5z8">
    <w:name w:val="WW8Num5z8"/>
    <w:qFormat/>
    <w:rsid w:val="00E95D43"/>
  </w:style>
  <w:style w:type="character" w:customStyle="1" w:styleId="WW8Num6z0">
    <w:name w:val="WW8Num6z0"/>
    <w:qFormat/>
    <w:rsid w:val="00E95D43"/>
  </w:style>
  <w:style w:type="character" w:customStyle="1" w:styleId="WW8Num6z1">
    <w:name w:val="WW8Num6z1"/>
    <w:qFormat/>
    <w:rsid w:val="00E95D43"/>
  </w:style>
  <w:style w:type="character" w:customStyle="1" w:styleId="WW8Num6z2">
    <w:name w:val="WW8Num6z2"/>
    <w:qFormat/>
    <w:rsid w:val="00E95D43"/>
  </w:style>
  <w:style w:type="character" w:customStyle="1" w:styleId="WW8Num6z3">
    <w:name w:val="WW8Num6z3"/>
    <w:qFormat/>
    <w:rsid w:val="00E95D43"/>
  </w:style>
  <w:style w:type="character" w:customStyle="1" w:styleId="WW8Num6z4">
    <w:name w:val="WW8Num6z4"/>
    <w:qFormat/>
    <w:rsid w:val="00E95D43"/>
  </w:style>
  <w:style w:type="character" w:customStyle="1" w:styleId="WW8Num6z5">
    <w:name w:val="WW8Num6z5"/>
    <w:qFormat/>
    <w:rsid w:val="00E95D43"/>
  </w:style>
  <w:style w:type="character" w:customStyle="1" w:styleId="WW8Num6z6">
    <w:name w:val="WW8Num6z6"/>
    <w:qFormat/>
    <w:rsid w:val="00E95D43"/>
  </w:style>
  <w:style w:type="character" w:customStyle="1" w:styleId="WW8Num6z7">
    <w:name w:val="WW8Num6z7"/>
    <w:qFormat/>
    <w:rsid w:val="00E95D43"/>
  </w:style>
  <w:style w:type="character" w:customStyle="1" w:styleId="WW8Num6z8">
    <w:name w:val="WW8Num6z8"/>
    <w:qFormat/>
    <w:rsid w:val="00E95D43"/>
  </w:style>
  <w:style w:type="character" w:customStyle="1" w:styleId="WW8Num7z0">
    <w:name w:val="WW8Num7z0"/>
    <w:qFormat/>
    <w:rsid w:val="00E95D43"/>
  </w:style>
  <w:style w:type="character" w:customStyle="1" w:styleId="WW8Num7z1">
    <w:name w:val="WW8Num7z1"/>
    <w:qFormat/>
    <w:rsid w:val="00E95D43"/>
  </w:style>
  <w:style w:type="character" w:customStyle="1" w:styleId="WW8Num7z2">
    <w:name w:val="WW8Num7z2"/>
    <w:qFormat/>
    <w:rsid w:val="00E95D43"/>
  </w:style>
  <w:style w:type="character" w:customStyle="1" w:styleId="WW8Num7z3">
    <w:name w:val="WW8Num7z3"/>
    <w:qFormat/>
    <w:rsid w:val="00E95D43"/>
  </w:style>
  <w:style w:type="character" w:customStyle="1" w:styleId="WW8Num7z4">
    <w:name w:val="WW8Num7z4"/>
    <w:qFormat/>
    <w:rsid w:val="00E95D43"/>
  </w:style>
  <w:style w:type="character" w:customStyle="1" w:styleId="WW8Num7z5">
    <w:name w:val="WW8Num7z5"/>
    <w:qFormat/>
    <w:rsid w:val="00E95D43"/>
  </w:style>
  <w:style w:type="character" w:customStyle="1" w:styleId="WW8Num7z6">
    <w:name w:val="WW8Num7z6"/>
    <w:qFormat/>
    <w:rsid w:val="00E95D43"/>
  </w:style>
  <w:style w:type="character" w:customStyle="1" w:styleId="WW8Num7z7">
    <w:name w:val="WW8Num7z7"/>
    <w:qFormat/>
    <w:rsid w:val="00E95D43"/>
  </w:style>
  <w:style w:type="character" w:customStyle="1" w:styleId="WW8Num7z8">
    <w:name w:val="WW8Num7z8"/>
    <w:qFormat/>
    <w:rsid w:val="00E95D43"/>
  </w:style>
  <w:style w:type="character" w:customStyle="1" w:styleId="WW8Num8z0">
    <w:name w:val="WW8Num8z0"/>
    <w:qFormat/>
    <w:rsid w:val="00E95D43"/>
  </w:style>
  <w:style w:type="character" w:customStyle="1" w:styleId="WW8Num8z1">
    <w:name w:val="WW8Num8z1"/>
    <w:qFormat/>
    <w:rsid w:val="00E95D43"/>
  </w:style>
  <w:style w:type="character" w:customStyle="1" w:styleId="WW8Num8z2">
    <w:name w:val="WW8Num8z2"/>
    <w:qFormat/>
    <w:rsid w:val="00E95D43"/>
  </w:style>
  <w:style w:type="character" w:customStyle="1" w:styleId="WW8Num8z3">
    <w:name w:val="WW8Num8z3"/>
    <w:qFormat/>
    <w:rsid w:val="00E95D43"/>
  </w:style>
  <w:style w:type="character" w:customStyle="1" w:styleId="WW8Num8z4">
    <w:name w:val="WW8Num8z4"/>
    <w:qFormat/>
    <w:rsid w:val="00E95D43"/>
  </w:style>
  <w:style w:type="character" w:customStyle="1" w:styleId="WW8Num8z5">
    <w:name w:val="WW8Num8z5"/>
    <w:qFormat/>
    <w:rsid w:val="00E95D43"/>
  </w:style>
  <w:style w:type="character" w:customStyle="1" w:styleId="WW8Num8z6">
    <w:name w:val="WW8Num8z6"/>
    <w:qFormat/>
    <w:rsid w:val="00E95D43"/>
  </w:style>
  <w:style w:type="character" w:customStyle="1" w:styleId="WW8Num8z7">
    <w:name w:val="WW8Num8z7"/>
    <w:qFormat/>
    <w:rsid w:val="00E95D43"/>
  </w:style>
  <w:style w:type="character" w:customStyle="1" w:styleId="WW8Num8z8">
    <w:name w:val="WW8Num8z8"/>
    <w:qFormat/>
    <w:rsid w:val="00E95D43"/>
  </w:style>
  <w:style w:type="character" w:customStyle="1" w:styleId="71">
    <w:name w:val="Основной шрифт абзаца7"/>
    <w:qFormat/>
    <w:rsid w:val="00E95D43"/>
  </w:style>
  <w:style w:type="character" w:customStyle="1" w:styleId="WW8Num4z1">
    <w:name w:val="WW8Num4z1"/>
    <w:qFormat/>
    <w:rsid w:val="00E95D43"/>
    <w:rPr>
      <w:rFonts w:ascii="Courier New" w:hAnsi="Courier New" w:cs="Courier New"/>
    </w:rPr>
  </w:style>
  <w:style w:type="character" w:customStyle="1" w:styleId="61">
    <w:name w:val="Основной шрифт абзаца6"/>
    <w:qFormat/>
    <w:rsid w:val="00E95D43"/>
  </w:style>
  <w:style w:type="character" w:customStyle="1" w:styleId="WW8Num9z0">
    <w:name w:val="WW8Num9z0"/>
    <w:qFormat/>
    <w:rsid w:val="00E95D43"/>
    <w:rPr>
      <w:rFonts w:ascii="Symbol" w:hAnsi="Symbol" w:cs="Symbol"/>
    </w:rPr>
  </w:style>
  <w:style w:type="character" w:customStyle="1" w:styleId="WW8Num9z1">
    <w:name w:val="WW8Num9z1"/>
    <w:qFormat/>
    <w:rsid w:val="00E95D43"/>
    <w:rPr>
      <w:rFonts w:ascii="Courier New" w:hAnsi="Courier New" w:cs="Courier New"/>
    </w:rPr>
  </w:style>
  <w:style w:type="character" w:customStyle="1" w:styleId="WW8Num9z3">
    <w:name w:val="WW8Num9z3"/>
    <w:qFormat/>
    <w:rsid w:val="00E95D43"/>
    <w:rPr>
      <w:rFonts w:ascii="Symbol" w:hAnsi="Symbol" w:cs="Symbol"/>
    </w:rPr>
  </w:style>
  <w:style w:type="character" w:customStyle="1" w:styleId="WW8Num10z0">
    <w:name w:val="WW8Num10z0"/>
    <w:qFormat/>
    <w:rsid w:val="00E95D43"/>
    <w:rPr>
      <w:b w:val="0"/>
    </w:rPr>
  </w:style>
  <w:style w:type="character" w:customStyle="1" w:styleId="WW8Num10z1">
    <w:name w:val="WW8Num10z1"/>
    <w:qFormat/>
    <w:rsid w:val="00E95D43"/>
    <w:rPr>
      <w:rFonts w:ascii="Wingdings 2" w:hAnsi="Wingdings 2" w:cs="StarSymbol"/>
      <w:sz w:val="18"/>
      <w:szCs w:val="18"/>
    </w:rPr>
  </w:style>
  <w:style w:type="character" w:customStyle="1" w:styleId="WW8Num10z2">
    <w:name w:val="WW8Num10z2"/>
    <w:qFormat/>
    <w:rsid w:val="00E95D43"/>
    <w:rPr>
      <w:rFonts w:ascii="StarSymbol" w:eastAsia="StarSymbol" w:hAnsi="StarSymbol" w:cs="StarSymbol"/>
      <w:sz w:val="18"/>
      <w:szCs w:val="18"/>
    </w:rPr>
  </w:style>
  <w:style w:type="character" w:customStyle="1" w:styleId="WW8Num10z3">
    <w:name w:val="WW8Num10z3"/>
    <w:qFormat/>
    <w:rsid w:val="00E95D43"/>
  </w:style>
  <w:style w:type="character" w:customStyle="1" w:styleId="WW8Num10z4">
    <w:name w:val="WW8Num10z4"/>
    <w:qFormat/>
    <w:rsid w:val="00E95D43"/>
  </w:style>
  <w:style w:type="character" w:customStyle="1" w:styleId="WW8Num10z5">
    <w:name w:val="WW8Num10z5"/>
    <w:qFormat/>
    <w:rsid w:val="00E95D43"/>
  </w:style>
  <w:style w:type="character" w:customStyle="1" w:styleId="WW8Num10z6">
    <w:name w:val="WW8Num10z6"/>
    <w:qFormat/>
    <w:rsid w:val="00E95D43"/>
  </w:style>
  <w:style w:type="character" w:customStyle="1" w:styleId="WW8Num10z7">
    <w:name w:val="WW8Num10z7"/>
    <w:qFormat/>
    <w:rsid w:val="00E95D43"/>
  </w:style>
  <w:style w:type="character" w:customStyle="1" w:styleId="WW8Num10z8">
    <w:name w:val="WW8Num10z8"/>
    <w:qFormat/>
    <w:rsid w:val="00E95D43"/>
  </w:style>
  <w:style w:type="character" w:customStyle="1" w:styleId="WW8Num11z0">
    <w:name w:val="WW8Num11z0"/>
    <w:qFormat/>
    <w:rsid w:val="00E95D43"/>
    <w:rPr>
      <w:rFonts w:ascii="Symbol" w:hAnsi="Symbol" w:cs="Symbol"/>
    </w:rPr>
  </w:style>
  <w:style w:type="character" w:customStyle="1" w:styleId="WW8Num11z1">
    <w:name w:val="WW8Num11z1"/>
    <w:qFormat/>
    <w:rsid w:val="00E95D43"/>
    <w:rPr>
      <w:rFonts w:ascii="Courier New" w:hAnsi="Courier New" w:cs="Courier New"/>
    </w:rPr>
  </w:style>
  <w:style w:type="character" w:customStyle="1" w:styleId="WW8Num11z2">
    <w:name w:val="WW8Num11z2"/>
    <w:qFormat/>
    <w:rsid w:val="00E95D43"/>
    <w:rPr>
      <w:rFonts w:ascii="Wingdings" w:hAnsi="Wingdings" w:cs="Wingdings"/>
    </w:rPr>
  </w:style>
  <w:style w:type="character" w:customStyle="1" w:styleId="WW8Num12z0">
    <w:name w:val="WW8Num12z0"/>
    <w:qFormat/>
    <w:rsid w:val="00E95D43"/>
    <w:rPr>
      <w:rFonts w:ascii="Symbol" w:hAnsi="Symbol" w:cs="Symbol"/>
    </w:rPr>
  </w:style>
  <w:style w:type="character" w:customStyle="1" w:styleId="WW8Num12z1">
    <w:name w:val="WW8Num12z1"/>
    <w:qFormat/>
    <w:rsid w:val="00E95D43"/>
    <w:rPr>
      <w:rFonts w:ascii="Courier New" w:hAnsi="Courier New" w:cs="Courier New"/>
    </w:rPr>
  </w:style>
  <w:style w:type="character" w:customStyle="1" w:styleId="WW8Num12z2">
    <w:name w:val="WW8Num12z2"/>
    <w:qFormat/>
    <w:rsid w:val="00E95D43"/>
    <w:rPr>
      <w:rFonts w:ascii="Wingdings" w:hAnsi="Wingdings" w:cs="Wingdings"/>
    </w:rPr>
  </w:style>
  <w:style w:type="character" w:customStyle="1" w:styleId="WW8Num12z3">
    <w:name w:val="WW8Num12z3"/>
    <w:qFormat/>
    <w:rsid w:val="00E95D43"/>
    <w:rPr>
      <w:rFonts w:ascii="Symbol" w:hAnsi="Symbol" w:cs="Symbol"/>
    </w:rPr>
  </w:style>
  <w:style w:type="character" w:customStyle="1" w:styleId="WW8Num13z0">
    <w:name w:val="WW8Num13z0"/>
    <w:qFormat/>
    <w:rsid w:val="00E95D43"/>
    <w:rPr>
      <w:rFonts w:ascii="Symbol" w:hAnsi="Symbol" w:cs="Symbol"/>
    </w:rPr>
  </w:style>
  <w:style w:type="character" w:customStyle="1" w:styleId="WW8Num13z1">
    <w:name w:val="WW8Num13z1"/>
    <w:qFormat/>
    <w:rsid w:val="00E95D43"/>
    <w:rPr>
      <w:rFonts w:ascii="Courier New" w:hAnsi="Courier New" w:cs="Courier New"/>
    </w:rPr>
  </w:style>
  <w:style w:type="character" w:customStyle="1" w:styleId="WW8Num13z2">
    <w:name w:val="WW8Num13z2"/>
    <w:qFormat/>
    <w:rsid w:val="00E95D43"/>
    <w:rPr>
      <w:rFonts w:ascii="Wingdings" w:hAnsi="Wingdings" w:cs="Wingdings"/>
    </w:rPr>
  </w:style>
  <w:style w:type="character" w:customStyle="1" w:styleId="WW8Num13z3">
    <w:name w:val="WW8Num13z3"/>
    <w:qFormat/>
    <w:rsid w:val="00E95D43"/>
    <w:rPr>
      <w:rFonts w:ascii="Symbol" w:hAnsi="Symbol" w:cs="Symbol"/>
    </w:rPr>
  </w:style>
  <w:style w:type="character" w:customStyle="1" w:styleId="WW8Num14z0">
    <w:name w:val="WW8Num14z0"/>
    <w:qFormat/>
    <w:rsid w:val="00E95D43"/>
    <w:rPr>
      <w:rFonts w:ascii="Symbol" w:hAnsi="Symbol" w:cs="Symbol"/>
    </w:rPr>
  </w:style>
  <w:style w:type="character" w:customStyle="1" w:styleId="WW8Num14z1">
    <w:name w:val="WW8Num14z1"/>
    <w:qFormat/>
    <w:rsid w:val="00E95D43"/>
    <w:rPr>
      <w:rFonts w:ascii="Times New Roman" w:hAnsi="Times New Roman" w:cs="Times New Roman"/>
      <w:color w:val="00000A"/>
    </w:rPr>
  </w:style>
  <w:style w:type="character" w:customStyle="1" w:styleId="WW8Num14z2">
    <w:name w:val="WW8Num14z2"/>
    <w:qFormat/>
    <w:rsid w:val="00E95D43"/>
    <w:rPr>
      <w:rFonts w:ascii="StarSymbol" w:eastAsia="StarSymbol" w:hAnsi="StarSymbol" w:cs="StarSymbol"/>
      <w:sz w:val="18"/>
      <w:szCs w:val="18"/>
    </w:rPr>
  </w:style>
  <w:style w:type="character" w:customStyle="1" w:styleId="WW8Num14z3">
    <w:name w:val="WW8Num14z3"/>
    <w:qFormat/>
    <w:rsid w:val="00E95D43"/>
  </w:style>
  <w:style w:type="character" w:customStyle="1" w:styleId="WW8Num14z4">
    <w:name w:val="WW8Num14z4"/>
    <w:qFormat/>
    <w:rsid w:val="00E95D43"/>
  </w:style>
  <w:style w:type="character" w:customStyle="1" w:styleId="WW8Num14z5">
    <w:name w:val="WW8Num14z5"/>
    <w:qFormat/>
    <w:rsid w:val="00E95D43"/>
  </w:style>
  <w:style w:type="character" w:customStyle="1" w:styleId="WW8Num14z6">
    <w:name w:val="WW8Num14z6"/>
    <w:qFormat/>
    <w:rsid w:val="00E95D43"/>
  </w:style>
  <w:style w:type="character" w:customStyle="1" w:styleId="WW8Num14z7">
    <w:name w:val="WW8Num14z7"/>
    <w:qFormat/>
    <w:rsid w:val="00E95D43"/>
  </w:style>
  <w:style w:type="character" w:customStyle="1" w:styleId="WW8Num14z8">
    <w:name w:val="WW8Num14z8"/>
    <w:qFormat/>
    <w:rsid w:val="00E95D43"/>
  </w:style>
  <w:style w:type="character" w:customStyle="1" w:styleId="WW8Num15z0">
    <w:name w:val="WW8Num15z0"/>
    <w:qFormat/>
    <w:rsid w:val="00E95D43"/>
    <w:rPr>
      <w:rFonts w:ascii="Symbol" w:hAnsi="Symbol" w:cs="Symbol"/>
    </w:rPr>
  </w:style>
  <w:style w:type="character" w:customStyle="1" w:styleId="WW8Num16z0">
    <w:name w:val="WW8Num16z0"/>
    <w:qFormat/>
    <w:rsid w:val="00E95D43"/>
    <w:rPr>
      <w:rFonts w:ascii="Symbol" w:hAnsi="Symbol" w:cs="Symbol"/>
    </w:rPr>
  </w:style>
  <w:style w:type="character" w:customStyle="1" w:styleId="WW8Num16z1">
    <w:name w:val="WW8Num16z1"/>
    <w:qFormat/>
    <w:rsid w:val="00E95D43"/>
    <w:rPr>
      <w:rFonts w:ascii="Wingdings 2" w:hAnsi="Wingdings 2" w:cs="StarSymbol"/>
      <w:sz w:val="18"/>
      <w:szCs w:val="18"/>
    </w:rPr>
  </w:style>
  <w:style w:type="character" w:customStyle="1" w:styleId="WW8Num16z2">
    <w:name w:val="WW8Num16z2"/>
    <w:qFormat/>
    <w:rsid w:val="00E95D43"/>
    <w:rPr>
      <w:rFonts w:ascii="StarSymbol" w:eastAsia="StarSymbol" w:hAnsi="StarSymbol" w:cs="StarSymbol"/>
      <w:sz w:val="18"/>
      <w:szCs w:val="18"/>
    </w:rPr>
  </w:style>
  <w:style w:type="character" w:customStyle="1" w:styleId="WW8Num16z3">
    <w:name w:val="WW8Num16z3"/>
    <w:qFormat/>
    <w:rsid w:val="00E95D43"/>
  </w:style>
  <w:style w:type="character" w:customStyle="1" w:styleId="WW8Num16z4">
    <w:name w:val="WW8Num16z4"/>
    <w:qFormat/>
    <w:rsid w:val="00E95D43"/>
  </w:style>
  <w:style w:type="character" w:customStyle="1" w:styleId="WW8Num16z5">
    <w:name w:val="WW8Num16z5"/>
    <w:qFormat/>
    <w:rsid w:val="00E95D43"/>
  </w:style>
  <w:style w:type="character" w:customStyle="1" w:styleId="WW8Num16z6">
    <w:name w:val="WW8Num16z6"/>
    <w:qFormat/>
    <w:rsid w:val="00E95D43"/>
  </w:style>
  <w:style w:type="character" w:customStyle="1" w:styleId="WW8Num16z7">
    <w:name w:val="WW8Num16z7"/>
    <w:qFormat/>
    <w:rsid w:val="00E95D43"/>
  </w:style>
  <w:style w:type="character" w:customStyle="1" w:styleId="WW8Num16z8">
    <w:name w:val="WW8Num16z8"/>
    <w:qFormat/>
    <w:rsid w:val="00E95D43"/>
  </w:style>
  <w:style w:type="character" w:customStyle="1" w:styleId="WW8Num17z0">
    <w:name w:val="WW8Num17z0"/>
    <w:qFormat/>
    <w:rsid w:val="00E95D43"/>
    <w:rPr>
      <w:rFonts w:ascii="Symbol" w:hAnsi="Symbol" w:cs="Symbol"/>
    </w:rPr>
  </w:style>
  <w:style w:type="character" w:customStyle="1" w:styleId="WW8Num17z2">
    <w:name w:val="WW8Num17z2"/>
    <w:qFormat/>
    <w:rsid w:val="00E95D43"/>
    <w:rPr>
      <w:rFonts w:ascii="Wingdings" w:hAnsi="Wingdings" w:cs="Wingdings"/>
    </w:rPr>
  </w:style>
  <w:style w:type="character" w:customStyle="1" w:styleId="WW8Num17z3">
    <w:name w:val="WW8Num17z3"/>
    <w:qFormat/>
    <w:rsid w:val="00E95D43"/>
  </w:style>
  <w:style w:type="character" w:customStyle="1" w:styleId="WW8Num17z4">
    <w:name w:val="WW8Num17z4"/>
    <w:qFormat/>
    <w:rsid w:val="00E95D43"/>
  </w:style>
  <w:style w:type="character" w:customStyle="1" w:styleId="WW8Num17z5">
    <w:name w:val="WW8Num17z5"/>
    <w:qFormat/>
    <w:rsid w:val="00E95D43"/>
  </w:style>
  <w:style w:type="character" w:customStyle="1" w:styleId="WW8Num17z6">
    <w:name w:val="WW8Num17z6"/>
    <w:qFormat/>
    <w:rsid w:val="00E95D43"/>
  </w:style>
  <w:style w:type="character" w:customStyle="1" w:styleId="WW8Num17z7">
    <w:name w:val="WW8Num17z7"/>
    <w:qFormat/>
    <w:rsid w:val="00E95D43"/>
  </w:style>
  <w:style w:type="character" w:customStyle="1" w:styleId="WW8Num17z8">
    <w:name w:val="WW8Num17z8"/>
    <w:qFormat/>
    <w:rsid w:val="00E95D43"/>
  </w:style>
  <w:style w:type="character" w:customStyle="1" w:styleId="WW8Num18z0">
    <w:name w:val="WW8Num18z0"/>
    <w:qFormat/>
    <w:rsid w:val="00E95D43"/>
    <w:rPr>
      <w:rFonts w:ascii="Symbol" w:hAnsi="Symbol" w:cs="Symbol"/>
    </w:rPr>
  </w:style>
  <w:style w:type="character" w:customStyle="1" w:styleId="WW8Num18z1">
    <w:name w:val="WW8Num18z1"/>
    <w:qFormat/>
    <w:rsid w:val="00E95D43"/>
    <w:rPr>
      <w:rFonts w:ascii="Courier New" w:hAnsi="Courier New" w:cs="Courier New"/>
    </w:rPr>
  </w:style>
  <w:style w:type="character" w:customStyle="1" w:styleId="WW8Num18z2">
    <w:name w:val="WW8Num18z2"/>
    <w:qFormat/>
    <w:rsid w:val="00E95D43"/>
    <w:rPr>
      <w:rFonts w:ascii="Wingdings" w:hAnsi="Wingdings" w:cs="Wingdings"/>
    </w:rPr>
  </w:style>
  <w:style w:type="character" w:customStyle="1" w:styleId="WW8Num18z3">
    <w:name w:val="WW8Num18z3"/>
    <w:qFormat/>
    <w:rsid w:val="00E95D43"/>
    <w:rPr>
      <w:rFonts w:ascii="Symbol" w:hAnsi="Symbol" w:cs="Symbol"/>
    </w:rPr>
  </w:style>
  <w:style w:type="character" w:customStyle="1" w:styleId="51">
    <w:name w:val="Основной шрифт абзаца5"/>
    <w:qFormat/>
    <w:rsid w:val="00E95D43"/>
  </w:style>
  <w:style w:type="character" w:customStyle="1" w:styleId="Absatz-Standardschriftart">
    <w:name w:val="Absatz-Standardschriftart"/>
    <w:qFormat/>
    <w:rsid w:val="00E95D43"/>
  </w:style>
  <w:style w:type="character" w:customStyle="1" w:styleId="WW-Absatz-Standardschriftart">
    <w:name w:val="WW-Absatz-Standardschriftart"/>
    <w:qFormat/>
    <w:rsid w:val="00E95D43"/>
  </w:style>
  <w:style w:type="character" w:customStyle="1" w:styleId="41">
    <w:name w:val="Основной шрифт абзаца4"/>
    <w:qFormat/>
    <w:rsid w:val="00E95D43"/>
  </w:style>
  <w:style w:type="character" w:customStyle="1" w:styleId="31">
    <w:name w:val="Основной шрифт абзаца3"/>
    <w:qFormat/>
    <w:rsid w:val="00E95D43"/>
  </w:style>
  <w:style w:type="character" w:customStyle="1" w:styleId="WW-Absatz-Standardschriftart1">
    <w:name w:val="WW-Absatz-Standardschriftart1"/>
    <w:qFormat/>
    <w:rsid w:val="00E95D43"/>
  </w:style>
  <w:style w:type="character" w:customStyle="1" w:styleId="WW-Absatz-Standardschriftart11">
    <w:name w:val="WW-Absatz-Standardschriftart11"/>
    <w:qFormat/>
    <w:rsid w:val="00E95D43"/>
  </w:style>
  <w:style w:type="character" w:customStyle="1" w:styleId="WW-Absatz-Standardschriftart111">
    <w:name w:val="WW-Absatz-Standardschriftart111"/>
    <w:qFormat/>
    <w:rsid w:val="00E95D43"/>
  </w:style>
  <w:style w:type="character" w:customStyle="1" w:styleId="WW-Absatz-Standardschriftart1111">
    <w:name w:val="WW-Absatz-Standardschriftart1111"/>
    <w:qFormat/>
    <w:rsid w:val="00E95D43"/>
  </w:style>
  <w:style w:type="character" w:customStyle="1" w:styleId="WW-Absatz-Standardschriftart11111">
    <w:name w:val="WW-Absatz-Standardschriftart11111"/>
    <w:qFormat/>
    <w:rsid w:val="00E95D43"/>
  </w:style>
  <w:style w:type="character" w:customStyle="1" w:styleId="WW-Absatz-Standardschriftart111111">
    <w:name w:val="WW-Absatz-Standardschriftart111111"/>
    <w:qFormat/>
    <w:rsid w:val="00E95D43"/>
  </w:style>
  <w:style w:type="character" w:customStyle="1" w:styleId="WW-Absatz-Standardschriftart1111111">
    <w:name w:val="WW-Absatz-Standardschriftart1111111"/>
    <w:qFormat/>
    <w:rsid w:val="00E95D43"/>
  </w:style>
  <w:style w:type="character" w:customStyle="1" w:styleId="WW-Absatz-Standardschriftart11111111">
    <w:name w:val="WW-Absatz-Standardschriftart11111111"/>
    <w:qFormat/>
    <w:rsid w:val="00E95D43"/>
  </w:style>
  <w:style w:type="character" w:customStyle="1" w:styleId="WW-Absatz-Standardschriftart111111111">
    <w:name w:val="WW-Absatz-Standardschriftart111111111"/>
    <w:qFormat/>
    <w:rsid w:val="00E95D43"/>
  </w:style>
  <w:style w:type="character" w:customStyle="1" w:styleId="WW-Absatz-Standardschriftart1111111111">
    <w:name w:val="WW-Absatz-Standardschriftart1111111111"/>
    <w:qFormat/>
    <w:rsid w:val="00E95D43"/>
  </w:style>
  <w:style w:type="character" w:customStyle="1" w:styleId="WW-Absatz-Standardschriftart11111111111">
    <w:name w:val="WW-Absatz-Standardschriftart11111111111"/>
    <w:qFormat/>
    <w:rsid w:val="00E95D43"/>
  </w:style>
  <w:style w:type="character" w:customStyle="1" w:styleId="WW-Absatz-Standardschriftart111111111111">
    <w:name w:val="WW-Absatz-Standardschriftart111111111111"/>
    <w:qFormat/>
    <w:rsid w:val="00E95D43"/>
  </w:style>
  <w:style w:type="character" w:customStyle="1" w:styleId="WW-Absatz-Standardschriftart1111111111111">
    <w:name w:val="WW-Absatz-Standardschriftart1111111111111"/>
    <w:qFormat/>
    <w:rsid w:val="00E95D43"/>
  </w:style>
  <w:style w:type="character" w:customStyle="1" w:styleId="WW-Absatz-Standardschriftart11111111111111">
    <w:name w:val="WW-Absatz-Standardschriftart11111111111111"/>
    <w:qFormat/>
    <w:rsid w:val="00E95D43"/>
  </w:style>
  <w:style w:type="character" w:customStyle="1" w:styleId="WW-Absatz-Standardschriftart111111111111111">
    <w:name w:val="WW-Absatz-Standardschriftart111111111111111"/>
    <w:qFormat/>
    <w:rsid w:val="00E95D43"/>
  </w:style>
  <w:style w:type="character" w:customStyle="1" w:styleId="WW-Absatz-Standardschriftart1111111111111111">
    <w:name w:val="WW-Absatz-Standardschriftart1111111111111111"/>
    <w:qFormat/>
    <w:rsid w:val="00E95D43"/>
  </w:style>
  <w:style w:type="character" w:customStyle="1" w:styleId="WW-Absatz-Standardschriftart11111111111111111">
    <w:name w:val="WW-Absatz-Standardschriftart11111111111111111"/>
    <w:qFormat/>
    <w:rsid w:val="00E95D43"/>
  </w:style>
  <w:style w:type="character" w:customStyle="1" w:styleId="WW-Absatz-Standardschriftart111111111111111111">
    <w:name w:val="WW-Absatz-Standardschriftart111111111111111111"/>
    <w:qFormat/>
    <w:rsid w:val="00E95D43"/>
  </w:style>
  <w:style w:type="character" w:customStyle="1" w:styleId="WW-Absatz-Standardschriftart1111111111111111111">
    <w:name w:val="WW-Absatz-Standardschriftart1111111111111111111"/>
    <w:qFormat/>
    <w:rsid w:val="00E95D43"/>
  </w:style>
  <w:style w:type="character" w:customStyle="1" w:styleId="WW-Absatz-Standardschriftart11111111111111111111">
    <w:name w:val="WW-Absatz-Standardschriftart11111111111111111111"/>
    <w:qFormat/>
    <w:rsid w:val="00E95D43"/>
  </w:style>
  <w:style w:type="character" w:customStyle="1" w:styleId="WW-Absatz-Standardschriftart111111111111111111111">
    <w:name w:val="WW-Absatz-Standardschriftart111111111111111111111"/>
    <w:qFormat/>
    <w:rsid w:val="00E95D43"/>
  </w:style>
  <w:style w:type="character" w:customStyle="1" w:styleId="WW-Absatz-Standardschriftart1111111111111111111111">
    <w:name w:val="WW-Absatz-Standardschriftart1111111111111111111111"/>
    <w:qFormat/>
    <w:rsid w:val="00E95D43"/>
  </w:style>
  <w:style w:type="character" w:customStyle="1" w:styleId="WW-Absatz-Standardschriftart11111111111111111111111">
    <w:name w:val="WW-Absatz-Standardschriftart11111111111111111111111"/>
    <w:qFormat/>
    <w:rsid w:val="00E95D43"/>
  </w:style>
  <w:style w:type="character" w:customStyle="1" w:styleId="WW-Absatz-Standardschriftart111111111111111111111111">
    <w:name w:val="WW-Absatz-Standardschriftart111111111111111111111111"/>
    <w:qFormat/>
    <w:rsid w:val="00E95D43"/>
  </w:style>
  <w:style w:type="character" w:customStyle="1" w:styleId="WW-Absatz-Standardschriftart1111111111111111111111111">
    <w:name w:val="WW-Absatz-Standardschriftart1111111111111111111111111"/>
    <w:qFormat/>
    <w:rsid w:val="00E95D43"/>
  </w:style>
  <w:style w:type="character" w:customStyle="1" w:styleId="WW-Absatz-Standardschriftart11111111111111111111111111">
    <w:name w:val="WW-Absatz-Standardschriftart11111111111111111111111111"/>
    <w:qFormat/>
    <w:rsid w:val="00E95D43"/>
  </w:style>
  <w:style w:type="character" w:customStyle="1" w:styleId="21">
    <w:name w:val="Основной шрифт абзаца2"/>
    <w:qFormat/>
    <w:rsid w:val="00E95D43"/>
  </w:style>
  <w:style w:type="character" w:customStyle="1" w:styleId="12">
    <w:name w:val="Основной шрифт абзаца1"/>
    <w:qFormat/>
    <w:rsid w:val="00E95D43"/>
  </w:style>
  <w:style w:type="character" w:customStyle="1" w:styleId="a3">
    <w:name w:val="Символ нумерации"/>
    <w:qFormat/>
    <w:rsid w:val="00E95D43"/>
  </w:style>
  <w:style w:type="character" w:customStyle="1" w:styleId="a4">
    <w:name w:val="Маркеры списка"/>
    <w:qFormat/>
    <w:rsid w:val="00E95D43"/>
    <w:rPr>
      <w:rFonts w:ascii="StarSymbol" w:eastAsia="StarSymbol" w:hAnsi="StarSymbol" w:cs="StarSymbol"/>
      <w:sz w:val="18"/>
      <w:szCs w:val="18"/>
    </w:rPr>
  </w:style>
  <w:style w:type="character" w:customStyle="1" w:styleId="S31">
    <w:name w:val="S_Нумерованный_3.1 Знак Знак"/>
    <w:qFormat/>
    <w:rsid w:val="00E95D43"/>
    <w:rPr>
      <w:sz w:val="28"/>
      <w:szCs w:val="28"/>
    </w:rPr>
  </w:style>
  <w:style w:type="character" w:customStyle="1" w:styleId="a5">
    <w:name w:val="Нижний колонтитул Знак"/>
    <w:qFormat/>
    <w:rsid w:val="00E95D43"/>
    <w:rPr>
      <w:sz w:val="24"/>
      <w:szCs w:val="24"/>
    </w:rPr>
  </w:style>
  <w:style w:type="character" w:customStyle="1" w:styleId="a6">
    <w:name w:val="Текст выноски Знак"/>
    <w:qFormat/>
    <w:rsid w:val="00E95D43"/>
    <w:rPr>
      <w:rFonts w:ascii="Tahoma" w:hAnsi="Tahoma" w:cs="Tahoma"/>
      <w:sz w:val="16"/>
      <w:szCs w:val="16"/>
    </w:rPr>
  </w:style>
  <w:style w:type="character" w:customStyle="1" w:styleId="a7">
    <w:name w:val="Верхний колонтитул Знак"/>
    <w:uiPriority w:val="99"/>
    <w:qFormat/>
    <w:rsid w:val="00E95D43"/>
    <w:rPr>
      <w:sz w:val="24"/>
      <w:szCs w:val="24"/>
    </w:rPr>
  </w:style>
  <w:style w:type="character" w:styleId="a8">
    <w:name w:val="page number"/>
    <w:basedOn w:val="51"/>
    <w:qFormat/>
    <w:rsid w:val="00E95D43"/>
  </w:style>
  <w:style w:type="character" w:customStyle="1" w:styleId="13">
    <w:name w:val="ОСНОВНОЙ !!! Знак1"/>
    <w:qFormat/>
    <w:rsid w:val="00E95D43"/>
    <w:rPr>
      <w:rFonts w:ascii="Arial" w:hAnsi="Arial" w:cs="Arial"/>
      <w:sz w:val="24"/>
      <w:szCs w:val="24"/>
    </w:rPr>
  </w:style>
  <w:style w:type="character" w:customStyle="1" w:styleId="-">
    <w:name w:val="Интернет-ссылка"/>
    <w:rsid w:val="00E95D43"/>
    <w:rPr>
      <w:color w:val="0000FF"/>
      <w:u w:val="single"/>
    </w:rPr>
  </w:style>
  <w:style w:type="character" w:customStyle="1" w:styleId="a9">
    <w:name w:val="Текст сноски Знак"/>
    <w:basedOn w:val="51"/>
    <w:qFormat/>
    <w:rsid w:val="00E95D43"/>
  </w:style>
  <w:style w:type="character" w:customStyle="1" w:styleId="aa">
    <w:name w:val="Символ сноски"/>
    <w:qFormat/>
    <w:rsid w:val="00E95D43"/>
    <w:rPr>
      <w:vertAlign w:val="superscript"/>
    </w:rPr>
  </w:style>
  <w:style w:type="character" w:customStyle="1" w:styleId="ab">
    <w:name w:val="А_текст Знак"/>
    <w:qFormat/>
    <w:rsid w:val="00E95D43"/>
    <w:rPr>
      <w:sz w:val="28"/>
      <w:szCs w:val="28"/>
      <w:lang w:val="ru-RU" w:bidi="ar-SA"/>
    </w:rPr>
  </w:style>
  <w:style w:type="character" w:customStyle="1" w:styleId="ac">
    <w:name w:val="подзаголовки Знак Знак"/>
    <w:qFormat/>
    <w:rsid w:val="00E95D43"/>
    <w:rPr>
      <w:b/>
      <w:sz w:val="28"/>
      <w:szCs w:val="28"/>
      <w:lang w:val="ru-RU" w:bidi="ar-SA"/>
    </w:rPr>
  </w:style>
  <w:style w:type="character" w:customStyle="1" w:styleId="ad">
    <w:name w:val="Текст Знак"/>
    <w:qFormat/>
    <w:rsid w:val="00E95D43"/>
    <w:rPr>
      <w:sz w:val="24"/>
      <w:szCs w:val="24"/>
    </w:rPr>
  </w:style>
  <w:style w:type="character" w:customStyle="1" w:styleId="22">
    <w:name w:val="Основной текст с отступом 2 Знак"/>
    <w:qFormat/>
    <w:rsid w:val="00E95D43"/>
    <w:rPr>
      <w:sz w:val="24"/>
      <w:szCs w:val="24"/>
    </w:rPr>
  </w:style>
  <w:style w:type="character" w:customStyle="1" w:styleId="ae">
    <w:name w:val="Схема документа Знак"/>
    <w:qFormat/>
    <w:rsid w:val="00E95D43"/>
    <w:rPr>
      <w:rFonts w:ascii="Tahoma" w:hAnsi="Tahoma" w:cs="Tahoma"/>
      <w:sz w:val="16"/>
      <w:szCs w:val="16"/>
    </w:rPr>
  </w:style>
  <w:style w:type="character" w:styleId="af">
    <w:name w:val="FollowedHyperlink"/>
    <w:qFormat/>
    <w:rsid w:val="00E95D43"/>
    <w:rPr>
      <w:color w:val="800080"/>
      <w:u w:val="single"/>
    </w:rPr>
  </w:style>
  <w:style w:type="character" w:customStyle="1" w:styleId="WW8Num9z2">
    <w:name w:val="WW8Num9z2"/>
    <w:qFormat/>
    <w:rsid w:val="00E95D43"/>
    <w:rPr>
      <w:rFonts w:ascii="Wingdings" w:hAnsi="Wingdings" w:cs="Wingdings"/>
    </w:rPr>
  </w:style>
  <w:style w:type="character" w:customStyle="1" w:styleId="WW8Num12z4">
    <w:name w:val="WW8Num12z4"/>
    <w:qFormat/>
    <w:rsid w:val="00E95D43"/>
    <w:rPr>
      <w:rFonts w:ascii="Courier New" w:hAnsi="Courier New" w:cs="Courier New"/>
    </w:rPr>
  </w:style>
  <w:style w:type="character" w:customStyle="1" w:styleId="WW8Num15z1">
    <w:name w:val="WW8Num15z1"/>
    <w:qFormat/>
    <w:rsid w:val="00E95D43"/>
    <w:rPr>
      <w:rFonts w:ascii="Courier New" w:hAnsi="Courier New" w:cs="Courier New"/>
    </w:rPr>
  </w:style>
  <w:style w:type="character" w:customStyle="1" w:styleId="WW8Num15z2">
    <w:name w:val="WW8Num15z2"/>
    <w:qFormat/>
    <w:rsid w:val="00E95D43"/>
    <w:rPr>
      <w:rFonts w:ascii="Wingdings" w:hAnsi="Wingdings" w:cs="Wingdings"/>
    </w:rPr>
  </w:style>
  <w:style w:type="character" w:customStyle="1" w:styleId="WW8Num17z1">
    <w:name w:val="WW8Num17z1"/>
    <w:qFormat/>
    <w:rsid w:val="00E95D43"/>
    <w:rPr>
      <w:rFonts w:ascii="Courier New" w:hAnsi="Courier New" w:cs="Courier New"/>
    </w:rPr>
  </w:style>
  <w:style w:type="character" w:customStyle="1" w:styleId="WW8Num20z0">
    <w:name w:val="WW8Num20z0"/>
    <w:qFormat/>
    <w:rsid w:val="00E95D43"/>
    <w:rPr>
      <w:rFonts w:ascii="Symbol" w:hAnsi="Symbol" w:cs="Symbol"/>
    </w:rPr>
  </w:style>
  <w:style w:type="character" w:customStyle="1" w:styleId="WW8Num20z1">
    <w:name w:val="WW8Num20z1"/>
    <w:qFormat/>
    <w:rsid w:val="00E95D43"/>
    <w:rPr>
      <w:rFonts w:ascii="Courier New" w:hAnsi="Courier New" w:cs="Courier New"/>
    </w:rPr>
  </w:style>
  <w:style w:type="character" w:customStyle="1" w:styleId="WW8Num20z2">
    <w:name w:val="WW8Num20z2"/>
    <w:qFormat/>
    <w:rsid w:val="00E95D43"/>
    <w:rPr>
      <w:rFonts w:ascii="Wingdings" w:hAnsi="Wingdings" w:cs="Wingdings"/>
    </w:rPr>
  </w:style>
  <w:style w:type="character" w:customStyle="1" w:styleId="14">
    <w:name w:val="Основной текст Знак1"/>
    <w:qFormat/>
    <w:rsid w:val="00E95D43"/>
    <w:rPr>
      <w:sz w:val="24"/>
      <w:szCs w:val="24"/>
    </w:rPr>
  </w:style>
  <w:style w:type="character" w:customStyle="1" w:styleId="af0">
    <w:name w:val="Основной текст Знак"/>
    <w:qFormat/>
    <w:rsid w:val="00E95D43"/>
    <w:rPr>
      <w:rFonts w:ascii="Times New Roman" w:eastAsia="Times New Roman" w:hAnsi="Times New Roman" w:cs="Times New Roman"/>
      <w:sz w:val="25"/>
      <w:szCs w:val="20"/>
    </w:rPr>
  </w:style>
  <w:style w:type="character" w:customStyle="1" w:styleId="af1">
    <w:name w:val="Основной текст с отступом Знак"/>
    <w:qFormat/>
    <w:rsid w:val="00E95D43"/>
    <w:rPr>
      <w:rFonts w:ascii="Calibri" w:eastAsia="Times New Roman" w:hAnsi="Calibri" w:cs="Calibri"/>
      <w:sz w:val="24"/>
      <w:szCs w:val="24"/>
      <w:lang w:val="en-US" w:bidi="en-US"/>
    </w:rPr>
  </w:style>
  <w:style w:type="character" w:customStyle="1" w:styleId="32">
    <w:name w:val="Основной текст с отступом 3 Знак"/>
    <w:qFormat/>
    <w:rsid w:val="00E95D43"/>
    <w:rPr>
      <w:rFonts w:ascii="Calibri" w:hAnsi="Calibri" w:cs="Calibri"/>
      <w:sz w:val="16"/>
      <w:szCs w:val="16"/>
      <w:lang w:val="en-US" w:bidi="en-US"/>
    </w:rPr>
  </w:style>
  <w:style w:type="character" w:customStyle="1" w:styleId="310">
    <w:name w:val="Основной текст с отступом 3 Знак1"/>
    <w:qFormat/>
    <w:rsid w:val="00E95D43"/>
    <w:rPr>
      <w:sz w:val="16"/>
      <w:szCs w:val="16"/>
    </w:rPr>
  </w:style>
  <w:style w:type="character" w:customStyle="1" w:styleId="S">
    <w:name w:val="S_Маркированный Знак Знак"/>
    <w:qFormat/>
    <w:rsid w:val="00E95D43"/>
    <w:rPr>
      <w:rFonts w:ascii="Times New Roman" w:eastAsia="Times New Roman" w:hAnsi="Times New Roman" w:cs="Times New Roman"/>
      <w:sz w:val="24"/>
      <w:szCs w:val="24"/>
    </w:rPr>
  </w:style>
  <w:style w:type="character" w:customStyle="1" w:styleId="15">
    <w:name w:val="Верхний колонтитул Знак1"/>
    <w:qFormat/>
    <w:rsid w:val="00E95D43"/>
    <w:rPr>
      <w:rFonts w:ascii="Times New Roman" w:eastAsia="Times New Roman" w:hAnsi="Times New Roman" w:cs="Calibri"/>
      <w:sz w:val="24"/>
      <w:szCs w:val="24"/>
    </w:rPr>
  </w:style>
  <w:style w:type="character" w:customStyle="1" w:styleId="author">
    <w:name w:val="author"/>
    <w:basedOn w:val="51"/>
    <w:qFormat/>
    <w:rsid w:val="00E95D43"/>
  </w:style>
  <w:style w:type="character" w:customStyle="1" w:styleId="FontStyle137">
    <w:name w:val="Font Style137"/>
    <w:qFormat/>
    <w:rsid w:val="00E95D43"/>
    <w:rPr>
      <w:rFonts w:ascii="Times New Roman" w:hAnsi="Times New Roman" w:cs="Times New Roman"/>
      <w:sz w:val="22"/>
      <w:szCs w:val="22"/>
    </w:rPr>
  </w:style>
  <w:style w:type="character" w:customStyle="1" w:styleId="S0">
    <w:name w:val="S_Обычный Знак"/>
    <w:qFormat/>
    <w:rsid w:val="00E95D43"/>
    <w:rPr>
      <w:sz w:val="24"/>
      <w:szCs w:val="24"/>
    </w:rPr>
  </w:style>
  <w:style w:type="character" w:customStyle="1" w:styleId="23">
    <w:name w:val="Основной текст Знак2"/>
    <w:qFormat/>
    <w:rsid w:val="00E95D43"/>
    <w:rPr>
      <w:sz w:val="24"/>
      <w:szCs w:val="24"/>
    </w:rPr>
  </w:style>
  <w:style w:type="character" w:customStyle="1" w:styleId="af2">
    <w:name w:val="Красная строка Знак"/>
    <w:qFormat/>
    <w:rsid w:val="00E95D43"/>
    <w:rPr>
      <w:rFonts w:eastAsia="Calibri"/>
      <w:sz w:val="28"/>
      <w:szCs w:val="28"/>
    </w:rPr>
  </w:style>
  <w:style w:type="character" w:customStyle="1" w:styleId="WW8Num19z0">
    <w:name w:val="WW8Num19z0"/>
    <w:qFormat/>
    <w:rsid w:val="00E95D43"/>
    <w:rPr>
      <w:rFonts w:ascii="Times New Roman" w:hAnsi="Times New Roman" w:cs="Times New Roman"/>
    </w:rPr>
  </w:style>
  <w:style w:type="character" w:customStyle="1" w:styleId="WW8Num21z0">
    <w:name w:val="WW8Num21z0"/>
    <w:qFormat/>
    <w:rsid w:val="00E95D43"/>
    <w:rPr>
      <w:rFonts w:ascii="Symbol" w:hAnsi="Symbol" w:cs="Symbol"/>
    </w:rPr>
  </w:style>
  <w:style w:type="character" w:customStyle="1" w:styleId="WW8Num22z1">
    <w:name w:val="WW8Num22z1"/>
    <w:qFormat/>
    <w:rsid w:val="00E95D43"/>
    <w:rPr>
      <w:rFonts w:ascii="Symbol" w:hAnsi="Symbol" w:cs="Symbol"/>
    </w:rPr>
  </w:style>
  <w:style w:type="character" w:customStyle="1" w:styleId="WW8Num24z0">
    <w:name w:val="WW8Num24z0"/>
    <w:qFormat/>
    <w:rsid w:val="00E95D43"/>
    <w:rPr>
      <w:rFonts w:ascii="Times New Roman" w:hAnsi="Times New Roman" w:cs="Times New Roman"/>
    </w:rPr>
  </w:style>
  <w:style w:type="character" w:customStyle="1" w:styleId="WW8Num25z0">
    <w:name w:val="WW8Num25z0"/>
    <w:qFormat/>
    <w:rsid w:val="00E95D43"/>
    <w:rPr>
      <w:rFonts w:ascii="Symbol" w:hAnsi="Symbol" w:cs="Symbol"/>
    </w:rPr>
  </w:style>
  <w:style w:type="character" w:customStyle="1" w:styleId="WW8Num27z0">
    <w:name w:val="WW8Num27z0"/>
    <w:qFormat/>
    <w:rsid w:val="00E95D43"/>
    <w:rPr>
      <w:rFonts w:ascii="Symbol" w:hAnsi="Symbol" w:cs="Symbol"/>
    </w:rPr>
  </w:style>
  <w:style w:type="character" w:customStyle="1" w:styleId="WW8Num28z0">
    <w:name w:val="WW8Num28z0"/>
    <w:qFormat/>
    <w:rsid w:val="00E95D43"/>
    <w:rPr>
      <w:rFonts w:ascii="Symbol" w:hAnsi="Symbol" w:cs="Symbol"/>
    </w:rPr>
  </w:style>
  <w:style w:type="character" w:customStyle="1" w:styleId="WW8Num29z0">
    <w:name w:val="WW8Num29z0"/>
    <w:qFormat/>
    <w:rsid w:val="00E95D43"/>
    <w:rPr>
      <w:rFonts w:ascii="Arial" w:hAnsi="Arial" w:cs="Arial"/>
    </w:rPr>
  </w:style>
  <w:style w:type="character" w:customStyle="1" w:styleId="WW8Num31z0">
    <w:name w:val="WW8Num31z0"/>
    <w:qFormat/>
    <w:rsid w:val="00E95D43"/>
    <w:rPr>
      <w:rFonts w:ascii="Symbol" w:hAnsi="Symbol" w:cs="Symbol"/>
    </w:rPr>
  </w:style>
  <w:style w:type="character" w:customStyle="1" w:styleId="WW8Num34z0">
    <w:name w:val="WW8Num34z0"/>
    <w:qFormat/>
    <w:rsid w:val="00E95D43"/>
    <w:rPr>
      <w:rFonts w:ascii="Symbol" w:hAnsi="Symbol" w:cs="Symbol"/>
    </w:rPr>
  </w:style>
  <w:style w:type="character" w:customStyle="1" w:styleId="WW8Num23z0">
    <w:name w:val="WW8Num23z0"/>
    <w:qFormat/>
    <w:rsid w:val="00E95D43"/>
    <w:rPr>
      <w:b/>
    </w:rPr>
  </w:style>
  <w:style w:type="character" w:customStyle="1" w:styleId="WW8Num24z1">
    <w:name w:val="WW8Num24z1"/>
    <w:qFormat/>
    <w:rsid w:val="00E95D43"/>
    <w:rPr>
      <w:rFonts w:ascii="Courier New" w:hAnsi="Courier New" w:cs="Courier New"/>
    </w:rPr>
  </w:style>
  <w:style w:type="character" w:customStyle="1" w:styleId="WW8Num24z2">
    <w:name w:val="WW8Num24z2"/>
    <w:qFormat/>
    <w:rsid w:val="00E95D43"/>
    <w:rPr>
      <w:rFonts w:ascii="Wingdings" w:hAnsi="Wingdings" w:cs="Wingdings"/>
    </w:rPr>
  </w:style>
  <w:style w:type="character" w:customStyle="1" w:styleId="WW8Num24z3">
    <w:name w:val="WW8Num24z3"/>
    <w:qFormat/>
    <w:rsid w:val="00E95D43"/>
    <w:rPr>
      <w:rFonts w:ascii="Symbol" w:hAnsi="Symbol" w:cs="Symbol"/>
    </w:rPr>
  </w:style>
  <w:style w:type="character" w:customStyle="1" w:styleId="WW8Num26z0">
    <w:name w:val="WW8Num26z0"/>
    <w:qFormat/>
    <w:rsid w:val="00E95D43"/>
    <w:rPr>
      <w:rFonts w:ascii="Symbol" w:hAnsi="Symbol" w:cs="Symbol"/>
    </w:rPr>
  </w:style>
  <w:style w:type="character" w:customStyle="1" w:styleId="WW8Num26z1">
    <w:name w:val="WW8Num26z1"/>
    <w:qFormat/>
    <w:rsid w:val="00E95D43"/>
    <w:rPr>
      <w:rFonts w:ascii="Courier New" w:hAnsi="Courier New" w:cs="Courier New"/>
    </w:rPr>
  </w:style>
  <w:style w:type="character" w:customStyle="1" w:styleId="WW8Num26z2">
    <w:name w:val="WW8Num26z2"/>
    <w:qFormat/>
    <w:rsid w:val="00E95D43"/>
    <w:rPr>
      <w:rFonts w:ascii="Wingdings" w:hAnsi="Wingdings" w:cs="Wingdings"/>
    </w:rPr>
  </w:style>
  <w:style w:type="character" w:customStyle="1" w:styleId="WW8Num27z1">
    <w:name w:val="WW8Num27z1"/>
    <w:qFormat/>
    <w:rsid w:val="00E95D43"/>
    <w:rPr>
      <w:rFonts w:ascii="Symbol" w:hAnsi="Symbol" w:cs="Symbol"/>
    </w:rPr>
  </w:style>
  <w:style w:type="character" w:customStyle="1" w:styleId="WW8Num29z1">
    <w:name w:val="WW8Num29z1"/>
    <w:qFormat/>
    <w:rsid w:val="00E95D43"/>
    <w:rPr>
      <w:rFonts w:ascii="Courier New" w:hAnsi="Courier New" w:cs="Courier New"/>
    </w:rPr>
  </w:style>
  <w:style w:type="character" w:customStyle="1" w:styleId="WW8Num29z2">
    <w:name w:val="WW8Num29z2"/>
    <w:qFormat/>
    <w:rsid w:val="00E95D43"/>
    <w:rPr>
      <w:rFonts w:ascii="Wingdings" w:hAnsi="Wingdings" w:cs="Wingdings"/>
    </w:rPr>
  </w:style>
  <w:style w:type="character" w:customStyle="1" w:styleId="WW8Num29z3">
    <w:name w:val="WW8Num29z3"/>
    <w:qFormat/>
    <w:rsid w:val="00E95D43"/>
    <w:rPr>
      <w:rFonts w:ascii="Symbol" w:hAnsi="Symbol" w:cs="Symbol"/>
    </w:rPr>
  </w:style>
  <w:style w:type="character" w:customStyle="1" w:styleId="WW8Num30z0">
    <w:name w:val="WW8Num30z0"/>
    <w:qFormat/>
    <w:rsid w:val="00E95D43"/>
    <w:rPr>
      <w:rFonts w:ascii="Symbol" w:hAnsi="Symbol" w:cs="Symbol"/>
    </w:rPr>
  </w:style>
  <w:style w:type="character" w:customStyle="1" w:styleId="WW8Num30z1">
    <w:name w:val="WW8Num30z1"/>
    <w:qFormat/>
    <w:rsid w:val="00E95D43"/>
    <w:rPr>
      <w:rFonts w:ascii="Courier New" w:hAnsi="Courier New" w:cs="Courier New"/>
    </w:rPr>
  </w:style>
  <w:style w:type="character" w:customStyle="1" w:styleId="WW8Num30z2">
    <w:name w:val="WW8Num30z2"/>
    <w:qFormat/>
    <w:rsid w:val="00E95D43"/>
    <w:rPr>
      <w:rFonts w:ascii="Wingdings" w:hAnsi="Wingdings" w:cs="Wingdings"/>
    </w:rPr>
  </w:style>
  <w:style w:type="character" w:customStyle="1" w:styleId="WW8Num32z0">
    <w:name w:val="WW8Num32z0"/>
    <w:qFormat/>
    <w:rsid w:val="00E95D43"/>
    <w:rPr>
      <w:rFonts w:ascii="Symbol" w:hAnsi="Symbol" w:cs="Symbol"/>
    </w:rPr>
  </w:style>
  <w:style w:type="character" w:customStyle="1" w:styleId="WW8Num32z1">
    <w:name w:val="WW8Num32z1"/>
    <w:qFormat/>
    <w:rsid w:val="00E95D43"/>
    <w:rPr>
      <w:rFonts w:ascii="Courier New" w:hAnsi="Courier New" w:cs="Courier New"/>
    </w:rPr>
  </w:style>
  <w:style w:type="character" w:customStyle="1" w:styleId="WW8Num32z2">
    <w:name w:val="WW8Num32z2"/>
    <w:qFormat/>
    <w:rsid w:val="00E95D43"/>
    <w:rPr>
      <w:rFonts w:ascii="Wingdings" w:hAnsi="Wingdings" w:cs="Wingdings"/>
    </w:rPr>
  </w:style>
  <w:style w:type="character" w:customStyle="1" w:styleId="WW8Num33z0">
    <w:name w:val="WW8Num33z0"/>
    <w:qFormat/>
    <w:rsid w:val="00E95D43"/>
    <w:rPr>
      <w:rFonts w:ascii="Symbol" w:hAnsi="Symbol" w:cs="Symbol"/>
    </w:rPr>
  </w:style>
  <w:style w:type="character" w:customStyle="1" w:styleId="WW8Num33z1">
    <w:name w:val="WW8Num33z1"/>
    <w:qFormat/>
    <w:rsid w:val="00E95D43"/>
    <w:rPr>
      <w:rFonts w:ascii="Courier New" w:hAnsi="Courier New" w:cs="Courier New"/>
    </w:rPr>
  </w:style>
  <w:style w:type="character" w:customStyle="1" w:styleId="WW8Num33z2">
    <w:name w:val="WW8Num33z2"/>
    <w:qFormat/>
    <w:rsid w:val="00E95D43"/>
    <w:rPr>
      <w:rFonts w:ascii="Wingdings" w:hAnsi="Wingdings" w:cs="Wingdings"/>
    </w:rPr>
  </w:style>
  <w:style w:type="character" w:customStyle="1" w:styleId="WW8Num37z0">
    <w:name w:val="WW8Num37z0"/>
    <w:qFormat/>
    <w:rsid w:val="00E95D43"/>
    <w:rPr>
      <w:rFonts w:ascii="Symbol" w:hAnsi="Symbol" w:cs="Symbol"/>
    </w:rPr>
  </w:style>
  <w:style w:type="character" w:customStyle="1" w:styleId="WW8Num37z1">
    <w:name w:val="WW8Num37z1"/>
    <w:qFormat/>
    <w:rsid w:val="00E95D43"/>
    <w:rPr>
      <w:rFonts w:ascii="Courier New" w:hAnsi="Courier New" w:cs="Courier New"/>
    </w:rPr>
  </w:style>
  <w:style w:type="character" w:customStyle="1" w:styleId="WW8Num37z2">
    <w:name w:val="WW8Num37z2"/>
    <w:qFormat/>
    <w:rsid w:val="00E95D43"/>
    <w:rPr>
      <w:rFonts w:ascii="Wingdings" w:hAnsi="Wingdings" w:cs="Wingdings"/>
    </w:rPr>
  </w:style>
  <w:style w:type="character" w:customStyle="1" w:styleId="WW8Num40z0">
    <w:name w:val="WW8Num40z0"/>
    <w:qFormat/>
    <w:rsid w:val="00E95D43"/>
    <w:rPr>
      <w:rFonts w:ascii="Symbol" w:hAnsi="Symbol" w:cs="Symbol"/>
    </w:rPr>
  </w:style>
  <w:style w:type="character" w:customStyle="1" w:styleId="WW8Num40z1">
    <w:name w:val="WW8Num40z1"/>
    <w:qFormat/>
    <w:rsid w:val="00E95D43"/>
    <w:rPr>
      <w:rFonts w:ascii="Courier New" w:hAnsi="Courier New" w:cs="Courier New"/>
    </w:rPr>
  </w:style>
  <w:style w:type="character" w:customStyle="1" w:styleId="WW8Num40z2">
    <w:name w:val="WW8Num40z2"/>
    <w:qFormat/>
    <w:rsid w:val="00E95D43"/>
    <w:rPr>
      <w:rFonts w:ascii="Wingdings" w:hAnsi="Wingdings" w:cs="Wingdings"/>
    </w:rPr>
  </w:style>
  <w:style w:type="character" w:customStyle="1" w:styleId="150">
    <w:name w:val="Знак Знак15"/>
    <w:qFormat/>
    <w:rsid w:val="00E95D43"/>
    <w:rPr>
      <w:rFonts w:ascii="Cambria" w:hAnsi="Cambria" w:cs="Cambria"/>
      <w:b/>
      <w:bCs/>
      <w:color w:val="365F91"/>
      <w:sz w:val="24"/>
      <w:szCs w:val="24"/>
      <w:lang w:val="en-US" w:bidi="en-US"/>
    </w:rPr>
  </w:style>
  <w:style w:type="character" w:customStyle="1" w:styleId="140">
    <w:name w:val="Знак Знак14"/>
    <w:qFormat/>
    <w:rsid w:val="00E95D43"/>
    <w:rPr>
      <w:rFonts w:ascii="Cambria" w:hAnsi="Cambria" w:cs="Cambria"/>
      <w:color w:val="365F91"/>
      <w:sz w:val="24"/>
      <w:szCs w:val="24"/>
      <w:lang w:val="en-US" w:bidi="en-US"/>
    </w:rPr>
  </w:style>
  <w:style w:type="character" w:customStyle="1" w:styleId="130">
    <w:name w:val="Знак Знак13"/>
    <w:qFormat/>
    <w:rsid w:val="00E95D43"/>
    <w:rPr>
      <w:rFonts w:ascii="Cambria" w:hAnsi="Cambria" w:cs="Cambria"/>
      <w:color w:val="4F81BD"/>
      <w:sz w:val="24"/>
      <w:szCs w:val="24"/>
      <w:lang w:val="en-US" w:bidi="en-US"/>
    </w:rPr>
  </w:style>
  <w:style w:type="character" w:customStyle="1" w:styleId="120">
    <w:name w:val="Знак Знак12"/>
    <w:qFormat/>
    <w:rsid w:val="00E95D43"/>
    <w:rPr>
      <w:rFonts w:ascii="Cambria" w:hAnsi="Cambria" w:cs="Cambria"/>
      <w:i/>
      <w:iCs/>
      <w:color w:val="4F81BD"/>
      <w:sz w:val="24"/>
      <w:szCs w:val="24"/>
      <w:lang w:val="en-US" w:bidi="en-US"/>
    </w:rPr>
  </w:style>
  <w:style w:type="character" w:customStyle="1" w:styleId="110">
    <w:name w:val="Знак Знак11"/>
    <w:qFormat/>
    <w:rsid w:val="00E95D43"/>
    <w:rPr>
      <w:rFonts w:ascii="Cambria" w:hAnsi="Cambria" w:cs="Cambria"/>
      <w:color w:val="4F81BD"/>
      <w:sz w:val="22"/>
      <w:szCs w:val="22"/>
      <w:lang w:val="en-US" w:bidi="en-US"/>
    </w:rPr>
  </w:style>
  <w:style w:type="character" w:customStyle="1" w:styleId="11">
    <w:name w:val="Заголовок 1 Знак1"/>
    <w:link w:val="1"/>
    <w:qFormat/>
    <w:rsid w:val="00E95D43"/>
    <w:rPr>
      <w:rFonts w:ascii="Cambria" w:eastAsia="Times New Roman" w:hAnsi="Cambria" w:cs="Times New Roman"/>
      <w:b/>
      <w:bCs/>
      <w:sz w:val="32"/>
      <w:szCs w:val="32"/>
      <w:lang w:eastAsia="zh-CN"/>
    </w:rPr>
  </w:style>
  <w:style w:type="character" w:customStyle="1" w:styleId="91">
    <w:name w:val="Знак Знак9"/>
    <w:qFormat/>
    <w:rsid w:val="00E95D43"/>
    <w:rPr>
      <w:rFonts w:ascii="Cambria" w:hAnsi="Cambria" w:cs="Cambria"/>
      <w:b/>
      <w:bCs/>
      <w:color w:val="9BBB59"/>
      <w:lang w:val="en-US" w:bidi="en-US"/>
    </w:rPr>
  </w:style>
  <w:style w:type="character" w:customStyle="1" w:styleId="81">
    <w:name w:val="Знак Знак8"/>
    <w:qFormat/>
    <w:rsid w:val="00E95D43"/>
    <w:rPr>
      <w:rFonts w:ascii="Cambria" w:hAnsi="Cambria" w:cs="Cambria"/>
      <w:b/>
      <w:bCs/>
      <w:i/>
      <w:iCs/>
      <w:color w:val="9BBB59"/>
      <w:lang w:val="en-US" w:bidi="en-US"/>
    </w:rPr>
  </w:style>
  <w:style w:type="character" w:customStyle="1" w:styleId="72">
    <w:name w:val="Знак Знак7"/>
    <w:qFormat/>
    <w:rsid w:val="00E95D43"/>
    <w:rPr>
      <w:rFonts w:ascii="Cambria" w:hAnsi="Cambria" w:cs="Cambria"/>
      <w:i/>
      <w:iCs/>
      <w:color w:val="9BBB59"/>
      <w:lang w:val="en-US" w:bidi="en-US"/>
    </w:rPr>
  </w:style>
  <w:style w:type="character" w:customStyle="1" w:styleId="62">
    <w:name w:val="Знак Знак6"/>
    <w:qFormat/>
    <w:rsid w:val="00E95D43"/>
    <w:rPr>
      <w:rFonts w:ascii="Cambria" w:hAnsi="Cambria" w:cs="Cambria"/>
      <w:i/>
      <w:iCs/>
      <w:color w:val="243F60"/>
      <w:sz w:val="60"/>
      <w:szCs w:val="60"/>
      <w:lang w:val="en-US" w:bidi="en-US"/>
    </w:rPr>
  </w:style>
  <w:style w:type="character" w:customStyle="1" w:styleId="52">
    <w:name w:val="Знак Знак5"/>
    <w:qFormat/>
    <w:rsid w:val="00E95D43"/>
    <w:rPr>
      <w:rFonts w:ascii="Calibri" w:hAnsi="Calibri" w:cs="Calibri"/>
      <w:i/>
      <w:iCs/>
      <w:sz w:val="24"/>
      <w:szCs w:val="24"/>
      <w:lang w:val="en-US" w:bidi="en-US"/>
    </w:rPr>
  </w:style>
  <w:style w:type="character" w:styleId="af3">
    <w:name w:val="Strong"/>
    <w:qFormat/>
    <w:rsid w:val="00E95D43"/>
    <w:rPr>
      <w:b/>
      <w:bCs/>
      <w:spacing w:val="0"/>
    </w:rPr>
  </w:style>
  <w:style w:type="character" w:styleId="af4">
    <w:name w:val="Emphasis"/>
    <w:qFormat/>
    <w:rsid w:val="00E95D43"/>
    <w:rPr>
      <w:b/>
      <w:bCs/>
      <w:i/>
      <w:iCs/>
      <w:color w:val="5A5A5A"/>
    </w:rPr>
  </w:style>
  <w:style w:type="character" w:customStyle="1" w:styleId="af5">
    <w:name w:val="Без интервала Знак"/>
    <w:qFormat/>
    <w:rsid w:val="00E95D43"/>
    <w:rPr>
      <w:rFonts w:ascii="Calibri" w:hAnsi="Calibri" w:cs="Calibri"/>
      <w:sz w:val="22"/>
      <w:szCs w:val="22"/>
      <w:lang w:val="en-US" w:bidi="en-US"/>
    </w:rPr>
  </w:style>
  <w:style w:type="character" w:customStyle="1" w:styleId="24">
    <w:name w:val="Цитата 2 Знак"/>
    <w:qFormat/>
    <w:rsid w:val="00E95D43"/>
    <w:rPr>
      <w:rFonts w:ascii="Cambria" w:hAnsi="Cambria" w:cs="Cambria"/>
      <w:i/>
      <w:iCs/>
      <w:color w:val="5A5A5A"/>
      <w:sz w:val="22"/>
      <w:szCs w:val="22"/>
      <w:lang w:val="en-US" w:bidi="en-US"/>
    </w:rPr>
  </w:style>
  <w:style w:type="character" w:customStyle="1" w:styleId="af6">
    <w:name w:val="Выделенная цитата Знак"/>
    <w:qFormat/>
    <w:rsid w:val="00E95D43"/>
    <w:rPr>
      <w:rFonts w:ascii="Cambria" w:hAnsi="Cambria" w:cs="Cambria"/>
      <w:i/>
      <w:iCs/>
      <w:color w:val="FFFFFF"/>
      <w:sz w:val="24"/>
      <w:szCs w:val="24"/>
      <w:shd w:val="clear" w:color="auto" w:fill="4F81BD"/>
      <w:lang w:val="en-US" w:bidi="en-US"/>
    </w:rPr>
  </w:style>
  <w:style w:type="character" w:styleId="af7">
    <w:name w:val="Subtle Emphasis"/>
    <w:qFormat/>
    <w:rsid w:val="00E95D43"/>
    <w:rPr>
      <w:i/>
      <w:iCs/>
      <w:color w:val="5A5A5A"/>
    </w:rPr>
  </w:style>
  <w:style w:type="character" w:styleId="af8">
    <w:name w:val="Intense Emphasis"/>
    <w:qFormat/>
    <w:rsid w:val="00E95D43"/>
    <w:rPr>
      <w:b/>
      <w:bCs/>
      <w:i/>
      <w:iCs/>
      <w:color w:val="4F81BD"/>
      <w:sz w:val="22"/>
      <w:szCs w:val="22"/>
    </w:rPr>
  </w:style>
  <w:style w:type="character" w:styleId="af9">
    <w:name w:val="Subtle Reference"/>
    <w:qFormat/>
    <w:rsid w:val="00E95D43"/>
    <w:rPr>
      <w:color w:val="00000A"/>
      <w:u w:val="single"/>
    </w:rPr>
  </w:style>
  <w:style w:type="character" w:styleId="afa">
    <w:name w:val="Intense Reference"/>
    <w:qFormat/>
    <w:rsid w:val="00E95D43"/>
    <w:rPr>
      <w:b/>
      <w:bCs/>
      <w:color w:val="76923C"/>
      <w:u w:val="single"/>
    </w:rPr>
  </w:style>
  <w:style w:type="character" w:styleId="afb">
    <w:name w:val="Book Title"/>
    <w:qFormat/>
    <w:rsid w:val="00E95D43"/>
    <w:rPr>
      <w:rFonts w:ascii="Cambria" w:eastAsia="Times New Roman" w:hAnsi="Cambria" w:cs="Times New Roman"/>
      <w:b/>
      <w:bCs/>
      <w:i/>
      <w:iCs/>
      <w:color w:val="00000A"/>
    </w:rPr>
  </w:style>
  <w:style w:type="character" w:customStyle="1" w:styleId="42">
    <w:name w:val="Знак Знак4"/>
    <w:qFormat/>
    <w:rsid w:val="00E95D43"/>
    <w:rPr>
      <w:sz w:val="24"/>
    </w:rPr>
  </w:style>
  <w:style w:type="character" w:customStyle="1" w:styleId="43">
    <w:name w:val="Основной текст Знак4"/>
    <w:link w:val="afc"/>
    <w:qFormat/>
    <w:rsid w:val="00E95D43"/>
    <w:rPr>
      <w:rFonts w:ascii="Garamond" w:hAnsi="Garamond" w:cs="Garamond"/>
    </w:rPr>
  </w:style>
  <w:style w:type="character" w:customStyle="1" w:styleId="WW-">
    <w:name w:val="WW-Символ сноски"/>
    <w:qFormat/>
    <w:rsid w:val="00E95D43"/>
    <w:rPr>
      <w:vertAlign w:val="superscript"/>
    </w:rPr>
  </w:style>
  <w:style w:type="character" w:customStyle="1" w:styleId="25">
    <w:name w:val="Знак Знак2"/>
    <w:qFormat/>
    <w:rsid w:val="00E95D43"/>
    <w:rPr>
      <w:rFonts w:ascii="Calibri" w:hAnsi="Calibri" w:cs="Calibri"/>
      <w:sz w:val="22"/>
      <w:szCs w:val="22"/>
      <w:lang w:val="en-US" w:bidi="en-US"/>
    </w:rPr>
  </w:style>
  <w:style w:type="character" w:customStyle="1" w:styleId="16">
    <w:name w:val="Знак Знак1"/>
    <w:qFormat/>
    <w:rsid w:val="00E95D43"/>
    <w:rPr>
      <w:sz w:val="24"/>
      <w:szCs w:val="24"/>
    </w:rPr>
  </w:style>
  <w:style w:type="character" w:customStyle="1" w:styleId="afd">
    <w:name w:val="Знак Знак"/>
    <w:qFormat/>
    <w:rsid w:val="00E95D43"/>
    <w:rPr>
      <w:sz w:val="24"/>
      <w:szCs w:val="24"/>
    </w:rPr>
  </w:style>
  <w:style w:type="character" w:customStyle="1" w:styleId="FontStyle135">
    <w:name w:val="Font Style135"/>
    <w:qFormat/>
    <w:rsid w:val="00E95D43"/>
    <w:rPr>
      <w:rFonts w:ascii="Times New Roman" w:hAnsi="Times New Roman" w:cs="Times New Roman"/>
      <w:b/>
      <w:bCs/>
      <w:sz w:val="28"/>
      <w:szCs w:val="28"/>
    </w:rPr>
  </w:style>
  <w:style w:type="character" w:customStyle="1" w:styleId="FontStyle134">
    <w:name w:val="Font Style134"/>
    <w:qFormat/>
    <w:rsid w:val="00E95D43"/>
    <w:rPr>
      <w:rFonts w:ascii="Times New Roman" w:hAnsi="Times New Roman" w:cs="Times New Roman"/>
      <w:b/>
      <w:bCs/>
      <w:spacing w:val="10"/>
      <w:sz w:val="28"/>
      <w:szCs w:val="28"/>
    </w:rPr>
  </w:style>
  <w:style w:type="character" w:customStyle="1" w:styleId="FontStyle136">
    <w:name w:val="Font Style136"/>
    <w:qFormat/>
    <w:rsid w:val="00E95D43"/>
    <w:rPr>
      <w:rFonts w:ascii="Times New Roman" w:hAnsi="Times New Roman" w:cs="Times New Roman"/>
      <w:b/>
      <w:bCs/>
      <w:sz w:val="24"/>
      <w:szCs w:val="24"/>
    </w:rPr>
  </w:style>
  <w:style w:type="character" w:customStyle="1" w:styleId="FontStyle153">
    <w:name w:val="Font Style153"/>
    <w:qFormat/>
    <w:rsid w:val="00E95D43"/>
    <w:rPr>
      <w:rFonts w:ascii="Times New Roman" w:hAnsi="Times New Roman" w:cs="Times New Roman"/>
      <w:b/>
      <w:bCs/>
      <w:sz w:val="18"/>
      <w:szCs w:val="18"/>
    </w:rPr>
  </w:style>
  <w:style w:type="character" w:customStyle="1" w:styleId="FontStyle143">
    <w:name w:val="Font Style143"/>
    <w:qFormat/>
    <w:rsid w:val="00E95D43"/>
    <w:rPr>
      <w:rFonts w:ascii="Times New Roman" w:hAnsi="Times New Roman" w:cs="Times New Roman"/>
      <w:spacing w:val="10"/>
      <w:sz w:val="20"/>
      <w:szCs w:val="20"/>
    </w:rPr>
  </w:style>
  <w:style w:type="character" w:customStyle="1" w:styleId="FontStyle167">
    <w:name w:val="Font Style167"/>
    <w:qFormat/>
    <w:rsid w:val="00E95D43"/>
    <w:rPr>
      <w:rFonts w:ascii="Times New Roman" w:hAnsi="Times New Roman" w:cs="Times New Roman"/>
      <w:b/>
      <w:bCs/>
      <w:sz w:val="20"/>
      <w:szCs w:val="20"/>
    </w:rPr>
  </w:style>
  <w:style w:type="character" w:customStyle="1" w:styleId="FontStyle163">
    <w:name w:val="Font Style163"/>
    <w:qFormat/>
    <w:rsid w:val="00E95D43"/>
    <w:rPr>
      <w:rFonts w:ascii="Times New Roman" w:hAnsi="Times New Roman" w:cs="Times New Roman"/>
      <w:spacing w:val="10"/>
      <w:sz w:val="26"/>
      <w:szCs w:val="26"/>
    </w:rPr>
  </w:style>
  <w:style w:type="character" w:customStyle="1" w:styleId="FontStyle186">
    <w:name w:val="Font Style186"/>
    <w:qFormat/>
    <w:rsid w:val="00E95D43"/>
    <w:rPr>
      <w:rFonts w:ascii="Times New Roman" w:hAnsi="Times New Roman" w:cs="Times New Roman"/>
      <w:sz w:val="24"/>
      <w:szCs w:val="24"/>
    </w:rPr>
  </w:style>
  <w:style w:type="character" w:customStyle="1" w:styleId="FontStyle175">
    <w:name w:val="Font Style175"/>
    <w:qFormat/>
    <w:rsid w:val="00E95D43"/>
    <w:rPr>
      <w:rFonts w:ascii="Times New Roman" w:hAnsi="Times New Roman" w:cs="Times New Roman"/>
      <w:b/>
      <w:bCs/>
      <w:smallCaps/>
      <w:sz w:val="16"/>
      <w:szCs w:val="16"/>
    </w:rPr>
  </w:style>
  <w:style w:type="character" w:customStyle="1" w:styleId="FontStyle164">
    <w:name w:val="Font Style164"/>
    <w:qFormat/>
    <w:rsid w:val="00E95D43"/>
    <w:rPr>
      <w:rFonts w:ascii="Times New Roman" w:hAnsi="Times New Roman" w:cs="Times New Roman"/>
      <w:b/>
      <w:bCs/>
      <w:spacing w:val="0"/>
      <w:sz w:val="26"/>
      <w:szCs w:val="26"/>
    </w:rPr>
  </w:style>
  <w:style w:type="character" w:customStyle="1" w:styleId="WW8Num23z2">
    <w:name w:val="WW8Num23z2"/>
    <w:qFormat/>
    <w:rsid w:val="00E95D43"/>
    <w:rPr>
      <w:rFonts w:ascii="Wingdings" w:hAnsi="Wingdings" w:cs="Wingdings"/>
    </w:rPr>
  </w:style>
  <w:style w:type="character" w:customStyle="1" w:styleId="17">
    <w:name w:val="Знак сноски1"/>
    <w:qFormat/>
    <w:rsid w:val="00E95D43"/>
    <w:rPr>
      <w:vertAlign w:val="superscript"/>
    </w:rPr>
  </w:style>
  <w:style w:type="character" w:customStyle="1" w:styleId="afe">
    <w:name w:val="Символы концевой сноски"/>
    <w:qFormat/>
    <w:rsid w:val="00E95D43"/>
    <w:rPr>
      <w:vertAlign w:val="superscript"/>
    </w:rPr>
  </w:style>
  <w:style w:type="character" w:customStyle="1" w:styleId="WW-0">
    <w:name w:val="WW-Символы концевой сноски"/>
    <w:qFormat/>
    <w:rsid w:val="00E95D43"/>
  </w:style>
  <w:style w:type="character" w:customStyle="1" w:styleId="aff">
    <w:name w:val="Название Знак"/>
    <w:qFormat/>
    <w:rsid w:val="00E95D43"/>
    <w:rPr>
      <w:rFonts w:ascii="Cambria" w:hAnsi="Cambria" w:cs="Cambria"/>
      <w:i/>
      <w:iCs/>
      <w:color w:val="243F60"/>
      <w:sz w:val="60"/>
      <w:szCs w:val="60"/>
      <w:lang w:val="en-US" w:bidi="en-US"/>
    </w:rPr>
  </w:style>
  <w:style w:type="character" w:customStyle="1" w:styleId="aff0">
    <w:name w:val="Подзаголовок Знак"/>
    <w:qFormat/>
    <w:rsid w:val="00E95D43"/>
    <w:rPr>
      <w:i/>
      <w:iCs/>
      <w:sz w:val="24"/>
      <w:szCs w:val="24"/>
      <w:lang w:val="en-US" w:bidi="en-US"/>
    </w:rPr>
  </w:style>
  <w:style w:type="character" w:customStyle="1" w:styleId="210">
    <w:name w:val="Цитата 2 Знак1"/>
    <w:qFormat/>
    <w:rsid w:val="00E95D43"/>
    <w:rPr>
      <w:rFonts w:ascii="Cambria" w:hAnsi="Cambria" w:cs="Cambria"/>
      <w:i/>
      <w:iCs/>
      <w:color w:val="5A5A5A"/>
      <w:sz w:val="28"/>
      <w:szCs w:val="28"/>
      <w:lang w:val="en-US" w:bidi="en-US"/>
    </w:rPr>
  </w:style>
  <w:style w:type="character" w:customStyle="1" w:styleId="18">
    <w:name w:val="Выделенная цитата Знак1"/>
    <w:qFormat/>
    <w:rsid w:val="00E95D43"/>
    <w:rPr>
      <w:rFonts w:ascii="Cambria" w:hAnsi="Cambria" w:cs="Cambria"/>
      <w:i/>
      <w:iCs/>
      <w:color w:val="FFFFFF"/>
      <w:sz w:val="24"/>
      <w:szCs w:val="24"/>
      <w:shd w:val="clear" w:color="auto" w:fill="4F81BD"/>
      <w:lang w:val="en-US" w:bidi="en-US"/>
    </w:rPr>
  </w:style>
  <w:style w:type="character" w:customStyle="1" w:styleId="19">
    <w:name w:val="Текст сноски Знак1"/>
    <w:basedOn w:val="51"/>
    <w:qFormat/>
    <w:rsid w:val="00E95D43"/>
  </w:style>
  <w:style w:type="character" w:customStyle="1" w:styleId="WW8Num23z1">
    <w:name w:val="WW8Num23z1"/>
    <w:qFormat/>
    <w:rsid w:val="00E95D43"/>
    <w:rPr>
      <w:rFonts w:ascii="Courier New" w:hAnsi="Courier New" w:cs="Courier New"/>
    </w:rPr>
  </w:style>
  <w:style w:type="character" w:customStyle="1" w:styleId="WW8Num31z1">
    <w:name w:val="WW8Num31z1"/>
    <w:qFormat/>
    <w:rsid w:val="00E95D43"/>
    <w:rPr>
      <w:rFonts w:ascii="Courier New" w:hAnsi="Courier New" w:cs="Courier New"/>
    </w:rPr>
  </w:style>
  <w:style w:type="character" w:customStyle="1" w:styleId="WW8Num31z2">
    <w:name w:val="WW8Num31z2"/>
    <w:qFormat/>
    <w:rsid w:val="00E95D43"/>
    <w:rPr>
      <w:rFonts w:ascii="Wingdings" w:hAnsi="Wingdings" w:cs="Wingdings"/>
    </w:rPr>
  </w:style>
  <w:style w:type="character" w:customStyle="1" w:styleId="1a">
    <w:name w:val="Схема документа Знак1"/>
    <w:qFormat/>
    <w:rsid w:val="00E95D43"/>
    <w:rPr>
      <w:rFonts w:ascii="Tahoma" w:hAnsi="Tahoma" w:cs="Tahoma"/>
      <w:sz w:val="16"/>
      <w:szCs w:val="16"/>
      <w:lang w:val="en-US" w:bidi="en-US"/>
    </w:rPr>
  </w:style>
  <w:style w:type="character" w:customStyle="1" w:styleId="HTML">
    <w:name w:val="Стандартный HTML Знак"/>
    <w:qFormat/>
    <w:rsid w:val="00E95D43"/>
    <w:rPr>
      <w:rFonts w:ascii="Courier New" w:eastAsia="SimSun" w:hAnsi="Courier New" w:cs="Courier New"/>
    </w:rPr>
  </w:style>
  <w:style w:type="character" w:customStyle="1" w:styleId="211">
    <w:name w:val="Основной текст с отступом 2 Знак1"/>
    <w:qFormat/>
    <w:rsid w:val="00E95D43"/>
    <w:rPr>
      <w:rFonts w:ascii="Calibri" w:hAnsi="Calibri" w:cs="Calibri"/>
      <w:sz w:val="24"/>
      <w:szCs w:val="24"/>
      <w:lang w:val="en-US" w:bidi="en-US"/>
    </w:rPr>
  </w:style>
  <w:style w:type="character" w:customStyle="1" w:styleId="HTML1">
    <w:name w:val="Стандартный HTML Знак1"/>
    <w:qFormat/>
    <w:rsid w:val="00E95D43"/>
    <w:rPr>
      <w:rFonts w:ascii="Courier New" w:hAnsi="Courier New" w:cs="Courier New"/>
      <w:lang w:val="en-US" w:bidi="en-US"/>
    </w:rPr>
  </w:style>
  <w:style w:type="character" w:customStyle="1" w:styleId="1b">
    <w:name w:val="Красная строка Знак1"/>
    <w:qFormat/>
    <w:rsid w:val="00E95D43"/>
    <w:rPr>
      <w:sz w:val="25"/>
      <w:szCs w:val="24"/>
    </w:rPr>
  </w:style>
  <w:style w:type="character" w:customStyle="1" w:styleId="WW8Num22z0">
    <w:name w:val="WW8Num22z0"/>
    <w:qFormat/>
    <w:rsid w:val="00E95D43"/>
    <w:rPr>
      <w:rFonts w:ascii="StarSymbol" w:eastAsia="StarSymbol" w:hAnsi="StarSymbol" w:cs="StarSymbol"/>
    </w:rPr>
  </w:style>
  <w:style w:type="character" w:customStyle="1" w:styleId="WW8Num36z0">
    <w:name w:val="WW8Num36z0"/>
    <w:qFormat/>
    <w:rsid w:val="00E95D43"/>
    <w:rPr>
      <w:rFonts w:ascii="Symbol" w:hAnsi="Symbol" w:cs="Symbol"/>
    </w:rPr>
  </w:style>
  <w:style w:type="character" w:customStyle="1" w:styleId="WW8Num42z0">
    <w:name w:val="WW8Num42z0"/>
    <w:qFormat/>
    <w:rsid w:val="00E95D43"/>
    <w:rPr>
      <w:rFonts w:ascii="Symbol" w:hAnsi="Symbol" w:cs="Symbol"/>
    </w:rPr>
  </w:style>
  <w:style w:type="character" w:customStyle="1" w:styleId="WW8Num43z0">
    <w:name w:val="WW8Num43z0"/>
    <w:qFormat/>
    <w:rsid w:val="00E95D43"/>
    <w:rPr>
      <w:rFonts w:ascii="Symbol" w:hAnsi="Symbol" w:cs="Symbol"/>
    </w:rPr>
  </w:style>
  <w:style w:type="character" w:customStyle="1" w:styleId="WW8Num44z0">
    <w:name w:val="WW8Num44z0"/>
    <w:qFormat/>
    <w:rsid w:val="00E95D43"/>
    <w:rPr>
      <w:rFonts w:ascii="Symbol" w:hAnsi="Symbol" w:cs="Symbol"/>
    </w:rPr>
  </w:style>
  <w:style w:type="character" w:customStyle="1" w:styleId="WW8Num52z0">
    <w:name w:val="WW8Num52z0"/>
    <w:qFormat/>
    <w:rsid w:val="00E95D43"/>
    <w:rPr>
      <w:b w:val="0"/>
      <w:bCs w:val="0"/>
      <w:i w:val="0"/>
      <w:iCs w:val="0"/>
      <w:sz w:val="24"/>
      <w:szCs w:val="24"/>
    </w:rPr>
  </w:style>
  <w:style w:type="character" w:customStyle="1" w:styleId="WW8Num56z0">
    <w:name w:val="WW8Num56z0"/>
    <w:qFormat/>
    <w:rsid w:val="00E95D43"/>
    <w:rPr>
      <w:rFonts w:ascii="Wingdings" w:hAnsi="Wingdings" w:cs="Wingdings"/>
      <w:sz w:val="18"/>
    </w:rPr>
  </w:style>
  <w:style w:type="character" w:customStyle="1" w:styleId="WW8Num57z0">
    <w:name w:val="WW8Num57z0"/>
    <w:qFormat/>
    <w:rsid w:val="00E95D43"/>
    <w:rPr>
      <w:rFonts w:ascii="Symbol" w:hAnsi="Symbol" w:cs="Symbol"/>
    </w:rPr>
  </w:style>
  <w:style w:type="character" w:customStyle="1" w:styleId="WW8Num58z0">
    <w:name w:val="WW8Num58z0"/>
    <w:qFormat/>
    <w:rsid w:val="00E95D43"/>
    <w:rPr>
      <w:rFonts w:ascii="Wingdings" w:eastAsia="Times New Roman" w:hAnsi="Wingdings" w:cs="Wingdings"/>
      <w:sz w:val="18"/>
    </w:rPr>
  </w:style>
  <w:style w:type="character" w:customStyle="1" w:styleId="WW8Num59z0">
    <w:name w:val="WW8Num59z0"/>
    <w:qFormat/>
    <w:rsid w:val="00E95D43"/>
    <w:rPr>
      <w:rFonts w:ascii="Symbol" w:hAnsi="Symbol" w:cs="Symbol"/>
    </w:rPr>
  </w:style>
  <w:style w:type="character" w:customStyle="1" w:styleId="WW8Num61z0">
    <w:name w:val="WW8Num61z0"/>
    <w:qFormat/>
    <w:rsid w:val="00E95D43"/>
    <w:rPr>
      <w:rFonts w:ascii="Symbol" w:hAnsi="Symbol" w:cs="Symbol"/>
    </w:rPr>
  </w:style>
  <w:style w:type="character" w:customStyle="1" w:styleId="WW8Num62z0">
    <w:name w:val="WW8Num62z0"/>
    <w:qFormat/>
    <w:rsid w:val="00E95D43"/>
    <w:rPr>
      <w:rFonts w:ascii="Symbol" w:hAnsi="Symbol" w:cs="Symbol"/>
    </w:rPr>
  </w:style>
  <w:style w:type="character" w:customStyle="1" w:styleId="WW8Num28z1">
    <w:name w:val="WW8Num28z1"/>
    <w:qFormat/>
    <w:rsid w:val="00E95D43"/>
    <w:rPr>
      <w:rFonts w:ascii="Courier New" w:hAnsi="Courier New" w:cs="Courier New"/>
    </w:rPr>
  </w:style>
  <w:style w:type="character" w:customStyle="1" w:styleId="WW8Num28z2">
    <w:name w:val="WW8Num28z2"/>
    <w:qFormat/>
    <w:rsid w:val="00E95D43"/>
    <w:rPr>
      <w:rFonts w:ascii="Wingdings" w:hAnsi="Wingdings" w:cs="Wingdings"/>
    </w:rPr>
  </w:style>
  <w:style w:type="character" w:customStyle="1" w:styleId="WW8Num43z1">
    <w:name w:val="WW8Num43z1"/>
    <w:qFormat/>
    <w:rsid w:val="00E95D43"/>
    <w:rPr>
      <w:rFonts w:ascii="Courier New" w:hAnsi="Courier New" w:cs="Courier New"/>
    </w:rPr>
  </w:style>
  <w:style w:type="character" w:customStyle="1" w:styleId="WW8Num43z2">
    <w:name w:val="WW8Num43z2"/>
    <w:qFormat/>
    <w:rsid w:val="00E95D43"/>
    <w:rPr>
      <w:rFonts w:ascii="Wingdings" w:hAnsi="Wingdings" w:cs="Wingdings"/>
    </w:rPr>
  </w:style>
  <w:style w:type="character" w:customStyle="1" w:styleId="WW8Num45z0">
    <w:name w:val="WW8Num45z0"/>
    <w:qFormat/>
    <w:rsid w:val="00E95D43"/>
    <w:rPr>
      <w:rFonts w:ascii="Symbol" w:hAnsi="Symbol" w:cs="Symbol"/>
    </w:rPr>
  </w:style>
  <w:style w:type="character" w:customStyle="1" w:styleId="WW8Num45z1">
    <w:name w:val="WW8Num45z1"/>
    <w:qFormat/>
    <w:rsid w:val="00E95D43"/>
    <w:rPr>
      <w:rFonts w:ascii="Courier New" w:hAnsi="Courier New" w:cs="Courier New"/>
    </w:rPr>
  </w:style>
  <w:style w:type="character" w:customStyle="1" w:styleId="WW8Num45z2">
    <w:name w:val="WW8Num45z2"/>
    <w:qFormat/>
    <w:rsid w:val="00E95D43"/>
    <w:rPr>
      <w:rFonts w:ascii="Wingdings" w:hAnsi="Wingdings" w:cs="Wingdings"/>
    </w:rPr>
  </w:style>
  <w:style w:type="character" w:customStyle="1" w:styleId="WW8Num46z0">
    <w:name w:val="WW8Num46z0"/>
    <w:qFormat/>
    <w:rsid w:val="00E95D43"/>
    <w:rPr>
      <w:rFonts w:ascii="Symbol" w:hAnsi="Symbol" w:cs="Symbol"/>
    </w:rPr>
  </w:style>
  <w:style w:type="character" w:customStyle="1" w:styleId="WW8Num46z1">
    <w:name w:val="WW8Num46z1"/>
    <w:qFormat/>
    <w:rsid w:val="00E95D43"/>
    <w:rPr>
      <w:rFonts w:ascii="Courier New" w:hAnsi="Courier New" w:cs="Courier New"/>
    </w:rPr>
  </w:style>
  <w:style w:type="character" w:customStyle="1" w:styleId="WW8Num46z2">
    <w:name w:val="WW8Num46z2"/>
    <w:qFormat/>
    <w:rsid w:val="00E95D43"/>
    <w:rPr>
      <w:rFonts w:ascii="Wingdings" w:hAnsi="Wingdings" w:cs="Wingdings"/>
    </w:rPr>
  </w:style>
  <w:style w:type="character" w:customStyle="1" w:styleId="WW8Num54z0">
    <w:name w:val="WW8Num54z0"/>
    <w:qFormat/>
    <w:rsid w:val="00E95D43"/>
    <w:rPr>
      <w:b w:val="0"/>
      <w:bCs w:val="0"/>
      <w:i w:val="0"/>
      <w:iCs w:val="0"/>
      <w:sz w:val="24"/>
      <w:szCs w:val="24"/>
    </w:rPr>
  </w:style>
  <w:style w:type="character" w:customStyle="1" w:styleId="WW8Num60z0">
    <w:name w:val="WW8Num60z0"/>
    <w:qFormat/>
    <w:rsid w:val="00E95D43"/>
    <w:rPr>
      <w:rFonts w:ascii="Symbol" w:hAnsi="Symbol" w:cs="Symbol"/>
    </w:rPr>
  </w:style>
  <w:style w:type="character" w:customStyle="1" w:styleId="WW8Num61z1">
    <w:name w:val="WW8Num61z1"/>
    <w:qFormat/>
    <w:rsid w:val="00E95D43"/>
    <w:rPr>
      <w:rFonts w:ascii="Courier New" w:hAnsi="Courier New" w:cs="Courier New"/>
    </w:rPr>
  </w:style>
  <w:style w:type="character" w:customStyle="1" w:styleId="WW8Num61z2">
    <w:name w:val="WW8Num61z2"/>
    <w:qFormat/>
    <w:rsid w:val="00E95D43"/>
    <w:rPr>
      <w:rFonts w:ascii="Wingdings" w:hAnsi="Wingdings" w:cs="Wingdings"/>
    </w:rPr>
  </w:style>
  <w:style w:type="character" w:customStyle="1" w:styleId="WW8Num63z0">
    <w:name w:val="WW8Num63z0"/>
    <w:qFormat/>
    <w:rsid w:val="00E95D43"/>
    <w:rPr>
      <w:rFonts w:ascii="Symbol" w:hAnsi="Symbol" w:cs="Symbol"/>
    </w:rPr>
  </w:style>
  <w:style w:type="character" w:customStyle="1" w:styleId="WW8Num63z1">
    <w:name w:val="WW8Num63z1"/>
    <w:qFormat/>
    <w:rsid w:val="00E95D43"/>
    <w:rPr>
      <w:rFonts w:ascii="Courier New" w:hAnsi="Courier New" w:cs="Courier New"/>
    </w:rPr>
  </w:style>
  <w:style w:type="character" w:customStyle="1" w:styleId="WW8Num63z2">
    <w:name w:val="WW8Num63z2"/>
    <w:qFormat/>
    <w:rsid w:val="00E95D43"/>
    <w:rPr>
      <w:rFonts w:ascii="Wingdings" w:hAnsi="Wingdings" w:cs="Wingdings"/>
    </w:rPr>
  </w:style>
  <w:style w:type="character" w:customStyle="1" w:styleId="WW8Num64z0">
    <w:name w:val="WW8Num64z0"/>
    <w:qFormat/>
    <w:rsid w:val="00E95D43"/>
    <w:rPr>
      <w:rFonts w:ascii="Symbol" w:hAnsi="Symbol" w:cs="Symbol"/>
    </w:rPr>
  </w:style>
  <w:style w:type="character" w:customStyle="1" w:styleId="WW8Num64z1">
    <w:name w:val="WW8Num64z1"/>
    <w:qFormat/>
    <w:rsid w:val="00E95D43"/>
    <w:rPr>
      <w:rFonts w:ascii="Courier New" w:hAnsi="Courier New" w:cs="Courier New"/>
    </w:rPr>
  </w:style>
  <w:style w:type="character" w:customStyle="1" w:styleId="WW8Num64z2">
    <w:name w:val="WW8Num64z2"/>
    <w:qFormat/>
    <w:rsid w:val="00E95D43"/>
    <w:rPr>
      <w:rFonts w:ascii="Wingdings" w:hAnsi="Wingdings" w:cs="Wingdings"/>
    </w:rPr>
  </w:style>
  <w:style w:type="character" w:customStyle="1" w:styleId="26">
    <w:name w:val="Основной текст 2 Знак"/>
    <w:qFormat/>
    <w:rsid w:val="00E95D43"/>
    <w:rPr>
      <w:rFonts w:ascii="Arial" w:eastAsia="Lucida Sans Unicode" w:hAnsi="Arial" w:cs="Arial"/>
      <w:szCs w:val="24"/>
    </w:rPr>
  </w:style>
  <w:style w:type="character" w:customStyle="1" w:styleId="1c">
    <w:name w:val="Название Знак1"/>
    <w:qFormat/>
    <w:rsid w:val="00E95D43"/>
    <w:rPr>
      <w:rFonts w:ascii="Cambria" w:hAnsi="Cambria" w:cs="Calibri"/>
      <w:b/>
      <w:bCs/>
      <w:sz w:val="32"/>
      <w:szCs w:val="32"/>
      <w:lang w:val="en-US" w:bidi="en-US"/>
    </w:rPr>
  </w:style>
  <w:style w:type="character" w:customStyle="1" w:styleId="1d">
    <w:name w:val="Подзаголовок Знак1"/>
    <w:qFormat/>
    <w:rsid w:val="00E95D43"/>
    <w:rPr>
      <w:rFonts w:ascii="Cambria" w:hAnsi="Cambria" w:cs="Calibri"/>
      <w:sz w:val="24"/>
      <w:szCs w:val="24"/>
      <w:lang w:val="en-US" w:bidi="en-US"/>
    </w:rPr>
  </w:style>
  <w:style w:type="character" w:customStyle="1" w:styleId="27">
    <w:name w:val="Верхний колонтитул Знак2"/>
    <w:qFormat/>
    <w:rsid w:val="00E95D43"/>
    <w:rPr>
      <w:rFonts w:ascii="Calibri" w:hAnsi="Calibri" w:cs="Calibri"/>
      <w:sz w:val="24"/>
      <w:szCs w:val="24"/>
    </w:rPr>
  </w:style>
  <w:style w:type="character" w:customStyle="1" w:styleId="WW8Num119z2">
    <w:name w:val="WW8Num119z2"/>
    <w:qFormat/>
    <w:rsid w:val="00E95D43"/>
    <w:rPr>
      <w:rFonts w:ascii="Wingdings" w:hAnsi="Wingdings" w:cs="Wingdings"/>
    </w:rPr>
  </w:style>
  <w:style w:type="character" w:customStyle="1" w:styleId="1e">
    <w:name w:val="Текст Знак1"/>
    <w:qFormat/>
    <w:rsid w:val="00E95D43"/>
    <w:rPr>
      <w:rFonts w:ascii="Courier New" w:hAnsi="Courier New" w:cs="Courier New"/>
      <w:lang w:val="en-US" w:bidi="en-US"/>
    </w:rPr>
  </w:style>
  <w:style w:type="character" w:customStyle="1" w:styleId="28">
    <w:name w:val="у2 Знак"/>
    <w:qFormat/>
    <w:rsid w:val="00E95D43"/>
    <w:rPr>
      <w:rFonts w:ascii="Cambria" w:hAnsi="Cambria" w:cs="Cambria"/>
      <w:b/>
      <w:bCs/>
      <w:i/>
      <w:iCs/>
      <w:caps/>
      <w:sz w:val="28"/>
      <w:szCs w:val="28"/>
    </w:rPr>
  </w:style>
  <w:style w:type="character" w:customStyle="1" w:styleId="b-serp-urlitem">
    <w:name w:val="b-serp-url__item"/>
    <w:basedOn w:val="51"/>
    <w:qFormat/>
    <w:rsid w:val="00E95D43"/>
  </w:style>
  <w:style w:type="character" w:customStyle="1" w:styleId="b-serp-urlmark">
    <w:name w:val="b-serp-url__mark"/>
    <w:basedOn w:val="51"/>
    <w:qFormat/>
    <w:rsid w:val="00E95D43"/>
  </w:style>
  <w:style w:type="character" w:customStyle="1" w:styleId="b-serp-itemlinks-item">
    <w:name w:val="b-serp-item__links-item"/>
    <w:basedOn w:val="51"/>
    <w:qFormat/>
    <w:rsid w:val="00E95D43"/>
  </w:style>
  <w:style w:type="character" w:customStyle="1" w:styleId="aff1">
    <w:name w:val="Основной текст пояснительной записки Знак"/>
    <w:qFormat/>
    <w:rsid w:val="00E95D43"/>
    <w:rPr>
      <w:sz w:val="28"/>
      <w:szCs w:val="28"/>
    </w:rPr>
  </w:style>
  <w:style w:type="character" w:customStyle="1" w:styleId="12pt">
    <w:name w:val="Основной текст + 12 pt"/>
    <w:qFormat/>
    <w:rsid w:val="00E95D4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aff2">
    <w:name w:val="Основной текст_"/>
    <w:qFormat/>
    <w:rsid w:val="00E95D43"/>
    <w:rPr>
      <w:sz w:val="22"/>
      <w:szCs w:val="22"/>
      <w:shd w:val="clear" w:color="auto" w:fill="FFFFFF"/>
    </w:rPr>
  </w:style>
  <w:style w:type="character" w:customStyle="1" w:styleId="190">
    <w:name w:val="Основной текст (19)_"/>
    <w:qFormat/>
    <w:rsid w:val="00E95D43"/>
    <w:rPr>
      <w:i/>
      <w:iCs/>
      <w:shd w:val="clear" w:color="auto" w:fill="FFFFFF"/>
    </w:rPr>
  </w:style>
  <w:style w:type="character" w:customStyle="1" w:styleId="191">
    <w:name w:val="Основной текст (19) + Не полужирный"/>
    <w:qFormat/>
    <w:rsid w:val="00E95D43"/>
    <w:rPr>
      <w:rFonts w:ascii="Times New Roman" w:eastAsia="Times New Roman" w:hAnsi="Times New Roman" w:cs="Times New Roman"/>
      <w:i w:val="0"/>
      <w:iCs w:val="0"/>
      <w:caps w:val="0"/>
      <w:smallCaps w:val="0"/>
      <w:color w:val="000000"/>
      <w:spacing w:val="0"/>
      <w:w w:val="100"/>
      <w:position w:val="0"/>
      <w:sz w:val="24"/>
      <w:szCs w:val="24"/>
      <w:shd w:val="clear" w:color="auto" w:fill="FFFFFF"/>
      <w:vertAlign w:val="baseline"/>
    </w:rPr>
  </w:style>
  <w:style w:type="character" w:customStyle="1" w:styleId="LucidaSansUnicode75pt">
    <w:name w:val="Основной текст + Lucida Sans Unicode;7;5 pt"/>
    <w:qFormat/>
    <w:rsid w:val="00E95D43"/>
    <w:rPr>
      <w:rFonts w:ascii="Lucida Sans Unicode" w:eastAsia="Lucida Sans Unicode" w:hAnsi="Lucida Sans Unicode" w:cs="Lucida Sans Unicode"/>
      <w:i w:val="0"/>
      <w:iCs w:val="0"/>
      <w:caps w:val="0"/>
      <w:smallCaps w:val="0"/>
      <w:color w:val="000000"/>
      <w:spacing w:val="0"/>
      <w:w w:val="100"/>
      <w:position w:val="0"/>
      <w:sz w:val="15"/>
      <w:szCs w:val="15"/>
      <w:shd w:val="clear" w:color="auto" w:fill="FFFFFF"/>
      <w:vertAlign w:val="baseline"/>
      <w:lang w:val="ru-RU" w:bidi="ru-RU"/>
    </w:rPr>
  </w:style>
  <w:style w:type="character" w:customStyle="1" w:styleId="highlight">
    <w:name w:val="highlight"/>
    <w:basedOn w:val="51"/>
    <w:qFormat/>
    <w:rsid w:val="00E95D43"/>
  </w:style>
  <w:style w:type="character" w:customStyle="1" w:styleId="30LucidaSansUnicodeExact">
    <w:name w:val="Основной текст (30) + Lucida Sans Unicode Exact"/>
    <w:qFormat/>
    <w:rsid w:val="00E95D43"/>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12pt0">
    <w:name w:val="Основной текст + 12 pt;Курсив"/>
    <w:qFormat/>
    <w:rsid w:val="00E95D43"/>
    <w:rPr>
      <w:rFonts w:ascii="Times New Roman" w:eastAsia="Times New Roman" w:hAnsi="Times New Roman" w:cs="Times New Roman"/>
      <w:i/>
      <w:iCs/>
      <w:caps w:val="0"/>
      <w:smallCaps w:val="0"/>
      <w:color w:val="000000"/>
      <w:spacing w:val="0"/>
      <w:w w:val="100"/>
      <w:position w:val="0"/>
      <w:sz w:val="24"/>
      <w:szCs w:val="24"/>
      <w:shd w:val="clear" w:color="auto" w:fill="FFFFFF"/>
      <w:vertAlign w:val="baseline"/>
      <w:lang w:val="ru-RU" w:bidi="ru-RU"/>
    </w:rPr>
  </w:style>
  <w:style w:type="character" w:customStyle="1" w:styleId="412pt">
    <w:name w:val="Заголовок №4 + 12 pt"/>
    <w:qFormat/>
    <w:rsid w:val="00E95D43"/>
    <w:rPr>
      <w:rFonts w:ascii="Times New Roman" w:eastAsia="Times New Roman" w:hAnsi="Times New Roman" w:cs="Times New Roman"/>
      <w:b w:val="0"/>
      <w:bCs w:val="0"/>
      <w:i w:val="0"/>
      <w:iCs w:val="0"/>
      <w:caps w:val="0"/>
      <w:smallCaps w:val="0"/>
      <w:strike w:val="0"/>
      <w:dstrike w:val="0"/>
      <w:sz w:val="24"/>
      <w:szCs w:val="24"/>
      <w:u w:val="none"/>
    </w:rPr>
  </w:style>
  <w:style w:type="character" w:customStyle="1" w:styleId="44">
    <w:name w:val="Заголовок №4_"/>
    <w:qFormat/>
    <w:rsid w:val="00E95D43"/>
    <w:rPr>
      <w:shd w:val="clear" w:color="auto" w:fill="FFFFFF"/>
    </w:rPr>
  </w:style>
  <w:style w:type="character" w:customStyle="1" w:styleId="412pt0">
    <w:name w:val="Заголовок №4 + 12 pt;Курсив"/>
    <w:qFormat/>
    <w:rsid w:val="00E95D43"/>
    <w:rPr>
      <w:i/>
      <w:iCs/>
      <w:color w:val="000000"/>
      <w:spacing w:val="0"/>
      <w:w w:val="100"/>
      <w:position w:val="0"/>
      <w:sz w:val="24"/>
      <w:szCs w:val="24"/>
      <w:shd w:val="clear" w:color="auto" w:fill="FFFFFF"/>
      <w:vertAlign w:val="baseline"/>
      <w:lang w:val="ru-RU" w:bidi="ru-RU"/>
    </w:rPr>
  </w:style>
  <w:style w:type="character" w:customStyle="1" w:styleId="12pt1">
    <w:name w:val="Основной текст + 12 pt;Полужирный"/>
    <w:qFormat/>
    <w:rsid w:val="00E95D43"/>
    <w:rPr>
      <w:rFonts w:ascii="Times New Roman" w:eastAsia="Times New Roman" w:hAnsi="Times New Roman" w:cs="Times New Roman"/>
      <w:i w:val="0"/>
      <w:iCs w:val="0"/>
      <w:caps w:val="0"/>
      <w:smallCaps w:val="0"/>
      <w:color w:val="000000"/>
      <w:spacing w:val="0"/>
      <w:w w:val="100"/>
      <w:position w:val="0"/>
      <w:sz w:val="24"/>
      <w:szCs w:val="24"/>
      <w:shd w:val="clear" w:color="auto" w:fill="FFFFFF"/>
      <w:vertAlign w:val="baseline"/>
      <w:lang w:val="ru-RU" w:bidi="ru-RU"/>
    </w:rPr>
  </w:style>
  <w:style w:type="character" w:customStyle="1" w:styleId="aff3">
    <w:name w:val="Гипертекстовая ссылка"/>
    <w:qFormat/>
    <w:rsid w:val="00E95D43"/>
    <w:rPr>
      <w:b/>
      <w:color w:val="008000"/>
    </w:rPr>
  </w:style>
  <w:style w:type="character" w:customStyle="1" w:styleId="33">
    <w:name w:val="Основной текст Знак3"/>
    <w:basedOn w:val="a0"/>
    <w:qFormat/>
    <w:rsid w:val="00E95D43"/>
    <w:rPr>
      <w:rFonts w:ascii="Times New Roman" w:eastAsia="Times New Roman" w:hAnsi="Times New Roman" w:cs="Times New Roman"/>
      <w:sz w:val="24"/>
      <w:szCs w:val="24"/>
      <w:lang w:eastAsia="zh-CN"/>
    </w:rPr>
  </w:style>
  <w:style w:type="character" w:customStyle="1" w:styleId="1f">
    <w:name w:val="Основной текст с отступом Знак1"/>
    <w:basedOn w:val="a0"/>
    <w:qFormat/>
    <w:rsid w:val="00E95D43"/>
    <w:rPr>
      <w:rFonts w:ascii="Times New Roman" w:eastAsia="Times New Roman" w:hAnsi="Times New Roman" w:cs="Times New Roman"/>
      <w:sz w:val="24"/>
      <w:szCs w:val="24"/>
      <w:lang w:eastAsia="zh-CN"/>
    </w:rPr>
  </w:style>
  <w:style w:type="character" w:customStyle="1" w:styleId="1f0">
    <w:name w:val="Нижний колонтитул Знак1"/>
    <w:basedOn w:val="a0"/>
    <w:qFormat/>
    <w:rsid w:val="00E95D43"/>
    <w:rPr>
      <w:rFonts w:ascii="Times New Roman" w:eastAsia="Times New Roman" w:hAnsi="Times New Roman" w:cs="Times New Roman"/>
      <w:sz w:val="24"/>
      <w:szCs w:val="24"/>
      <w:lang w:eastAsia="zh-CN"/>
    </w:rPr>
  </w:style>
  <w:style w:type="character" w:customStyle="1" w:styleId="1f1">
    <w:name w:val="Текст выноски Знак1"/>
    <w:basedOn w:val="a0"/>
    <w:qFormat/>
    <w:rsid w:val="00E95D43"/>
    <w:rPr>
      <w:rFonts w:ascii="Tahoma" w:eastAsia="Times New Roman" w:hAnsi="Tahoma" w:cs="Tahoma"/>
      <w:sz w:val="16"/>
      <w:szCs w:val="16"/>
      <w:lang w:eastAsia="zh-CN"/>
    </w:rPr>
  </w:style>
  <w:style w:type="character" w:customStyle="1" w:styleId="34">
    <w:name w:val="Верхний колонтитул Знак3"/>
    <w:basedOn w:val="a0"/>
    <w:qFormat/>
    <w:rsid w:val="00E95D43"/>
    <w:rPr>
      <w:rFonts w:ascii="Times New Roman" w:eastAsia="Times New Roman" w:hAnsi="Times New Roman" w:cs="Times New Roman"/>
      <w:sz w:val="24"/>
      <w:szCs w:val="24"/>
      <w:lang w:eastAsia="zh-CN"/>
    </w:rPr>
  </w:style>
  <w:style w:type="character" w:customStyle="1" w:styleId="29">
    <w:name w:val="Текст сноски Знак2"/>
    <w:basedOn w:val="a0"/>
    <w:qFormat/>
    <w:rsid w:val="00E95D43"/>
    <w:rPr>
      <w:rFonts w:ascii="Times New Roman" w:eastAsia="Times New Roman" w:hAnsi="Times New Roman" w:cs="Times New Roman"/>
      <w:sz w:val="20"/>
      <w:szCs w:val="20"/>
      <w:lang w:eastAsia="zh-CN"/>
    </w:rPr>
  </w:style>
  <w:style w:type="character" w:customStyle="1" w:styleId="2a">
    <w:name w:val="Подзаголовок Знак2"/>
    <w:basedOn w:val="a0"/>
    <w:qFormat/>
    <w:rsid w:val="00E95D43"/>
    <w:rPr>
      <w:rFonts w:ascii="Times New Roman" w:eastAsia="Times New Roman" w:hAnsi="Times New Roman" w:cs="Times New Roman"/>
      <w:i/>
      <w:iCs/>
      <w:sz w:val="24"/>
      <w:szCs w:val="24"/>
      <w:lang w:val="en-US" w:eastAsia="zh-CN" w:bidi="en-US"/>
    </w:rPr>
  </w:style>
  <w:style w:type="character" w:customStyle="1" w:styleId="220">
    <w:name w:val="Цитата 2 Знак2"/>
    <w:basedOn w:val="a0"/>
    <w:link w:val="2b"/>
    <w:qFormat/>
    <w:rsid w:val="00E95D43"/>
    <w:rPr>
      <w:rFonts w:ascii="Cambria" w:eastAsia="Times New Roman" w:hAnsi="Cambria" w:cs="Cambria"/>
      <w:i/>
      <w:iCs/>
      <w:color w:val="5A5A5A"/>
      <w:sz w:val="28"/>
      <w:szCs w:val="28"/>
      <w:lang w:val="en-US" w:eastAsia="zh-CN" w:bidi="en-US"/>
    </w:rPr>
  </w:style>
  <w:style w:type="character" w:customStyle="1" w:styleId="2c">
    <w:name w:val="Выделенная цитата Знак2"/>
    <w:basedOn w:val="a0"/>
    <w:qFormat/>
    <w:rsid w:val="00E95D43"/>
    <w:rPr>
      <w:rFonts w:ascii="Cambria" w:eastAsia="Times New Roman" w:hAnsi="Cambria" w:cs="Cambria"/>
      <w:i/>
      <w:iCs/>
      <w:color w:val="FFFFFF"/>
      <w:sz w:val="24"/>
      <w:szCs w:val="24"/>
      <w:shd w:val="clear" w:color="auto" w:fill="4F81BD"/>
      <w:lang w:val="en-US" w:eastAsia="zh-CN" w:bidi="en-US"/>
    </w:rPr>
  </w:style>
  <w:style w:type="character" w:customStyle="1" w:styleId="HTML2">
    <w:name w:val="Стандартный HTML Знак2"/>
    <w:basedOn w:val="a0"/>
    <w:link w:val="HTML0"/>
    <w:qFormat/>
    <w:rsid w:val="00E95D43"/>
    <w:rPr>
      <w:rFonts w:ascii="Courier New" w:eastAsia="SimSun" w:hAnsi="Courier New" w:cs="Courier New"/>
      <w:sz w:val="20"/>
      <w:szCs w:val="20"/>
      <w:lang w:eastAsia="zh-CN"/>
    </w:rPr>
  </w:style>
  <w:style w:type="character" w:customStyle="1" w:styleId="WW8Num11z3">
    <w:name w:val="WW8Num11z3"/>
    <w:qFormat/>
    <w:rsid w:val="00E95D43"/>
  </w:style>
  <w:style w:type="character" w:customStyle="1" w:styleId="WW8Num11z4">
    <w:name w:val="WW8Num11z4"/>
    <w:qFormat/>
    <w:rsid w:val="00E95D43"/>
  </w:style>
  <w:style w:type="character" w:customStyle="1" w:styleId="WW8Num11z5">
    <w:name w:val="WW8Num11z5"/>
    <w:qFormat/>
    <w:rsid w:val="00E95D43"/>
  </w:style>
  <w:style w:type="character" w:customStyle="1" w:styleId="WW8Num11z6">
    <w:name w:val="WW8Num11z6"/>
    <w:qFormat/>
    <w:rsid w:val="00E95D43"/>
  </w:style>
  <w:style w:type="character" w:customStyle="1" w:styleId="WW8Num11z7">
    <w:name w:val="WW8Num11z7"/>
    <w:qFormat/>
    <w:rsid w:val="00E95D43"/>
  </w:style>
  <w:style w:type="character" w:customStyle="1" w:styleId="WW8Num11z8">
    <w:name w:val="WW8Num11z8"/>
    <w:qFormat/>
    <w:rsid w:val="00E95D43"/>
  </w:style>
  <w:style w:type="character" w:customStyle="1" w:styleId="WW8Num12z5">
    <w:name w:val="WW8Num12z5"/>
    <w:qFormat/>
    <w:rsid w:val="00E95D43"/>
  </w:style>
  <w:style w:type="character" w:customStyle="1" w:styleId="WW8Num12z6">
    <w:name w:val="WW8Num12z6"/>
    <w:qFormat/>
    <w:rsid w:val="00E95D43"/>
  </w:style>
  <w:style w:type="character" w:customStyle="1" w:styleId="WW8Num12z7">
    <w:name w:val="WW8Num12z7"/>
    <w:qFormat/>
    <w:rsid w:val="00E95D43"/>
  </w:style>
  <w:style w:type="character" w:customStyle="1" w:styleId="WW8Num12z8">
    <w:name w:val="WW8Num12z8"/>
    <w:qFormat/>
    <w:rsid w:val="00E95D43"/>
  </w:style>
  <w:style w:type="character" w:customStyle="1" w:styleId="aff4">
    <w:name w:val="Текст концевой сноски Знак"/>
    <w:qFormat/>
    <w:rsid w:val="00E95D43"/>
  </w:style>
  <w:style w:type="character" w:customStyle="1" w:styleId="1f2">
    <w:name w:val="Знак концевой сноски1"/>
    <w:qFormat/>
    <w:rsid w:val="00E95D43"/>
    <w:rPr>
      <w:vertAlign w:val="superscript"/>
    </w:rPr>
  </w:style>
  <w:style w:type="character" w:customStyle="1" w:styleId="2d">
    <w:name w:val="Знак сноски2"/>
    <w:qFormat/>
    <w:rsid w:val="00E95D43"/>
    <w:rPr>
      <w:vertAlign w:val="superscript"/>
    </w:rPr>
  </w:style>
  <w:style w:type="character" w:styleId="aff5">
    <w:name w:val="footnote reference"/>
    <w:qFormat/>
    <w:rsid w:val="00E95D43"/>
    <w:rPr>
      <w:vertAlign w:val="superscript"/>
    </w:rPr>
  </w:style>
  <w:style w:type="character" w:customStyle="1" w:styleId="1f3">
    <w:name w:val="Текст концевой сноски Знак1"/>
    <w:basedOn w:val="a0"/>
    <w:qFormat/>
    <w:rsid w:val="00E95D43"/>
    <w:rPr>
      <w:rFonts w:ascii="Times New Roman" w:eastAsia="Times New Roman" w:hAnsi="Times New Roman" w:cs="Times New Roman"/>
      <w:sz w:val="20"/>
      <w:szCs w:val="20"/>
      <w:lang w:eastAsia="zh-CN"/>
    </w:rPr>
  </w:style>
  <w:style w:type="character" w:customStyle="1" w:styleId="apple-converted-space">
    <w:name w:val="apple-converted-space"/>
    <w:basedOn w:val="a0"/>
    <w:qFormat/>
    <w:rsid w:val="008F062C"/>
  </w:style>
  <w:style w:type="character" w:customStyle="1" w:styleId="s1">
    <w:name w:val="s1"/>
    <w:basedOn w:val="a0"/>
    <w:qFormat/>
    <w:rsid w:val="008F062C"/>
  </w:style>
  <w:style w:type="character" w:customStyle="1" w:styleId="ListLabel1">
    <w:name w:val="ListLabel 1"/>
    <w:qFormat/>
    <w:rsid w:val="00E72F44"/>
    <w:rPr>
      <w:rFonts w:cs="Symbol"/>
      <w:color w:val="00000A"/>
    </w:rPr>
  </w:style>
  <w:style w:type="character" w:customStyle="1" w:styleId="ListLabel2">
    <w:name w:val="ListLabel 2"/>
    <w:qFormat/>
    <w:rsid w:val="00E72F44"/>
    <w:rPr>
      <w:rFonts w:cs="StarSymbol"/>
      <w:sz w:val="18"/>
      <w:szCs w:val="18"/>
    </w:rPr>
  </w:style>
  <w:style w:type="character" w:customStyle="1" w:styleId="ListLabel3">
    <w:name w:val="ListLabel 3"/>
    <w:qFormat/>
    <w:rsid w:val="00E72F44"/>
    <w:rPr>
      <w:rFonts w:eastAsia="StarSymbol" w:cs="StarSymbol"/>
      <w:sz w:val="18"/>
      <w:szCs w:val="18"/>
    </w:rPr>
  </w:style>
  <w:style w:type="character" w:customStyle="1" w:styleId="ListLabel4">
    <w:name w:val="ListLabel 4"/>
    <w:qFormat/>
    <w:rsid w:val="00E72F44"/>
    <w:rPr>
      <w:b/>
    </w:rPr>
  </w:style>
  <w:style w:type="character" w:customStyle="1" w:styleId="ListLabel5">
    <w:name w:val="ListLabel 5"/>
    <w:qFormat/>
    <w:rsid w:val="00E72F44"/>
    <w:rPr>
      <w:rFonts w:cs="Courier New"/>
    </w:rPr>
  </w:style>
  <w:style w:type="character" w:customStyle="1" w:styleId="ListLabel6">
    <w:name w:val="ListLabel 6"/>
    <w:qFormat/>
    <w:rsid w:val="00E72F44"/>
    <w:rPr>
      <w:rFonts w:cs="Wingdings"/>
    </w:rPr>
  </w:style>
  <w:style w:type="character" w:customStyle="1" w:styleId="ListLabel7">
    <w:name w:val="ListLabel 7"/>
    <w:qFormat/>
    <w:rsid w:val="00E72F44"/>
    <w:rPr>
      <w:rFonts w:cs="Symbol"/>
    </w:rPr>
  </w:style>
  <w:style w:type="paragraph" w:customStyle="1" w:styleId="aff6">
    <w:name w:val="Заголовок"/>
    <w:basedOn w:val="a"/>
    <w:next w:val="afc"/>
    <w:qFormat/>
    <w:rsid w:val="00E95D43"/>
    <w:pPr>
      <w:widowControl w:val="0"/>
      <w:spacing w:line="240" w:lineRule="auto"/>
      <w:jc w:val="left"/>
    </w:pPr>
    <w:rPr>
      <w:rFonts w:ascii="Arial" w:hAnsi="Arial" w:cs="Arial"/>
      <w:b/>
      <w:bCs/>
    </w:rPr>
  </w:style>
  <w:style w:type="paragraph" w:styleId="afc">
    <w:name w:val="Body Text"/>
    <w:basedOn w:val="a"/>
    <w:link w:val="43"/>
    <w:rsid w:val="00E95D43"/>
    <w:pPr>
      <w:spacing w:after="120"/>
    </w:pPr>
  </w:style>
  <w:style w:type="paragraph" w:styleId="aff7">
    <w:name w:val="List"/>
    <w:basedOn w:val="afc"/>
    <w:rsid w:val="00E95D43"/>
    <w:rPr>
      <w:rFonts w:cs="Tahoma"/>
    </w:rPr>
  </w:style>
  <w:style w:type="paragraph" w:styleId="aff8">
    <w:name w:val="Title"/>
    <w:basedOn w:val="a"/>
    <w:rsid w:val="00E72F44"/>
    <w:pPr>
      <w:suppressLineNumbers/>
      <w:spacing w:before="120" w:after="120"/>
    </w:pPr>
    <w:rPr>
      <w:rFonts w:cs="Mangal"/>
      <w:i/>
      <w:iCs/>
    </w:rPr>
  </w:style>
  <w:style w:type="paragraph" w:styleId="aff9">
    <w:name w:val="index heading"/>
    <w:basedOn w:val="a"/>
    <w:qFormat/>
    <w:rsid w:val="00E72F44"/>
    <w:pPr>
      <w:suppressLineNumbers/>
    </w:pPr>
    <w:rPr>
      <w:rFonts w:cs="Mangal"/>
    </w:rPr>
  </w:style>
  <w:style w:type="paragraph" w:styleId="affa">
    <w:name w:val="caption"/>
    <w:basedOn w:val="a"/>
    <w:qFormat/>
    <w:rsid w:val="00E95D43"/>
    <w:pPr>
      <w:pBdr>
        <w:top w:val="single" w:sz="8" w:space="10" w:color="C0C0C0"/>
        <w:bottom w:val="single" w:sz="20" w:space="15" w:color="FFFF00"/>
      </w:pBdr>
      <w:spacing w:line="240" w:lineRule="auto"/>
      <w:ind w:firstLine="0"/>
      <w:jc w:val="center"/>
    </w:pPr>
    <w:rPr>
      <w:rFonts w:ascii="Cambria" w:hAnsi="Cambria" w:cs="Cambria"/>
      <w:i/>
      <w:iCs/>
      <w:color w:val="243F60"/>
      <w:sz w:val="60"/>
      <w:szCs w:val="60"/>
      <w:lang w:val="en-US" w:bidi="en-US"/>
    </w:rPr>
  </w:style>
  <w:style w:type="paragraph" w:customStyle="1" w:styleId="73">
    <w:name w:val="Указатель7"/>
    <w:basedOn w:val="a"/>
    <w:qFormat/>
    <w:rsid w:val="00E95D43"/>
    <w:pPr>
      <w:suppressLineNumbers/>
    </w:pPr>
    <w:rPr>
      <w:rFonts w:cs="FreeSans"/>
    </w:rPr>
  </w:style>
  <w:style w:type="paragraph" w:customStyle="1" w:styleId="63">
    <w:name w:val="Название6"/>
    <w:basedOn w:val="a"/>
    <w:qFormat/>
    <w:rsid w:val="00E95D43"/>
    <w:pPr>
      <w:suppressLineNumbers/>
      <w:spacing w:before="120" w:after="120"/>
    </w:pPr>
    <w:rPr>
      <w:rFonts w:cs="Mangal"/>
      <w:i/>
      <w:iCs/>
    </w:rPr>
  </w:style>
  <w:style w:type="paragraph" w:customStyle="1" w:styleId="64">
    <w:name w:val="Указатель6"/>
    <w:basedOn w:val="a"/>
    <w:qFormat/>
    <w:rsid w:val="00E95D43"/>
    <w:pPr>
      <w:suppressLineNumbers/>
    </w:pPr>
    <w:rPr>
      <w:rFonts w:cs="Mangal"/>
    </w:rPr>
  </w:style>
  <w:style w:type="paragraph" w:customStyle="1" w:styleId="53">
    <w:name w:val="Название5"/>
    <w:basedOn w:val="a"/>
    <w:qFormat/>
    <w:rsid w:val="00E95D43"/>
    <w:pPr>
      <w:suppressLineNumbers/>
      <w:spacing w:before="120" w:after="120"/>
    </w:pPr>
    <w:rPr>
      <w:rFonts w:cs="Mangal"/>
      <w:i/>
      <w:iCs/>
    </w:rPr>
  </w:style>
  <w:style w:type="paragraph" w:customStyle="1" w:styleId="54">
    <w:name w:val="Указатель5"/>
    <w:basedOn w:val="a"/>
    <w:qFormat/>
    <w:rsid w:val="00E95D43"/>
    <w:pPr>
      <w:suppressLineNumbers/>
    </w:pPr>
    <w:rPr>
      <w:rFonts w:cs="Mangal"/>
    </w:rPr>
  </w:style>
  <w:style w:type="paragraph" w:customStyle="1" w:styleId="45">
    <w:name w:val="Название4"/>
    <w:basedOn w:val="a"/>
    <w:qFormat/>
    <w:rsid w:val="00E95D43"/>
    <w:pPr>
      <w:suppressLineNumbers/>
      <w:spacing w:before="120" w:after="120"/>
    </w:pPr>
    <w:rPr>
      <w:rFonts w:ascii="Arial" w:hAnsi="Arial" w:cs="Tahoma"/>
      <w:i/>
      <w:iCs/>
      <w:sz w:val="20"/>
    </w:rPr>
  </w:style>
  <w:style w:type="paragraph" w:customStyle="1" w:styleId="46">
    <w:name w:val="Указатель4"/>
    <w:basedOn w:val="a"/>
    <w:qFormat/>
    <w:rsid w:val="00E95D43"/>
    <w:pPr>
      <w:suppressLineNumbers/>
    </w:pPr>
    <w:rPr>
      <w:rFonts w:ascii="Arial" w:hAnsi="Arial" w:cs="Tahoma"/>
    </w:rPr>
  </w:style>
  <w:style w:type="paragraph" w:customStyle="1" w:styleId="47">
    <w:name w:val="Верхний колонтитул Знак4"/>
    <w:basedOn w:val="a"/>
    <w:link w:val="affb"/>
    <w:qFormat/>
    <w:rsid w:val="00E95D43"/>
    <w:pPr>
      <w:suppressLineNumbers/>
      <w:spacing w:before="120" w:after="120"/>
    </w:pPr>
    <w:rPr>
      <w:rFonts w:ascii="Arial" w:hAnsi="Arial" w:cs="Tahoma"/>
      <w:i/>
      <w:iCs/>
      <w:sz w:val="20"/>
    </w:rPr>
  </w:style>
  <w:style w:type="paragraph" w:customStyle="1" w:styleId="35">
    <w:name w:val="Указатель3"/>
    <w:basedOn w:val="a"/>
    <w:qFormat/>
    <w:rsid w:val="00E95D43"/>
    <w:pPr>
      <w:suppressLineNumbers/>
    </w:pPr>
    <w:rPr>
      <w:rFonts w:ascii="Arial" w:hAnsi="Arial" w:cs="Tahoma"/>
    </w:rPr>
  </w:style>
  <w:style w:type="paragraph" w:customStyle="1" w:styleId="2e">
    <w:name w:val="Название2"/>
    <w:basedOn w:val="a"/>
    <w:qFormat/>
    <w:rsid w:val="00E95D43"/>
    <w:pPr>
      <w:suppressLineNumbers/>
      <w:spacing w:before="120" w:after="120"/>
    </w:pPr>
    <w:rPr>
      <w:rFonts w:ascii="Arial" w:hAnsi="Arial" w:cs="Tahoma"/>
      <w:i/>
      <w:iCs/>
      <w:sz w:val="20"/>
    </w:rPr>
  </w:style>
  <w:style w:type="paragraph" w:customStyle="1" w:styleId="2f">
    <w:name w:val="Указатель2"/>
    <w:basedOn w:val="a"/>
    <w:qFormat/>
    <w:rsid w:val="00E95D43"/>
    <w:pPr>
      <w:suppressLineNumbers/>
    </w:pPr>
    <w:rPr>
      <w:rFonts w:ascii="Arial" w:hAnsi="Arial" w:cs="Tahoma"/>
    </w:rPr>
  </w:style>
  <w:style w:type="paragraph" w:customStyle="1" w:styleId="1f4">
    <w:name w:val="Название1"/>
    <w:basedOn w:val="a"/>
    <w:qFormat/>
    <w:rsid w:val="00E95D43"/>
    <w:pPr>
      <w:suppressLineNumbers/>
      <w:spacing w:before="120" w:after="120"/>
    </w:pPr>
    <w:rPr>
      <w:rFonts w:cs="Tahoma"/>
      <w:i/>
      <w:iCs/>
    </w:rPr>
  </w:style>
  <w:style w:type="paragraph" w:customStyle="1" w:styleId="1f5">
    <w:name w:val="Указатель1"/>
    <w:basedOn w:val="a"/>
    <w:qFormat/>
    <w:rsid w:val="00E95D43"/>
    <w:pPr>
      <w:suppressLineNumbers/>
    </w:pPr>
    <w:rPr>
      <w:rFonts w:cs="Tahoma"/>
    </w:rPr>
  </w:style>
  <w:style w:type="paragraph" w:customStyle="1" w:styleId="affc">
    <w:name w:val="Содержимое таблицы"/>
    <w:basedOn w:val="a"/>
    <w:qFormat/>
    <w:rsid w:val="00E95D43"/>
    <w:pPr>
      <w:suppressLineNumbers/>
    </w:pPr>
  </w:style>
  <w:style w:type="paragraph" w:customStyle="1" w:styleId="affd">
    <w:name w:val="Заголовок таблицы"/>
    <w:basedOn w:val="affc"/>
    <w:qFormat/>
    <w:rsid w:val="00E95D43"/>
    <w:pPr>
      <w:jc w:val="center"/>
    </w:pPr>
    <w:rPr>
      <w:b/>
      <w:bCs/>
    </w:rPr>
  </w:style>
  <w:style w:type="paragraph" w:customStyle="1" w:styleId="S310">
    <w:name w:val="S_Нумерованный_3.1"/>
    <w:basedOn w:val="a"/>
    <w:qFormat/>
    <w:rsid w:val="00E95D43"/>
    <w:pPr>
      <w:spacing w:line="360" w:lineRule="auto"/>
    </w:pPr>
    <w:rPr>
      <w:sz w:val="28"/>
      <w:szCs w:val="28"/>
    </w:rPr>
  </w:style>
  <w:style w:type="paragraph" w:styleId="affe">
    <w:name w:val="No Spacing"/>
    <w:basedOn w:val="a"/>
    <w:qFormat/>
    <w:rsid w:val="00E95D43"/>
    <w:pPr>
      <w:spacing w:line="240" w:lineRule="auto"/>
    </w:pPr>
    <w:rPr>
      <w:rFonts w:ascii="Calibri" w:hAnsi="Calibri"/>
      <w:lang w:val="en-US" w:bidi="en-US"/>
    </w:rPr>
  </w:style>
  <w:style w:type="paragraph" w:customStyle="1" w:styleId="212">
    <w:name w:val="Основной текст с отступом 21"/>
    <w:basedOn w:val="a"/>
    <w:qFormat/>
    <w:rsid w:val="00E95D43"/>
    <w:pPr>
      <w:spacing w:line="240" w:lineRule="auto"/>
    </w:pPr>
  </w:style>
  <w:style w:type="paragraph" w:customStyle="1" w:styleId="FR1">
    <w:name w:val="FR1"/>
    <w:qFormat/>
    <w:rsid w:val="00E95D43"/>
    <w:pPr>
      <w:widowControl w:val="0"/>
      <w:suppressAutoHyphens/>
      <w:spacing w:before="420" w:line="360" w:lineRule="auto"/>
      <w:ind w:firstLine="560"/>
      <w:jc w:val="both"/>
    </w:pPr>
    <w:rPr>
      <w:rFonts w:ascii="Arial" w:eastAsia="Arial" w:hAnsi="Arial" w:cs="Arial"/>
      <w:sz w:val="28"/>
      <w:szCs w:val="28"/>
      <w:lang w:eastAsia="zh-CN"/>
    </w:rPr>
  </w:style>
  <w:style w:type="paragraph" w:customStyle="1" w:styleId="afff">
    <w:name w:val="Содержимое врезки"/>
    <w:basedOn w:val="afc"/>
    <w:qFormat/>
    <w:rsid w:val="00E95D43"/>
  </w:style>
  <w:style w:type="paragraph" w:customStyle="1" w:styleId="ConsPlusNormal">
    <w:name w:val="ConsPlusNormal"/>
    <w:qFormat/>
    <w:rsid w:val="00E95D43"/>
    <w:pPr>
      <w:widowControl w:val="0"/>
      <w:suppressAutoHyphens/>
      <w:spacing w:line="360" w:lineRule="auto"/>
      <w:ind w:firstLine="720"/>
      <w:jc w:val="both"/>
    </w:pPr>
    <w:rPr>
      <w:rFonts w:ascii="Arial" w:eastAsia="MS Mincho" w:hAnsi="Arial" w:cs="Arial"/>
      <w:szCs w:val="20"/>
      <w:lang w:eastAsia="zh-CN"/>
    </w:rPr>
  </w:style>
  <w:style w:type="paragraph" w:styleId="afff0">
    <w:name w:val="Body Text Indent"/>
    <w:basedOn w:val="a"/>
    <w:rsid w:val="00E95D43"/>
    <w:pPr>
      <w:spacing w:line="480" w:lineRule="auto"/>
      <w:ind w:firstLine="567"/>
    </w:pPr>
  </w:style>
  <w:style w:type="paragraph" w:styleId="afff1">
    <w:name w:val="footer"/>
    <w:basedOn w:val="a"/>
    <w:rsid w:val="00E95D43"/>
    <w:pPr>
      <w:tabs>
        <w:tab w:val="center" w:pos="4677"/>
        <w:tab w:val="right" w:pos="9355"/>
      </w:tabs>
      <w:jc w:val="left"/>
    </w:pPr>
  </w:style>
  <w:style w:type="paragraph" w:customStyle="1" w:styleId="S2">
    <w:name w:val="S_Маркированный"/>
    <w:basedOn w:val="a"/>
    <w:qFormat/>
    <w:rsid w:val="00E95D43"/>
    <w:pPr>
      <w:spacing w:line="23" w:lineRule="atLeast"/>
      <w:ind w:firstLine="0"/>
      <w:jc w:val="center"/>
    </w:pPr>
    <w:rPr>
      <w:b/>
      <w:color w:val="FF0000"/>
      <w:sz w:val="28"/>
      <w:szCs w:val="28"/>
    </w:rPr>
  </w:style>
  <w:style w:type="paragraph" w:styleId="afff2">
    <w:name w:val="Balloon Text"/>
    <w:basedOn w:val="a"/>
    <w:qFormat/>
    <w:rsid w:val="00E95D43"/>
    <w:pPr>
      <w:spacing w:line="240" w:lineRule="auto"/>
    </w:pPr>
    <w:rPr>
      <w:rFonts w:ascii="Tahoma" w:hAnsi="Tahoma" w:cs="Tahoma"/>
      <w:sz w:val="16"/>
      <w:szCs w:val="16"/>
    </w:rPr>
  </w:style>
  <w:style w:type="paragraph" w:styleId="affb">
    <w:name w:val="header"/>
    <w:basedOn w:val="a"/>
    <w:link w:val="47"/>
    <w:uiPriority w:val="99"/>
    <w:rsid w:val="00E95D43"/>
    <w:pPr>
      <w:tabs>
        <w:tab w:val="center" w:pos="4677"/>
        <w:tab w:val="right" w:pos="9355"/>
      </w:tabs>
    </w:pPr>
  </w:style>
  <w:style w:type="paragraph" w:customStyle="1" w:styleId="1f6">
    <w:name w:val="1 Основной текст"/>
    <w:basedOn w:val="a"/>
    <w:qFormat/>
    <w:rsid w:val="00E95D43"/>
    <w:pPr>
      <w:spacing w:line="276" w:lineRule="auto"/>
    </w:pPr>
    <w:rPr>
      <w:szCs w:val="28"/>
    </w:rPr>
  </w:style>
  <w:style w:type="paragraph" w:customStyle="1" w:styleId="afff3">
    <w:name w:val="ОСНОВНОЙ !!!"/>
    <w:basedOn w:val="afc"/>
    <w:qFormat/>
    <w:rsid w:val="00E95D43"/>
    <w:pPr>
      <w:spacing w:before="120" w:after="0" w:line="240" w:lineRule="auto"/>
      <w:ind w:firstLine="900"/>
    </w:pPr>
    <w:rPr>
      <w:rFonts w:ascii="Arial" w:hAnsi="Arial" w:cs="Arial"/>
    </w:rPr>
  </w:style>
  <w:style w:type="paragraph" w:styleId="2f0">
    <w:name w:val="toc 2"/>
    <w:basedOn w:val="a"/>
    <w:rsid w:val="00E95D43"/>
    <w:pPr>
      <w:tabs>
        <w:tab w:val="right" w:leader="dot" w:pos="10206"/>
      </w:tabs>
      <w:ind w:left="1560" w:right="423" w:hanging="993"/>
      <w:jc w:val="left"/>
    </w:pPr>
    <w:rPr>
      <w:b/>
      <w:smallCaps/>
      <w:color w:val="000000"/>
    </w:rPr>
  </w:style>
  <w:style w:type="paragraph" w:styleId="36">
    <w:name w:val="toc 3"/>
    <w:basedOn w:val="a"/>
    <w:rsid w:val="00E95D43"/>
    <w:pPr>
      <w:ind w:left="480"/>
    </w:pPr>
  </w:style>
  <w:style w:type="paragraph" w:styleId="afff4">
    <w:name w:val="List Paragraph"/>
    <w:basedOn w:val="a"/>
    <w:qFormat/>
    <w:rsid w:val="00E95D43"/>
    <w:pPr>
      <w:spacing w:after="200" w:line="276" w:lineRule="auto"/>
      <w:ind w:left="720" w:firstLine="0"/>
      <w:jc w:val="left"/>
    </w:pPr>
    <w:rPr>
      <w:rFonts w:ascii="Calibri" w:eastAsia="Calibri" w:hAnsi="Calibri"/>
      <w:sz w:val="22"/>
      <w:szCs w:val="22"/>
    </w:rPr>
  </w:style>
  <w:style w:type="paragraph" w:customStyle="1" w:styleId="afff5">
    <w:name w:val="Îñíîâíîé òåêñò"/>
    <w:basedOn w:val="a"/>
    <w:qFormat/>
    <w:rsid w:val="00E95D43"/>
    <w:pPr>
      <w:widowControl w:val="0"/>
      <w:spacing w:line="240" w:lineRule="auto"/>
      <w:ind w:firstLine="0"/>
      <w:jc w:val="left"/>
    </w:pPr>
    <w:rPr>
      <w:sz w:val="28"/>
      <w:szCs w:val="20"/>
    </w:rPr>
  </w:style>
  <w:style w:type="paragraph" w:styleId="afff6">
    <w:name w:val="Normal (Web)"/>
    <w:basedOn w:val="a"/>
    <w:qFormat/>
    <w:rsid w:val="00E95D43"/>
    <w:pPr>
      <w:spacing w:before="280" w:after="280" w:line="240" w:lineRule="auto"/>
      <w:ind w:firstLine="0"/>
      <w:jc w:val="left"/>
    </w:pPr>
    <w:rPr>
      <w:rFonts w:ascii="Arial" w:hAnsi="Arial" w:cs="Arial"/>
    </w:rPr>
  </w:style>
  <w:style w:type="paragraph" w:styleId="92">
    <w:name w:val="toc 9"/>
    <w:basedOn w:val="a"/>
    <w:rsid w:val="00E95D43"/>
    <w:pPr>
      <w:ind w:left="1920"/>
    </w:pPr>
  </w:style>
  <w:style w:type="paragraph" w:customStyle="1" w:styleId="ConsPlusTitle">
    <w:name w:val="ConsPlusTitle"/>
    <w:qFormat/>
    <w:rsid w:val="00E95D43"/>
    <w:pPr>
      <w:widowControl w:val="0"/>
      <w:suppressAutoHyphens/>
      <w:spacing w:line="240" w:lineRule="auto"/>
    </w:pPr>
    <w:rPr>
      <w:rFonts w:eastAsia="Times New Roman" w:cs="Calibri"/>
      <w:b/>
      <w:bCs/>
      <w:sz w:val="24"/>
      <w:lang w:eastAsia="zh-CN"/>
    </w:rPr>
  </w:style>
  <w:style w:type="paragraph" w:styleId="afff7">
    <w:name w:val="toa heading"/>
    <w:basedOn w:val="1"/>
    <w:qFormat/>
    <w:rsid w:val="00E95D43"/>
    <w:pPr>
      <w:keepLines/>
      <w:spacing w:before="480" w:after="0" w:line="276" w:lineRule="auto"/>
      <w:ind w:left="0" w:firstLine="709"/>
      <w:jc w:val="left"/>
    </w:pPr>
    <w:rPr>
      <w:color w:val="365F91"/>
      <w:sz w:val="28"/>
      <w:szCs w:val="28"/>
    </w:rPr>
  </w:style>
  <w:style w:type="paragraph" w:styleId="1f7">
    <w:name w:val="toc 1"/>
    <w:basedOn w:val="a"/>
    <w:rsid w:val="00E95D43"/>
    <w:pPr>
      <w:tabs>
        <w:tab w:val="right" w:leader="dot" w:pos="10194"/>
      </w:tabs>
      <w:ind w:left="851" w:hanging="851"/>
      <w:jc w:val="left"/>
    </w:pPr>
  </w:style>
  <w:style w:type="paragraph" w:customStyle="1" w:styleId="afff8">
    <w:name w:val="Нормальный (таблица)"/>
    <w:basedOn w:val="a"/>
    <w:qFormat/>
    <w:rsid w:val="00E95D43"/>
    <w:pPr>
      <w:widowControl w:val="0"/>
      <w:spacing w:line="240" w:lineRule="auto"/>
      <w:ind w:firstLine="0"/>
    </w:pPr>
  </w:style>
  <w:style w:type="paragraph" w:customStyle="1" w:styleId="afff9">
    <w:name w:val="Центрированный (таблица)"/>
    <w:basedOn w:val="afff8"/>
    <w:qFormat/>
    <w:rsid w:val="00E95D43"/>
    <w:pPr>
      <w:jc w:val="center"/>
    </w:pPr>
  </w:style>
  <w:style w:type="paragraph" w:customStyle="1" w:styleId="01">
    <w:name w:val="01 Основной текст"/>
    <w:basedOn w:val="a"/>
    <w:qFormat/>
    <w:rsid w:val="00E95D43"/>
    <w:pPr>
      <w:spacing w:line="240" w:lineRule="auto"/>
    </w:pPr>
    <w:rPr>
      <w:sz w:val="28"/>
      <w:szCs w:val="28"/>
    </w:rPr>
  </w:style>
  <w:style w:type="paragraph" w:customStyle="1" w:styleId="afffa">
    <w:name w:val="Текст (прав. подпись)"/>
    <w:basedOn w:val="a"/>
    <w:qFormat/>
    <w:rsid w:val="00E95D43"/>
    <w:pPr>
      <w:widowControl w:val="0"/>
      <w:spacing w:line="240" w:lineRule="auto"/>
      <w:ind w:firstLine="0"/>
      <w:jc w:val="right"/>
    </w:pPr>
    <w:rPr>
      <w:rFonts w:ascii="Arial" w:hAnsi="Arial" w:cs="Arial"/>
      <w:sz w:val="20"/>
      <w:szCs w:val="20"/>
    </w:rPr>
  </w:style>
  <w:style w:type="paragraph" w:styleId="afffb">
    <w:name w:val="footnote text"/>
    <w:basedOn w:val="a"/>
    <w:qFormat/>
    <w:rsid w:val="00E95D43"/>
    <w:pPr>
      <w:spacing w:line="240" w:lineRule="auto"/>
      <w:ind w:firstLine="0"/>
      <w:jc w:val="left"/>
    </w:pPr>
    <w:rPr>
      <w:sz w:val="20"/>
      <w:szCs w:val="20"/>
    </w:rPr>
  </w:style>
  <w:style w:type="paragraph" w:customStyle="1" w:styleId="afffc">
    <w:name w:val="Основной текст пояснительной записки"/>
    <w:basedOn w:val="a"/>
    <w:qFormat/>
    <w:rsid w:val="00E95D43"/>
    <w:pPr>
      <w:spacing w:line="276" w:lineRule="auto"/>
    </w:pPr>
    <w:rPr>
      <w:sz w:val="28"/>
      <w:szCs w:val="28"/>
    </w:rPr>
  </w:style>
  <w:style w:type="paragraph" w:customStyle="1" w:styleId="Default">
    <w:name w:val="Default"/>
    <w:qFormat/>
    <w:rsid w:val="00E95D43"/>
    <w:pPr>
      <w:suppressAutoHyphens/>
      <w:spacing w:line="240" w:lineRule="auto"/>
    </w:pPr>
    <w:rPr>
      <w:rFonts w:ascii="Times New Roman" w:eastAsia="Calibri" w:hAnsi="Times New Roman" w:cs="Times New Roman"/>
      <w:color w:val="000000"/>
      <w:sz w:val="24"/>
      <w:szCs w:val="24"/>
      <w:lang w:eastAsia="zh-CN"/>
    </w:rPr>
  </w:style>
  <w:style w:type="paragraph" w:customStyle="1" w:styleId="afffd">
    <w:name w:val="подзаголовки"/>
    <w:basedOn w:val="afffc"/>
    <w:qFormat/>
    <w:rsid w:val="00E95D43"/>
    <w:pPr>
      <w:spacing w:line="312" w:lineRule="auto"/>
      <w:ind w:firstLine="0"/>
      <w:jc w:val="center"/>
    </w:pPr>
    <w:rPr>
      <w:b/>
    </w:rPr>
  </w:style>
  <w:style w:type="paragraph" w:customStyle="1" w:styleId="afffe">
    <w:name w:val="А_текст"/>
    <w:qFormat/>
    <w:rsid w:val="00E95D43"/>
    <w:pPr>
      <w:suppressAutoHyphens/>
      <w:spacing w:line="276" w:lineRule="auto"/>
      <w:jc w:val="both"/>
    </w:pPr>
    <w:rPr>
      <w:rFonts w:ascii="Times New Roman" w:eastAsia="Times New Roman" w:hAnsi="Times New Roman" w:cs="Times New Roman"/>
      <w:sz w:val="28"/>
      <w:szCs w:val="28"/>
      <w:lang w:eastAsia="zh-CN"/>
    </w:rPr>
  </w:style>
  <w:style w:type="paragraph" w:customStyle="1" w:styleId="affff">
    <w:name w:val="Стиль таблицы"/>
    <w:basedOn w:val="a"/>
    <w:qFormat/>
    <w:rsid w:val="00E95D43"/>
    <w:pPr>
      <w:spacing w:line="360" w:lineRule="auto"/>
      <w:jc w:val="center"/>
    </w:pPr>
  </w:style>
  <w:style w:type="paragraph" w:customStyle="1" w:styleId="affff0">
    <w:name w:val="Стиль таблицы по правому краю"/>
    <w:basedOn w:val="affff"/>
    <w:qFormat/>
    <w:rsid w:val="00E95D43"/>
  </w:style>
  <w:style w:type="paragraph" w:customStyle="1" w:styleId="2f1">
    <w:name w:val="Текст2"/>
    <w:basedOn w:val="a"/>
    <w:qFormat/>
    <w:rsid w:val="00E95D43"/>
    <w:pPr>
      <w:spacing w:before="280" w:after="280" w:line="240" w:lineRule="auto"/>
      <w:ind w:firstLine="0"/>
      <w:jc w:val="left"/>
    </w:pPr>
  </w:style>
  <w:style w:type="paragraph" w:customStyle="1" w:styleId="230">
    <w:name w:val="Основной текст с отступом 23"/>
    <w:basedOn w:val="a"/>
    <w:qFormat/>
    <w:rsid w:val="00E95D43"/>
    <w:pPr>
      <w:spacing w:after="120" w:line="480" w:lineRule="auto"/>
      <w:ind w:left="283" w:firstLine="0"/>
      <w:jc w:val="left"/>
    </w:pPr>
  </w:style>
  <w:style w:type="paragraph" w:customStyle="1" w:styleId="1f8">
    <w:name w:val="Схема документа1"/>
    <w:basedOn w:val="a"/>
    <w:qFormat/>
    <w:rsid w:val="00E95D43"/>
    <w:pPr>
      <w:spacing w:line="240" w:lineRule="auto"/>
      <w:ind w:firstLine="0"/>
      <w:jc w:val="left"/>
    </w:pPr>
    <w:rPr>
      <w:rFonts w:ascii="Tahoma" w:hAnsi="Tahoma" w:cs="Tahoma"/>
      <w:sz w:val="16"/>
      <w:szCs w:val="16"/>
    </w:rPr>
  </w:style>
  <w:style w:type="paragraph" w:customStyle="1" w:styleId="ConsPlusNonformat">
    <w:name w:val="ConsPlusNonformat"/>
    <w:qFormat/>
    <w:rsid w:val="00E95D43"/>
    <w:pPr>
      <w:widowControl w:val="0"/>
      <w:suppressAutoHyphens/>
      <w:spacing w:line="240" w:lineRule="auto"/>
    </w:pPr>
    <w:rPr>
      <w:rFonts w:ascii="Courier New" w:eastAsia="Times New Roman" w:hAnsi="Courier New" w:cs="Courier New"/>
      <w:szCs w:val="20"/>
      <w:lang w:eastAsia="zh-CN"/>
    </w:rPr>
  </w:style>
  <w:style w:type="paragraph" w:customStyle="1" w:styleId="ConsPlusCell">
    <w:name w:val="ConsPlusCell"/>
    <w:qFormat/>
    <w:rsid w:val="00E95D43"/>
    <w:pPr>
      <w:suppressAutoHyphens/>
      <w:spacing w:line="240" w:lineRule="auto"/>
    </w:pPr>
    <w:rPr>
      <w:rFonts w:ascii="Times New Roman" w:hAnsi="Times New Roman" w:cs="Times New Roman"/>
      <w:sz w:val="24"/>
      <w:lang w:eastAsia="zh-CN"/>
    </w:rPr>
  </w:style>
  <w:style w:type="paragraph" w:customStyle="1" w:styleId="affff1">
    <w:name w:val="подзаголовки таблиц"/>
    <w:basedOn w:val="a"/>
    <w:qFormat/>
    <w:rsid w:val="00E95D43"/>
    <w:pPr>
      <w:spacing w:line="360" w:lineRule="auto"/>
      <w:jc w:val="center"/>
    </w:pPr>
    <w:rPr>
      <w:b/>
    </w:rPr>
  </w:style>
  <w:style w:type="paragraph" w:customStyle="1" w:styleId="font5">
    <w:name w:val="font5"/>
    <w:basedOn w:val="a"/>
    <w:qFormat/>
    <w:rsid w:val="00E95D43"/>
    <w:pPr>
      <w:spacing w:before="280" w:after="280" w:line="240" w:lineRule="auto"/>
      <w:ind w:firstLine="0"/>
      <w:jc w:val="left"/>
    </w:pPr>
    <w:rPr>
      <w:rFonts w:ascii="Calibri" w:hAnsi="Calibri" w:cs="Calibri"/>
      <w:b/>
      <w:bCs/>
      <w:color w:val="000000"/>
      <w:sz w:val="22"/>
      <w:szCs w:val="22"/>
    </w:rPr>
  </w:style>
  <w:style w:type="paragraph" w:customStyle="1" w:styleId="xl63">
    <w:name w:val="xl63"/>
    <w:basedOn w:val="a"/>
    <w:qFormat/>
    <w:rsid w:val="00E95D43"/>
    <w:pPr>
      <w:pBdr>
        <w:top w:val="single" w:sz="4" w:space="0" w:color="000001"/>
        <w:left w:val="single" w:sz="8" w:space="0" w:color="000001"/>
        <w:bottom w:val="single" w:sz="4" w:space="0" w:color="000001"/>
        <w:right w:val="single" w:sz="4" w:space="0" w:color="000001"/>
      </w:pBdr>
      <w:spacing w:before="280" w:after="280" w:line="240" w:lineRule="auto"/>
      <w:ind w:firstLine="0"/>
      <w:jc w:val="center"/>
      <w:textAlignment w:val="top"/>
    </w:pPr>
  </w:style>
  <w:style w:type="paragraph" w:customStyle="1" w:styleId="xl64">
    <w:name w:val="xl64"/>
    <w:basedOn w:val="a"/>
    <w:qFormat/>
    <w:rsid w:val="00E95D43"/>
    <w:pPr>
      <w:pBdr>
        <w:top w:val="single" w:sz="4" w:space="0" w:color="000001"/>
        <w:left w:val="single" w:sz="8" w:space="0" w:color="000001"/>
        <w:bottom w:val="single" w:sz="8" w:space="0" w:color="000001"/>
        <w:right w:val="single" w:sz="4" w:space="0" w:color="000001"/>
      </w:pBdr>
      <w:spacing w:before="280" w:after="280" w:line="240" w:lineRule="auto"/>
      <w:ind w:firstLine="0"/>
      <w:jc w:val="center"/>
      <w:textAlignment w:val="top"/>
    </w:pPr>
  </w:style>
  <w:style w:type="paragraph" w:customStyle="1" w:styleId="xl65">
    <w:name w:val="xl65"/>
    <w:basedOn w:val="a"/>
    <w:qFormat/>
    <w:rsid w:val="00E95D43"/>
    <w:pPr>
      <w:pBdr>
        <w:left w:val="single" w:sz="8" w:space="0" w:color="000001"/>
        <w:bottom w:val="single" w:sz="4" w:space="0" w:color="000001"/>
        <w:right w:val="single" w:sz="4" w:space="0" w:color="000001"/>
      </w:pBdr>
      <w:spacing w:before="280" w:after="280" w:line="240" w:lineRule="auto"/>
      <w:ind w:firstLine="0"/>
      <w:jc w:val="center"/>
      <w:textAlignment w:val="top"/>
    </w:pPr>
  </w:style>
  <w:style w:type="paragraph" w:customStyle="1" w:styleId="xl66">
    <w:name w:val="xl66"/>
    <w:basedOn w:val="a"/>
    <w:qFormat/>
    <w:rsid w:val="00E95D43"/>
    <w:pPr>
      <w:pBdr>
        <w:top w:val="single" w:sz="8" w:space="0" w:color="000001"/>
        <w:left w:val="single" w:sz="8" w:space="0" w:color="000001"/>
        <w:bottom w:val="single" w:sz="8" w:space="0" w:color="000001"/>
        <w:right w:val="single" w:sz="4" w:space="0" w:color="000001"/>
      </w:pBdr>
      <w:spacing w:before="280" w:after="280" w:line="240" w:lineRule="auto"/>
      <w:ind w:firstLine="0"/>
      <w:jc w:val="center"/>
      <w:textAlignment w:val="top"/>
    </w:pPr>
  </w:style>
  <w:style w:type="paragraph" w:customStyle="1" w:styleId="xl67">
    <w:name w:val="xl67"/>
    <w:basedOn w:val="a"/>
    <w:qFormat/>
    <w:rsid w:val="00E95D43"/>
    <w:pPr>
      <w:spacing w:before="280" w:after="280" w:line="240" w:lineRule="auto"/>
      <w:ind w:firstLine="0"/>
      <w:jc w:val="left"/>
    </w:pPr>
    <w:rPr>
      <w:b/>
      <w:bCs/>
    </w:rPr>
  </w:style>
  <w:style w:type="paragraph" w:customStyle="1" w:styleId="xl68">
    <w:name w:val="xl68"/>
    <w:basedOn w:val="a"/>
    <w:qFormat/>
    <w:rsid w:val="00E95D43"/>
    <w:pPr>
      <w:pBdr>
        <w:top w:val="single" w:sz="8" w:space="0" w:color="000001"/>
        <w:left w:val="single" w:sz="4" w:space="0" w:color="000001"/>
        <w:bottom w:val="single" w:sz="8" w:space="0" w:color="000001"/>
        <w:right w:val="single" w:sz="4" w:space="0" w:color="000001"/>
      </w:pBdr>
      <w:spacing w:before="280" w:after="280" w:line="240" w:lineRule="auto"/>
      <w:ind w:firstLine="0"/>
      <w:jc w:val="center"/>
      <w:textAlignment w:val="top"/>
    </w:pPr>
  </w:style>
  <w:style w:type="paragraph" w:customStyle="1" w:styleId="xl69">
    <w:name w:val="xl69"/>
    <w:basedOn w:val="a"/>
    <w:qFormat/>
    <w:rsid w:val="00E95D43"/>
    <w:pPr>
      <w:pBdr>
        <w:top w:val="single" w:sz="8" w:space="0" w:color="000001"/>
        <w:left w:val="single" w:sz="4" w:space="0" w:color="000001"/>
        <w:bottom w:val="single" w:sz="8" w:space="0" w:color="000001"/>
        <w:right w:val="single" w:sz="8" w:space="0" w:color="000001"/>
      </w:pBdr>
      <w:spacing w:before="280" w:after="280" w:line="240" w:lineRule="auto"/>
      <w:ind w:firstLine="0"/>
      <w:jc w:val="center"/>
      <w:textAlignment w:val="top"/>
    </w:pPr>
  </w:style>
  <w:style w:type="paragraph" w:customStyle="1" w:styleId="xl70">
    <w:name w:val="xl70"/>
    <w:basedOn w:val="a"/>
    <w:qFormat/>
    <w:rsid w:val="00E95D43"/>
    <w:pPr>
      <w:pBdr>
        <w:left w:val="single" w:sz="4" w:space="0" w:color="000001"/>
        <w:bottom w:val="single" w:sz="4" w:space="0" w:color="000001"/>
        <w:right w:val="single" w:sz="4" w:space="0" w:color="000001"/>
      </w:pBdr>
      <w:spacing w:before="280" w:after="280" w:line="240" w:lineRule="auto"/>
      <w:ind w:firstLine="0"/>
      <w:jc w:val="center"/>
      <w:textAlignment w:val="top"/>
    </w:pPr>
  </w:style>
  <w:style w:type="paragraph" w:customStyle="1" w:styleId="xl71">
    <w:name w:val="xl71"/>
    <w:basedOn w:val="a"/>
    <w:qFormat/>
    <w:rsid w:val="00E95D43"/>
    <w:pPr>
      <w:pBdr>
        <w:left w:val="single" w:sz="4" w:space="0" w:color="000001"/>
        <w:bottom w:val="single" w:sz="4" w:space="0" w:color="000001"/>
        <w:right w:val="single" w:sz="8" w:space="0" w:color="000001"/>
      </w:pBdr>
      <w:spacing w:before="280" w:after="280" w:line="240" w:lineRule="auto"/>
      <w:ind w:firstLine="0"/>
      <w:jc w:val="center"/>
      <w:textAlignment w:val="top"/>
    </w:pPr>
  </w:style>
  <w:style w:type="paragraph" w:customStyle="1" w:styleId="xl72">
    <w:name w:val="xl72"/>
    <w:basedOn w:val="a"/>
    <w:qFormat/>
    <w:rsid w:val="00E95D43"/>
    <w:pPr>
      <w:pBdr>
        <w:top w:val="single" w:sz="4" w:space="0" w:color="000001"/>
        <w:left w:val="single" w:sz="4" w:space="0" w:color="000001"/>
        <w:bottom w:val="single" w:sz="4" w:space="0" w:color="000001"/>
        <w:right w:val="single" w:sz="4" w:space="0" w:color="000001"/>
      </w:pBdr>
      <w:spacing w:before="280" w:after="280" w:line="240" w:lineRule="auto"/>
      <w:ind w:firstLine="0"/>
      <w:jc w:val="center"/>
      <w:textAlignment w:val="top"/>
    </w:pPr>
  </w:style>
  <w:style w:type="paragraph" w:customStyle="1" w:styleId="xl73">
    <w:name w:val="xl73"/>
    <w:basedOn w:val="a"/>
    <w:qFormat/>
    <w:rsid w:val="00E95D43"/>
    <w:pPr>
      <w:pBdr>
        <w:top w:val="single" w:sz="4" w:space="0" w:color="000001"/>
        <w:left w:val="single" w:sz="4" w:space="0" w:color="000001"/>
        <w:bottom w:val="single" w:sz="4" w:space="0" w:color="000001"/>
        <w:right w:val="single" w:sz="8" w:space="0" w:color="000001"/>
      </w:pBdr>
      <w:spacing w:before="280" w:after="280" w:line="240" w:lineRule="auto"/>
      <w:ind w:firstLine="0"/>
      <w:jc w:val="center"/>
      <w:textAlignment w:val="top"/>
    </w:pPr>
  </w:style>
  <w:style w:type="paragraph" w:customStyle="1" w:styleId="xl74">
    <w:name w:val="xl74"/>
    <w:basedOn w:val="a"/>
    <w:qFormat/>
    <w:rsid w:val="00E95D43"/>
    <w:pPr>
      <w:pBdr>
        <w:top w:val="single" w:sz="4" w:space="0" w:color="000001"/>
        <w:left w:val="single" w:sz="4" w:space="0" w:color="000001"/>
        <w:bottom w:val="single" w:sz="8" w:space="0" w:color="000001"/>
        <w:right w:val="single" w:sz="4" w:space="0" w:color="000001"/>
      </w:pBdr>
      <w:spacing w:before="280" w:after="280" w:line="240" w:lineRule="auto"/>
      <w:ind w:firstLine="0"/>
      <w:jc w:val="center"/>
      <w:textAlignment w:val="top"/>
    </w:pPr>
  </w:style>
  <w:style w:type="paragraph" w:customStyle="1" w:styleId="xl75">
    <w:name w:val="xl75"/>
    <w:basedOn w:val="a"/>
    <w:qFormat/>
    <w:rsid w:val="00E95D43"/>
    <w:pPr>
      <w:pBdr>
        <w:top w:val="single" w:sz="4" w:space="0" w:color="000001"/>
        <w:left w:val="single" w:sz="4" w:space="0" w:color="000001"/>
        <w:bottom w:val="single" w:sz="8" w:space="0" w:color="000001"/>
        <w:right w:val="single" w:sz="8" w:space="0" w:color="000001"/>
      </w:pBdr>
      <w:spacing w:before="280" w:after="280" w:line="240" w:lineRule="auto"/>
      <w:ind w:firstLine="0"/>
      <w:jc w:val="center"/>
      <w:textAlignment w:val="top"/>
    </w:pPr>
  </w:style>
  <w:style w:type="paragraph" w:customStyle="1" w:styleId="xl76">
    <w:name w:val="xl76"/>
    <w:basedOn w:val="a"/>
    <w:qFormat/>
    <w:rsid w:val="00E95D43"/>
    <w:pPr>
      <w:spacing w:before="280" w:after="280" w:line="240" w:lineRule="auto"/>
      <w:ind w:firstLine="0"/>
      <w:jc w:val="left"/>
    </w:pPr>
    <w:rPr>
      <w:b/>
      <w:bCs/>
    </w:rPr>
  </w:style>
  <w:style w:type="paragraph" w:customStyle="1" w:styleId="xl77">
    <w:name w:val="xl77"/>
    <w:basedOn w:val="a"/>
    <w:qFormat/>
    <w:rsid w:val="00E95D43"/>
    <w:pPr>
      <w:spacing w:before="280" w:after="280" w:line="240" w:lineRule="auto"/>
      <w:ind w:firstLine="0"/>
      <w:jc w:val="center"/>
    </w:pPr>
  </w:style>
  <w:style w:type="paragraph" w:customStyle="1" w:styleId="xl78">
    <w:name w:val="xl78"/>
    <w:basedOn w:val="a"/>
    <w:qFormat/>
    <w:rsid w:val="00E95D43"/>
    <w:pPr>
      <w:spacing w:before="280" w:after="280" w:line="240" w:lineRule="auto"/>
      <w:ind w:firstLine="0"/>
      <w:jc w:val="center"/>
    </w:pPr>
    <w:rPr>
      <w:b/>
      <w:bCs/>
    </w:rPr>
  </w:style>
  <w:style w:type="paragraph" w:customStyle="1" w:styleId="xl79">
    <w:name w:val="xl79"/>
    <w:basedOn w:val="a"/>
    <w:qFormat/>
    <w:rsid w:val="00E95D43"/>
    <w:pPr>
      <w:spacing w:before="280" w:after="280" w:line="240" w:lineRule="auto"/>
      <w:ind w:firstLine="0"/>
      <w:jc w:val="center"/>
    </w:pPr>
    <w:rPr>
      <w:b/>
      <w:bCs/>
    </w:rPr>
  </w:style>
  <w:style w:type="paragraph" w:customStyle="1" w:styleId="xl80">
    <w:name w:val="xl80"/>
    <w:basedOn w:val="a"/>
    <w:qFormat/>
    <w:rsid w:val="00E95D43"/>
    <w:pPr>
      <w:spacing w:before="280" w:after="280" w:line="240" w:lineRule="auto"/>
      <w:ind w:firstLine="0"/>
      <w:jc w:val="center"/>
    </w:pPr>
    <w:rPr>
      <w:b/>
      <w:bCs/>
    </w:rPr>
  </w:style>
  <w:style w:type="paragraph" w:customStyle="1" w:styleId="affff2">
    <w:name w:val="Знак Знак Знак Знак Знак Знак Знак"/>
    <w:basedOn w:val="a"/>
    <w:qFormat/>
    <w:rsid w:val="00E95D43"/>
    <w:pPr>
      <w:tabs>
        <w:tab w:val="left" w:pos="360"/>
      </w:tabs>
      <w:spacing w:after="160" w:line="240" w:lineRule="exact"/>
      <w:ind w:firstLine="0"/>
      <w:jc w:val="left"/>
    </w:pPr>
    <w:rPr>
      <w:rFonts w:ascii="Verdana" w:hAnsi="Verdana" w:cs="Verdana"/>
      <w:sz w:val="20"/>
      <w:szCs w:val="20"/>
      <w:lang w:val="en-US"/>
    </w:rPr>
  </w:style>
  <w:style w:type="paragraph" w:customStyle="1" w:styleId="330">
    <w:name w:val="Основной текст с отступом 33"/>
    <w:basedOn w:val="a"/>
    <w:qFormat/>
    <w:rsid w:val="00E95D43"/>
    <w:pPr>
      <w:spacing w:after="120" w:line="276" w:lineRule="auto"/>
      <w:ind w:left="283" w:firstLine="0"/>
    </w:pPr>
    <w:rPr>
      <w:rFonts w:ascii="Calibri" w:hAnsi="Calibri" w:cs="Calibri"/>
      <w:sz w:val="16"/>
      <w:szCs w:val="16"/>
      <w:lang w:val="en-US" w:bidi="en-US"/>
    </w:rPr>
  </w:style>
  <w:style w:type="paragraph" w:customStyle="1" w:styleId="320">
    <w:name w:val="Основной текст с отступом 32"/>
    <w:basedOn w:val="a"/>
    <w:qFormat/>
    <w:rsid w:val="00E95D43"/>
    <w:pPr>
      <w:spacing w:after="120" w:line="240" w:lineRule="auto"/>
      <w:ind w:left="283" w:firstLine="0"/>
      <w:jc w:val="left"/>
    </w:pPr>
    <w:rPr>
      <w:rFonts w:ascii="Calibri" w:hAnsi="Calibri" w:cs="Calibri"/>
      <w:sz w:val="16"/>
      <w:szCs w:val="16"/>
      <w:lang w:val="en-US" w:bidi="en-US"/>
    </w:rPr>
  </w:style>
  <w:style w:type="paragraph" w:customStyle="1" w:styleId="1f9">
    <w:name w:val="Маркированный список1"/>
    <w:basedOn w:val="a"/>
    <w:qFormat/>
    <w:rsid w:val="00E95D43"/>
    <w:pPr>
      <w:spacing w:after="200" w:line="276" w:lineRule="auto"/>
      <w:ind w:left="1429" w:hanging="360"/>
      <w:jc w:val="left"/>
    </w:pPr>
    <w:rPr>
      <w:rFonts w:ascii="Calibri" w:eastAsia="Calibri" w:hAnsi="Calibri" w:cs="Calibri"/>
      <w:sz w:val="22"/>
      <w:szCs w:val="22"/>
    </w:rPr>
  </w:style>
  <w:style w:type="paragraph" w:customStyle="1" w:styleId="221">
    <w:name w:val="Основной текст с отступом 22"/>
    <w:basedOn w:val="a"/>
    <w:qFormat/>
    <w:rsid w:val="00E95D43"/>
    <w:pPr>
      <w:spacing w:after="120" w:line="480" w:lineRule="auto"/>
      <w:ind w:left="283" w:firstLine="0"/>
      <w:jc w:val="left"/>
    </w:pPr>
    <w:rPr>
      <w:rFonts w:ascii="Calibri" w:hAnsi="Calibri" w:cs="Calibri"/>
      <w:sz w:val="22"/>
      <w:szCs w:val="22"/>
    </w:rPr>
  </w:style>
  <w:style w:type="paragraph" w:customStyle="1" w:styleId="00">
    <w:name w:val="00 табица по правому краю"/>
    <w:basedOn w:val="a"/>
    <w:qFormat/>
    <w:rsid w:val="00E95D43"/>
    <w:pPr>
      <w:spacing w:line="276" w:lineRule="auto"/>
      <w:ind w:firstLine="0"/>
      <w:jc w:val="left"/>
    </w:pPr>
    <w:rPr>
      <w:sz w:val="22"/>
      <w:szCs w:val="28"/>
    </w:rPr>
  </w:style>
  <w:style w:type="paragraph" w:customStyle="1" w:styleId="000">
    <w:name w:val="00 Основной текст"/>
    <w:basedOn w:val="a"/>
    <w:qFormat/>
    <w:rsid w:val="00E95D43"/>
    <w:pPr>
      <w:spacing w:line="312" w:lineRule="auto"/>
    </w:pPr>
    <w:rPr>
      <w:szCs w:val="28"/>
    </w:rPr>
  </w:style>
  <w:style w:type="paragraph" w:customStyle="1" w:styleId="001">
    <w:name w:val="00 рис и табл"/>
    <w:basedOn w:val="a"/>
    <w:qFormat/>
    <w:rsid w:val="00E95D43"/>
    <w:pPr>
      <w:spacing w:line="276" w:lineRule="auto"/>
      <w:ind w:firstLine="0"/>
      <w:jc w:val="right"/>
    </w:pPr>
    <w:rPr>
      <w:szCs w:val="28"/>
    </w:rPr>
  </w:style>
  <w:style w:type="paragraph" w:customStyle="1" w:styleId="1-">
    <w:name w:val="Список 1-ый"/>
    <w:basedOn w:val="a"/>
    <w:qFormat/>
    <w:rsid w:val="00E95D43"/>
    <w:pPr>
      <w:spacing w:before="60" w:after="60" w:line="276" w:lineRule="auto"/>
      <w:ind w:left="1418" w:hanging="284"/>
      <w:jc w:val="left"/>
    </w:pPr>
    <w:rPr>
      <w:rFonts w:ascii="Calibri" w:hAnsi="Calibri" w:cs="Calibri"/>
      <w:sz w:val="22"/>
      <w:szCs w:val="22"/>
    </w:rPr>
  </w:style>
  <w:style w:type="paragraph" w:customStyle="1" w:styleId="311">
    <w:name w:val="Основной текст с отступом 31"/>
    <w:basedOn w:val="a"/>
    <w:qFormat/>
    <w:rsid w:val="00E95D43"/>
    <w:pPr>
      <w:spacing w:after="120" w:line="240" w:lineRule="auto"/>
      <w:ind w:left="283" w:firstLine="0"/>
      <w:jc w:val="left"/>
    </w:pPr>
    <w:rPr>
      <w:sz w:val="16"/>
      <w:szCs w:val="16"/>
    </w:rPr>
  </w:style>
  <w:style w:type="paragraph" w:customStyle="1" w:styleId="1fa">
    <w:name w:val="Текст1"/>
    <w:basedOn w:val="a"/>
    <w:qFormat/>
    <w:rsid w:val="00E95D43"/>
    <w:pPr>
      <w:spacing w:line="240" w:lineRule="auto"/>
      <w:ind w:firstLine="0"/>
      <w:jc w:val="left"/>
    </w:pPr>
    <w:rPr>
      <w:rFonts w:ascii="Courier New" w:hAnsi="Courier New" w:cs="Courier New"/>
      <w:sz w:val="20"/>
      <w:szCs w:val="20"/>
    </w:rPr>
  </w:style>
  <w:style w:type="paragraph" w:customStyle="1" w:styleId="2f2">
    <w:name w:val="Маркированный список2"/>
    <w:basedOn w:val="a"/>
    <w:qFormat/>
    <w:rsid w:val="00E95D43"/>
    <w:pPr>
      <w:spacing w:line="276" w:lineRule="auto"/>
      <w:ind w:left="720" w:hanging="360"/>
    </w:pPr>
    <w:rPr>
      <w:rFonts w:eastAsia="Calibri"/>
      <w:sz w:val="28"/>
      <w:szCs w:val="28"/>
    </w:rPr>
  </w:style>
  <w:style w:type="paragraph" w:customStyle="1" w:styleId="xl57">
    <w:name w:val="xl57"/>
    <w:basedOn w:val="a"/>
    <w:qFormat/>
    <w:rsid w:val="00E95D43"/>
    <w:pPr>
      <w:pBdr>
        <w:left w:val="single" w:sz="4" w:space="0" w:color="000001"/>
        <w:bottom w:val="single" w:sz="4" w:space="0" w:color="000001"/>
        <w:right w:val="single" w:sz="4" w:space="0" w:color="000001"/>
      </w:pBdr>
      <w:spacing w:before="280" w:after="280" w:line="240" w:lineRule="auto"/>
      <w:ind w:firstLine="0"/>
    </w:pPr>
    <w:rPr>
      <w:szCs w:val="20"/>
    </w:rPr>
  </w:style>
  <w:style w:type="paragraph" w:customStyle="1" w:styleId="1fb">
    <w:name w:val="Красная строка1"/>
    <w:basedOn w:val="afc"/>
    <w:qFormat/>
    <w:rsid w:val="00E95D43"/>
    <w:pPr>
      <w:spacing w:line="276" w:lineRule="auto"/>
      <w:ind w:firstLine="0"/>
    </w:pPr>
    <w:rPr>
      <w:rFonts w:eastAsia="Calibri"/>
      <w:sz w:val="28"/>
      <w:szCs w:val="28"/>
    </w:rPr>
  </w:style>
  <w:style w:type="paragraph" w:customStyle="1" w:styleId="S3">
    <w:name w:val="S_Обычный"/>
    <w:basedOn w:val="a"/>
    <w:qFormat/>
    <w:rsid w:val="00E95D43"/>
    <w:pPr>
      <w:spacing w:line="360" w:lineRule="auto"/>
    </w:pPr>
  </w:style>
  <w:style w:type="paragraph" w:customStyle="1" w:styleId="2f3">
    <w:name w:val="Красная строка2"/>
    <w:basedOn w:val="afc"/>
    <w:qFormat/>
    <w:rsid w:val="00E95D43"/>
    <w:pPr>
      <w:spacing w:line="276" w:lineRule="auto"/>
      <w:ind w:firstLine="210"/>
    </w:pPr>
    <w:rPr>
      <w:rFonts w:eastAsia="Calibri"/>
      <w:sz w:val="28"/>
      <w:szCs w:val="28"/>
    </w:rPr>
  </w:style>
  <w:style w:type="paragraph" w:customStyle="1" w:styleId="1fc">
    <w:name w:val="Абзац списка1"/>
    <w:basedOn w:val="a"/>
    <w:qFormat/>
    <w:rsid w:val="00E95D43"/>
    <w:pPr>
      <w:spacing w:after="120" w:line="240" w:lineRule="auto"/>
      <w:ind w:left="720" w:firstLine="0"/>
    </w:pPr>
    <w:rPr>
      <w:lang w:val="en-US"/>
    </w:rPr>
  </w:style>
  <w:style w:type="paragraph" w:customStyle="1" w:styleId="1fd">
    <w:name w:val="Название объекта1"/>
    <w:basedOn w:val="a"/>
    <w:qFormat/>
    <w:rsid w:val="00E95D43"/>
    <w:pPr>
      <w:spacing w:line="240" w:lineRule="auto"/>
      <w:ind w:firstLine="360"/>
    </w:pPr>
    <w:rPr>
      <w:b/>
      <w:bCs/>
      <w:sz w:val="18"/>
      <w:szCs w:val="18"/>
      <w:lang w:val="en-US" w:bidi="en-US"/>
    </w:rPr>
  </w:style>
  <w:style w:type="paragraph" w:styleId="affff3">
    <w:name w:val="Subtitle"/>
    <w:basedOn w:val="a"/>
    <w:qFormat/>
    <w:rsid w:val="00E95D43"/>
    <w:pPr>
      <w:spacing w:before="200" w:after="900" w:line="240" w:lineRule="auto"/>
      <w:ind w:firstLine="0"/>
      <w:jc w:val="right"/>
    </w:pPr>
    <w:rPr>
      <w:i/>
      <w:iCs/>
      <w:lang w:val="en-US" w:bidi="en-US"/>
    </w:rPr>
  </w:style>
  <w:style w:type="paragraph" w:styleId="2b">
    <w:name w:val="Quote"/>
    <w:basedOn w:val="a"/>
    <w:link w:val="220"/>
    <w:qFormat/>
    <w:rsid w:val="00E95D43"/>
    <w:pPr>
      <w:spacing w:line="240" w:lineRule="auto"/>
      <w:ind w:firstLine="360"/>
    </w:pPr>
    <w:rPr>
      <w:rFonts w:ascii="Cambria" w:hAnsi="Cambria" w:cs="Cambria"/>
      <w:i/>
      <w:iCs/>
      <w:color w:val="5A5A5A"/>
      <w:sz w:val="28"/>
      <w:szCs w:val="28"/>
      <w:lang w:val="en-US" w:bidi="en-US"/>
    </w:rPr>
  </w:style>
  <w:style w:type="paragraph" w:styleId="affff4">
    <w:name w:val="Intense Quote"/>
    <w:basedOn w:val="a"/>
    <w:qFormat/>
    <w:rsid w:val="00E95D43"/>
    <w:pPr>
      <w:pBdr>
        <w:top w:val="single" w:sz="8" w:space="10" w:color="C0C0C0"/>
        <w:left w:val="single" w:sz="32" w:space="4" w:color="808080"/>
        <w:bottom w:val="single" w:sz="20" w:space="10" w:color="FFFF00"/>
        <w:right w:val="single" w:sz="32" w:space="4" w:color="808080"/>
      </w:pBdr>
      <w:shd w:val="clear" w:color="auto" w:fill="4F81BD"/>
      <w:spacing w:before="320" w:after="320" w:line="300" w:lineRule="auto"/>
      <w:ind w:left="1440" w:right="1440" w:firstLine="360"/>
    </w:pPr>
    <w:rPr>
      <w:rFonts w:ascii="Cambria" w:hAnsi="Cambria" w:cs="Cambria"/>
      <w:i/>
      <w:iCs/>
      <w:color w:val="FFFFFF"/>
      <w:lang w:val="en-US" w:bidi="en-US"/>
    </w:rPr>
  </w:style>
  <w:style w:type="paragraph" w:customStyle="1" w:styleId="312">
    <w:name w:val="Основной текст 31"/>
    <w:basedOn w:val="a"/>
    <w:qFormat/>
    <w:rsid w:val="00E95D43"/>
    <w:pPr>
      <w:spacing w:line="240" w:lineRule="auto"/>
      <w:ind w:firstLine="0"/>
      <w:jc w:val="right"/>
    </w:pPr>
    <w:rPr>
      <w:szCs w:val="20"/>
    </w:rPr>
  </w:style>
  <w:style w:type="paragraph" w:customStyle="1" w:styleId="Style2">
    <w:name w:val="Style2"/>
    <w:basedOn w:val="a"/>
    <w:qFormat/>
    <w:rsid w:val="00E95D43"/>
    <w:pPr>
      <w:widowControl w:val="0"/>
      <w:spacing w:line="326" w:lineRule="exact"/>
      <w:ind w:firstLine="0"/>
      <w:jc w:val="center"/>
    </w:pPr>
    <w:rPr>
      <w:rFonts w:ascii="Arial" w:eastAsia="Lucida Sans Unicode" w:hAnsi="Arial" w:cs="Arial"/>
      <w:sz w:val="20"/>
    </w:rPr>
  </w:style>
  <w:style w:type="paragraph" w:customStyle="1" w:styleId="Style1">
    <w:name w:val="Style1"/>
    <w:basedOn w:val="a"/>
    <w:qFormat/>
    <w:rsid w:val="00E95D43"/>
    <w:pPr>
      <w:widowControl w:val="0"/>
      <w:spacing w:line="326" w:lineRule="exact"/>
      <w:ind w:firstLine="0"/>
      <w:jc w:val="center"/>
    </w:pPr>
    <w:rPr>
      <w:rFonts w:ascii="Arial" w:eastAsia="Lucida Sans Unicode" w:hAnsi="Arial" w:cs="Arial"/>
      <w:sz w:val="20"/>
    </w:rPr>
  </w:style>
  <w:style w:type="paragraph" w:customStyle="1" w:styleId="Style28">
    <w:name w:val="Style28"/>
    <w:basedOn w:val="a"/>
    <w:qFormat/>
    <w:rsid w:val="00E95D43"/>
    <w:pPr>
      <w:widowControl w:val="0"/>
      <w:spacing w:line="240" w:lineRule="auto"/>
      <w:ind w:firstLine="0"/>
    </w:pPr>
    <w:rPr>
      <w:rFonts w:ascii="Arial" w:eastAsia="Lucida Sans Unicode" w:hAnsi="Arial" w:cs="Arial"/>
      <w:sz w:val="20"/>
    </w:rPr>
  </w:style>
  <w:style w:type="paragraph" w:customStyle="1" w:styleId="Style9">
    <w:name w:val="Style9"/>
    <w:basedOn w:val="a"/>
    <w:qFormat/>
    <w:rsid w:val="00E95D43"/>
    <w:pPr>
      <w:widowControl w:val="0"/>
      <w:spacing w:line="240" w:lineRule="exact"/>
      <w:ind w:firstLine="0"/>
    </w:pPr>
    <w:rPr>
      <w:rFonts w:ascii="Arial" w:eastAsia="Lucida Sans Unicode" w:hAnsi="Arial" w:cs="Arial"/>
      <w:sz w:val="20"/>
    </w:rPr>
  </w:style>
  <w:style w:type="paragraph" w:customStyle="1" w:styleId="Style19">
    <w:name w:val="Style19"/>
    <w:basedOn w:val="a"/>
    <w:qFormat/>
    <w:rsid w:val="00E95D43"/>
    <w:pPr>
      <w:widowControl w:val="0"/>
      <w:spacing w:line="240" w:lineRule="exact"/>
      <w:ind w:hanging="96"/>
    </w:pPr>
    <w:rPr>
      <w:rFonts w:ascii="Arial" w:eastAsia="Lucida Sans Unicode" w:hAnsi="Arial" w:cs="Arial"/>
      <w:sz w:val="20"/>
    </w:rPr>
  </w:style>
  <w:style w:type="paragraph" w:customStyle="1" w:styleId="Style27">
    <w:name w:val="Style27"/>
    <w:basedOn w:val="a"/>
    <w:qFormat/>
    <w:rsid w:val="00E95D43"/>
    <w:pPr>
      <w:widowControl w:val="0"/>
      <w:spacing w:line="240" w:lineRule="auto"/>
      <w:ind w:firstLine="0"/>
    </w:pPr>
    <w:rPr>
      <w:rFonts w:ascii="Arial" w:eastAsia="Lucida Sans Unicode" w:hAnsi="Arial" w:cs="Arial"/>
      <w:sz w:val="20"/>
    </w:rPr>
  </w:style>
  <w:style w:type="paragraph" w:customStyle="1" w:styleId="Style5">
    <w:name w:val="Style5"/>
    <w:basedOn w:val="a"/>
    <w:qFormat/>
    <w:rsid w:val="00E95D43"/>
    <w:pPr>
      <w:widowControl w:val="0"/>
      <w:spacing w:line="240" w:lineRule="auto"/>
      <w:ind w:firstLine="0"/>
    </w:pPr>
    <w:rPr>
      <w:rFonts w:ascii="Arial" w:eastAsia="Lucida Sans Unicode" w:hAnsi="Arial" w:cs="Arial"/>
      <w:sz w:val="20"/>
    </w:rPr>
  </w:style>
  <w:style w:type="paragraph" w:customStyle="1" w:styleId="Style17">
    <w:name w:val="Style17"/>
    <w:basedOn w:val="a"/>
    <w:qFormat/>
    <w:rsid w:val="00E95D43"/>
    <w:pPr>
      <w:widowControl w:val="0"/>
      <w:spacing w:line="240" w:lineRule="auto"/>
      <w:ind w:firstLine="0"/>
    </w:pPr>
    <w:rPr>
      <w:rFonts w:ascii="Arial" w:eastAsia="Lucida Sans Unicode" w:hAnsi="Arial" w:cs="Arial"/>
      <w:sz w:val="20"/>
    </w:rPr>
  </w:style>
  <w:style w:type="paragraph" w:customStyle="1" w:styleId="Style47">
    <w:name w:val="Style47"/>
    <w:basedOn w:val="a"/>
    <w:qFormat/>
    <w:rsid w:val="00E95D43"/>
    <w:pPr>
      <w:widowControl w:val="0"/>
      <w:spacing w:line="245" w:lineRule="exact"/>
      <w:ind w:firstLine="0"/>
    </w:pPr>
    <w:rPr>
      <w:rFonts w:ascii="Arial" w:eastAsia="Lucida Sans Unicode" w:hAnsi="Arial" w:cs="Arial"/>
      <w:sz w:val="20"/>
    </w:rPr>
  </w:style>
  <w:style w:type="paragraph" w:customStyle="1" w:styleId="Style38">
    <w:name w:val="Style38"/>
    <w:basedOn w:val="a"/>
    <w:qFormat/>
    <w:rsid w:val="00E95D43"/>
    <w:pPr>
      <w:widowControl w:val="0"/>
      <w:spacing w:line="240" w:lineRule="auto"/>
      <w:ind w:firstLine="0"/>
    </w:pPr>
    <w:rPr>
      <w:rFonts w:ascii="Arial" w:eastAsia="Lucida Sans Unicode" w:hAnsi="Arial" w:cs="Arial"/>
      <w:sz w:val="20"/>
    </w:rPr>
  </w:style>
  <w:style w:type="paragraph" w:customStyle="1" w:styleId="Style58">
    <w:name w:val="Style58"/>
    <w:basedOn w:val="a"/>
    <w:qFormat/>
    <w:rsid w:val="00E95D43"/>
    <w:pPr>
      <w:widowControl w:val="0"/>
      <w:spacing w:line="240" w:lineRule="exact"/>
      <w:ind w:firstLine="422"/>
    </w:pPr>
    <w:rPr>
      <w:rFonts w:ascii="Arial" w:eastAsia="Lucida Sans Unicode" w:hAnsi="Arial" w:cs="Arial"/>
      <w:sz w:val="20"/>
    </w:rPr>
  </w:style>
  <w:style w:type="paragraph" w:customStyle="1" w:styleId="Style30">
    <w:name w:val="Style30"/>
    <w:basedOn w:val="a"/>
    <w:qFormat/>
    <w:rsid w:val="00E95D43"/>
    <w:pPr>
      <w:widowControl w:val="0"/>
      <w:spacing w:line="240" w:lineRule="auto"/>
      <w:ind w:firstLine="0"/>
    </w:pPr>
    <w:rPr>
      <w:rFonts w:ascii="Arial" w:eastAsia="Lucida Sans Unicode" w:hAnsi="Arial" w:cs="Arial"/>
      <w:sz w:val="20"/>
    </w:rPr>
  </w:style>
  <w:style w:type="paragraph" w:customStyle="1" w:styleId="Style61">
    <w:name w:val="Style61"/>
    <w:basedOn w:val="a"/>
    <w:qFormat/>
    <w:rsid w:val="00E95D43"/>
    <w:pPr>
      <w:widowControl w:val="0"/>
      <w:spacing w:line="240" w:lineRule="auto"/>
      <w:ind w:firstLine="0"/>
    </w:pPr>
    <w:rPr>
      <w:rFonts w:ascii="Arial" w:eastAsia="Lucida Sans Unicode" w:hAnsi="Arial" w:cs="Arial"/>
      <w:sz w:val="20"/>
    </w:rPr>
  </w:style>
  <w:style w:type="paragraph" w:customStyle="1" w:styleId="Style7">
    <w:name w:val="Style7"/>
    <w:basedOn w:val="a"/>
    <w:qFormat/>
    <w:rsid w:val="00E95D43"/>
    <w:pPr>
      <w:widowControl w:val="0"/>
      <w:spacing w:line="240" w:lineRule="auto"/>
      <w:ind w:firstLine="0"/>
    </w:pPr>
    <w:rPr>
      <w:rFonts w:ascii="Arial" w:eastAsia="Lucida Sans Unicode" w:hAnsi="Arial" w:cs="Arial"/>
      <w:sz w:val="20"/>
    </w:rPr>
  </w:style>
  <w:style w:type="paragraph" w:customStyle="1" w:styleId="Style119">
    <w:name w:val="Style119"/>
    <w:basedOn w:val="a"/>
    <w:qFormat/>
    <w:rsid w:val="00E95D43"/>
    <w:pPr>
      <w:widowControl w:val="0"/>
      <w:spacing w:line="278" w:lineRule="exact"/>
      <w:ind w:firstLine="192"/>
    </w:pPr>
    <w:rPr>
      <w:rFonts w:ascii="Arial" w:eastAsia="Lucida Sans Unicode" w:hAnsi="Arial" w:cs="Arial"/>
      <w:sz w:val="20"/>
    </w:rPr>
  </w:style>
  <w:style w:type="paragraph" w:customStyle="1" w:styleId="Style102">
    <w:name w:val="Style102"/>
    <w:basedOn w:val="a"/>
    <w:qFormat/>
    <w:rsid w:val="00E95D43"/>
    <w:pPr>
      <w:widowControl w:val="0"/>
      <w:spacing w:line="240" w:lineRule="auto"/>
      <w:ind w:firstLine="0"/>
    </w:pPr>
    <w:rPr>
      <w:rFonts w:ascii="Arial" w:eastAsia="Lucida Sans Unicode" w:hAnsi="Arial" w:cs="Arial"/>
      <w:sz w:val="20"/>
    </w:rPr>
  </w:style>
  <w:style w:type="paragraph" w:customStyle="1" w:styleId="Style105">
    <w:name w:val="Style105"/>
    <w:basedOn w:val="a"/>
    <w:qFormat/>
    <w:rsid w:val="00E95D43"/>
    <w:pPr>
      <w:widowControl w:val="0"/>
      <w:spacing w:line="317" w:lineRule="exact"/>
      <w:ind w:firstLine="0"/>
    </w:pPr>
    <w:rPr>
      <w:rFonts w:ascii="Arial" w:eastAsia="Lucida Sans Unicode" w:hAnsi="Arial" w:cs="Arial"/>
      <w:sz w:val="20"/>
    </w:rPr>
  </w:style>
  <w:style w:type="paragraph" w:customStyle="1" w:styleId="Style110">
    <w:name w:val="Style110"/>
    <w:basedOn w:val="a"/>
    <w:qFormat/>
    <w:rsid w:val="00E95D43"/>
    <w:pPr>
      <w:widowControl w:val="0"/>
      <w:spacing w:line="566" w:lineRule="exact"/>
      <w:ind w:firstLine="2189"/>
    </w:pPr>
    <w:rPr>
      <w:rFonts w:ascii="Arial" w:eastAsia="Lucida Sans Unicode" w:hAnsi="Arial" w:cs="Arial"/>
      <w:sz w:val="20"/>
    </w:rPr>
  </w:style>
  <w:style w:type="paragraph" w:customStyle="1" w:styleId="Style109">
    <w:name w:val="Style109"/>
    <w:basedOn w:val="a"/>
    <w:qFormat/>
    <w:rsid w:val="00E95D43"/>
    <w:pPr>
      <w:widowControl w:val="0"/>
      <w:spacing w:line="240" w:lineRule="auto"/>
      <w:ind w:firstLine="0"/>
      <w:jc w:val="center"/>
    </w:pPr>
    <w:rPr>
      <w:rFonts w:ascii="Arial" w:eastAsia="Lucida Sans Unicode" w:hAnsi="Arial" w:cs="Arial"/>
      <w:sz w:val="20"/>
    </w:rPr>
  </w:style>
  <w:style w:type="paragraph" w:customStyle="1" w:styleId="Style108">
    <w:name w:val="Style108"/>
    <w:basedOn w:val="a"/>
    <w:qFormat/>
    <w:rsid w:val="00E95D43"/>
    <w:pPr>
      <w:widowControl w:val="0"/>
      <w:spacing w:line="288" w:lineRule="exact"/>
      <w:ind w:firstLine="0"/>
    </w:pPr>
    <w:rPr>
      <w:rFonts w:ascii="Arial" w:eastAsia="Lucida Sans Unicode" w:hAnsi="Arial" w:cs="Arial"/>
      <w:sz w:val="20"/>
    </w:rPr>
  </w:style>
  <w:style w:type="paragraph" w:customStyle="1" w:styleId="Style120">
    <w:name w:val="Style120"/>
    <w:basedOn w:val="a"/>
    <w:qFormat/>
    <w:rsid w:val="00E95D43"/>
    <w:pPr>
      <w:widowControl w:val="0"/>
      <w:spacing w:line="595" w:lineRule="exact"/>
      <w:ind w:hanging="720"/>
    </w:pPr>
    <w:rPr>
      <w:rFonts w:ascii="Arial" w:eastAsia="Lucida Sans Unicode" w:hAnsi="Arial" w:cs="Arial"/>
      <w:sz w:val="20"/>
    </w:rPr>
  </w:style>
  <w:style w:type="paragraph" w:customStyle="1" w:styleId="Style100">
    <w:name w:val="Style100"/>
    <w:basedOn w:val="a"/>
    <w:qFormat/>
    <w:rsid w:val="00E95D43"/>
    <w:pPr>
      <w:widowControl w:val="0"/>
      <w:spacing w:line="240" w:lineRule="auto"/>
      <w:ind w:firstLine="0"/>
    </w:pPr>
    <w:rPr>
      <w:rFonts w:ascii="Arial" w:eastAsia="Lucida Sans Unicode" w:hAnsi="Arial" w:cs="Arial"/>
      <w:sz w:val="20"/>
    </w:rPr>
  </w:style>
  <w:style w:type="paragraph" w:customStyle="1" w:styleId="Style115">
    <w:name w:val="Style115"/>
    <w:basedOn w:val="a"/>
    <w:qFormat/>
    <w:rsid w:val="00E95D43"/>
    <w:pPr>
      <w:widowControl w:val="0"/>
      <w:spacing w:line="240" w:lineRule="auto"/>
      <w:ind w:firstLine="0"/>
    </w:pPr>
    <w:rPr>
      <w:rFonts w:ascii="Arial" w:eastAsia="Lucida Sans Unicode" w:hAnsi="Arial" w:cs="Arial"/>
      <w:sz w:val="20"/>
    </w:rPr>
  </w:style>
  <w:style w:type="paragraph" w:customStyle="1" w:styleId="Style126">
    <w:name w:val="Style126"/>
    <w:basedOn w:val="a"/>
    <w:qFormat/>
    <w:rsid w:val="00E95D43"/>
    <w:pPr>
      <w:widowControl w:val="0"/>
      <w:spacing w:line="250" w:lineRule="exact"/>
      <w:ind w:firstLine="0"/>
      <w:jc w:val="center"/>
    </w:pPr>
    <w:rPr>
      <w:rFonts w:ascii="Arial" w:eastAsia="Lucida Sans Unicode" w:hAnsi="Arial" w:cs="Arial"/>
      <w:sz w:val="20"/>
    </w:rPr>
  </w:style>
  <w:style w:type="paragraph" w:customStyle="1" w:styleId="Style121">
    <w:name w:val="Style121"/>
    <w:basedOn w:val="a"/>
    <w:qFormat/>
    <w:rsid w:val="00E95D43"/>
    <w:pPr>
      <w:widowControl w:val="0"/>
      <w:spacing w:line="250" w:lineRule="exact"/>
      <w:ind w:firstLine="106"/>
    </w:pPr>
    <w:rPr>
      <w:rFonts w:ascii="Arial" w:eastAsia="Lucida Sans Unicode" w:hAnsi="Arial" w:cs="Arial"/>
      <w:sz w:val="20"/>
    </w:rPr>
  </w:style>
  <w:style w:type="paragraph" w:customStyle="1" w:styleId="Style113">
    <w:name w:val="Style113"/>
    <w:basedOn w:val="a"/>
    <w:qFormat/>
    <w:rsid w:val="00E95D43"/>
    <w:pPr>
      <w:widowControl w:val="0"/>
      <w:spacing w:line="211" w:lineRule="exact"/>
      <w:ind w:firstLine="0"/>
      <w:jc w:val="center"/>
    </w:pPr>
    <w:rPr>
      <w:rFonts w:ascii="Arial" w:eastAsia="Lucida Sans Unicode" w:hAnsi="Arial" w:cs="Arial"/>
      <w:sz w:val="20"/>
    </w:rPr>
  </w:style>
  <w:style w:type="paragraph" w:customStyle="1" w:styleId="Style123">
    <w:name w:val="Style123"/>
    <w:basedOn w:val="a"/>
    <w:qFormat/>
    <w:rsid w:val="00E95D43"/>
    <w:pPr>
      <w:widowControl w:val="0"/>
      <w:spacing w:line="206" w:lineRule="exact"/>
      <w:ind w:firstLine="0"/>
    </w:pPr>
    <w:rPr>
      <w:rFonts w:ascii="Arial" w:eastAsia="Lucida Sans Unicode" w:hAnsi="Arial" w:cs="Arial"/>
      <w:sz w:val="20"/>
    </w:rPr>
  </w:style>
  <w:style w:type="paragraph" w:customStyle="1" w:styleId="Style117">
    <w:name w:val="Style117"/>
    <w:basedOn w:val="a"/>
    <w:qFormat/>
    <w:rsid w:val="00E95D43"/>
    <w:pPr>
      <w:widowControl w:val="0"/>
      <w:spacing w:line="275" w:lineRule="exact"/>
      <w:ind w:firstLine="355"/>
    </w:pPr>
    <w:rPr>
      <w:rFonts w:ascii="Arial" w:eastAsia="Lucida Sans Unicode" w:hAnsi="Arial" w:cs="Arial"/>
      <w:sz w:val="20"/>
    </w:rPr>
  </w:style>
  <w:style w:type="paragraph" w:customStyle="1" w:styleId="321">
    <w:name w:val="Основной текст 32"/>
    <w:basedOn w:val="a"/>
    <w:qFormat/>
    <w:rsid w:val="00E95D43"/>
    <w:pPr>
      <w:spacing w:after="120" w:line="240" w:lineRule="auto"/>
      <w:ind w:firstLine="0"/>
    </w:pPr>
    <w:rPr>
      <w:sz w:val="16"/>
      <w:szCs w:val="16"/>
    </w:rPr>
  </w:style>
  <w:style w:type="paragraph" w:customStyle="1" w:styleId="affff5">
    <w:name w:val="Основа"/>
    <w:basedOn w:val="a"/>
    <w:qFormat/>
    <w:rsid w:val="00E95D43"/>
    <w:pPr>
      <w:spacing w:before="120" w:line="240" w:lineRule="auto"/>
      <w:ind w:firstLine="720"/>
    </w:pPr>
    <w:rPr>
      <w:szCs w:val="20"/>
    </w:rPr>
  </w:style>
  <w:style w:type="paragraph" w:customStyle="1" w:styleId="213">
    <w:name w:val="Маркированный список 21"/>
    <w:basedOn w:val="a"/>
    <w:qFormat/>
    <w:rsid w:val="00E95D43"/>
    <w:pPr>
      <w:tabs>
        <w:tab w:val="left" w:pos="643"/>
      </w:tabs>
      <w:spacing w:line="240" w:lineRule="auto"/>
      <w:ind w:firstLine="0"/>
    </w:pPr>
  </w:style>
  <w:style w:type="paragraph" w:customStyle="1" w:styleId="Normal">
    <w:name w:val="Normal Знак Знак Знак Знак Знак"/>
    <w:qFormat/>
    <w:rsid w:val="00E95D43"/>
    <w:pPr>
      <w:suppressAutoHyphens/>
      <w:spacing w:before="100" w:after="100" w:line="240" w:lineRule="auto"/>
      <w:jc w:val="both"/>
    </w:pPr>
    <w:rPr>
      <w:rFonts w:ascii="Times New Roman" w:eastAsia="Arial" w:hAnsi="Times New Roman" w:cs="Times New Roman"/>
      <w:sz w:val="24"/>
      <w:szCs w:val="20"/>
      <w:lang w:eastAsia="zh-CN"/>
    </w:rPr>
  </w:style>
  <w:style w:type="paragraph" w:customStyle="1" w:styleId="313">
    <w:name w:val="Маркированный список 31"/>
    <w:basedOn w:val="a"/>
    <w:qFormat/>
    <w:rsid w:val="00E95D43"/>
    <w:pPr>
      <w:tabs>
        <w:tab w:val="left" w:pos="926"/>
      </w:tabs>
      <w:spacing w:line="240" w:lineRule="auto"/>
      <w:ind w:firstLine="0"/>
    </w:pPr>
  </w:style>
  <w:style w:type="paragraph" w:customStyle="1" w:styleId="141">
    <w:name w:val="Стиль 14 пт По ширине"/>
    <w:basedOn w:val="a"/>
    <w:qFormat/>
    <w:rsid w:val="00E95D43"/>
    <w:pPr>
      <w:widowControl w:val="0"/>
      <w:spacing w:line="240" w:lineRule="auto"/>
      <w:ind w:firstLine="0"/>
    </w:pPr>
    <w:rPr>
      <w:rFonts w:ascii="Arial" w:eastAsia="Lucida Sans Unicode" w:hAnsi="Arial" w:cs="Arial"/>
      <w:sz w:val="28"/>
    </w:rPr>
  </w:style>
  <w:style w:type="paragraph" w:customStyle="1" w:styleId="ConsNormal">
    <w:name w:val="ConsNormal"/>
    <w:qFormat/>
    <w:rsid w:val="00E95D43"/>
    <w:pPr>
      <w:widowControl w:val="0"/>
      <w:suppressAutoHyphens/>
      <w:spacing w:before="60" w:line="240" w:lineRule="auto"/>
      <w:ind w:firstLine="720"/>
      <w:jc w:val="both"/>
    </w:pPr>
    <w:rPr>
      <w:rFonts w:ascii="Times New Roman" w:eastAsia="Times New Roman" w:hAnsi="Times New Roman" w:cs="Times New Roman"/>
      <w:bCs/>
      <w:sz w:val="24"/>
      <w:szCs w:val="24"/>
      <w:lang w:eastAsia="zh-CN"/>
    </w:rPr>
  </w:style>
  <w:style w:type="paragraph" w:customStyle="1" w:styleId="ConsTitle">
    <w:name w:val="ConsTitle"/>
    <w:qFormat/>
    <w:rsid w:val="00E95D43"/>
    <w:pPr>
      <w:widowControl w:val="0"/>
      <w:suppressAutoHyphens/>
      <w:spacing w:line="240" w:lineRule="auto"/>
      <w:ind w:right="19772"/>
    </w:pPr>
    <w:rPr>
      <w:rFonts w:ascii="Arial" w:eastAsia="Times New Roman" w:hAnsi="Arial" w:cs="Arial"/>
      <w:b/>
      <w:bCs/>
      <w:sz w:val="16"/>
      <w:szCs w:val="16"/>
      <w:lang w:eastAsia="zh-CN"/>
    </w:rPr>
  </w:style>
  <w:style w:type="paragraph" w:customStyle="1" w:styleId="1fe">
    <w:name w:val="Верхний колонтитул1"/>
    <w:basedOn w:val="a"/>
    <w:qFormat/>
    <w:rsid w:val="00E95D43"/>
    <w:pPr>
      <w:spacing w:line="240" w:lineRule="auto"/>
      <w:ind w:left="300" w:firstLine="0"/>
      <w:jc w:val="center"/>
    </w:pPr>
    <w:rPr>
      <w:rFonts w:ascii="Arial" w:hAnsi="Arial" w:cs="Arial"/>
      <w:b/>
      <w:bCs/>
      <w:color w:val="3560A7"/>
      <w:sz w:val="21"/>
      <w:szCs w:val="21"/>
    </w:rPr>
  </w:style>
  <w:style w:type="paragraph" w:customStyle="1" w:styleId="affff6">
    <w:name w:val="Основной"/>
    <w:basedOn w:val="a"/>
    <w:qFormat/>
    <w:rsid w:val="00E95D43"/>
    <w:pPr>
      <w:widowControl w:val="0"/>
      <w:spacing w:line="360" w:lineRule="auto"/>
      <w:ind w:firstLine="708"/>
    </w:pPr>
    <w:rPr>
      <w:b/>
      <w:color w:val="000000"/>
      <w:sz w:val="28"/>
      <w:szCs w:val="28"/>
    </w:rPr>
  </w:style>
  <w:style w:type="paragraph" w:customStyle="1" w:styleId="affff7">
    <w:name w:val="Обычный текст"/>
    <w:basedOn w:val="a"/>
    <w:qFormat/>
    <w:rsid w:val="00E95D43"/>
    <w:pPr>
      <w:widowControl w:val="0"/>
      <w:spacing w:line="360" w:lineRule="auto"/>
      <w:ind w:left="567" w:right="567" w:firstLine="851"/>
    </w:pPr>
    <w:rPr>
      <w:sz w:val="26"/>
      <w:szCs w:val="20"/>
    </w:rPr>
  </w:style>
  <w:style w:type="paragraph" w:customStyle="1" w:styleId="Normal1">
    <w:name w:val="Normal1"/>
    <w:qFormat/>
    <w:rsid w:val="00E95D43"/>
    <w:pPr>
      <w:widowControl w:val="0"/>
      <w:suppressAutoHyphens/>
      <w:spacing w:line="240" w:lineRule="auto"/>
    </w:pPr>
    <w:rPr>
      <w:rFonts w:ascii="Arial" w:eastAsia="Times New Roman" w:hAnsi="Arial" w:cs="Arial"/>
      <w:szCs w:val="20"/>
      <w:lang w:eastAsia="zh-CN"/>
    </w:rPr>
  </w:style>
  <w:style w:type="paragraph" w:customStyle="1" w:styleId="BodyTextIndent31">
    <w:name w:val="Body Text Indent 31"/>
    <w:basedOn w:val="Normal1"/>
    <w:qFormat/>
    <w:rsid w:val="00E95D43"/>
    <w:pPr>
      <w:widowControl/>
      <w:ind w:left="720" w:hanging="360"/>
    </w:pPr>
    <w:rPr>
      <w:sz w:val="24"/>
    </w:rPr>
  </w:style>
  <w:style w:type="paragraph" w:customStyle="1" w:styleId="1ff">
    <w:name w:val="Стиль1"/>
    <w:basedOn w:val="a"/>
    <w:qFormat/>
    <w:rsid w:val="00E95D43"/>
    <w:pPr>
      <w:widowControl w:val="0"/>
      <w:spacing w:line="360" w:lineRule="auto"/>
    </w:pPr>
    <w:rPr>
      <w:rFonts w:cs="Arial"/>
      <w:sz w:val="28"/>
      <w:szCs w:val="20"/>
    </w:rPr>
  </w:style>
  <w:style w:type="paragraph" w:customStyle="1" w:styleId="font6">
    <w:name w:val="font6"/>
    <w:basedOn w:val="a"/>
    <w:qFormat/>
    <w:rsid w:val="00E95D43"/>
    <w:pPr>
      <w:spacing w:before="280" w:after="280" w:line="240" w:lineRule="auto"/>
      <w:ind w:firstLine="0"/>
    </w:pPr>
    <w:rPr>
      <w:b/>
      <w:bCs/>
      <w:color w:val="000000"/>
      <w:sz w:val="14"/>
      <w:szCs w:val="14"/>
    </w:rPr>
  </w:style>
  <w:style w:type="paragraph" w:styleId="HTML0">
    <w:name w:val="HTML Preformatted"/>
    <w:basedOn w:val="a"/>
    <w:link w:val="HTML2"/>
    <w:qFormat/>
    <w:rsid w:val="00E95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SimSun" w:hAnsi="Courier New" w:cs="Courier New"/>
      <w:sz w:val="20"/>
      <w:szCs w:val="20"/>
    </w:rPr>
  </w:style>
  <w:style w:type="paragraph" w:styleId="affff8">
    <w:name w:val="Revision"/>
    <w:qFormat/>
    <w:rsid w:val="00E95D43"/>
    <w:pPr>
      <w:suppressAutoHyphens/>
      <w:spacing w:line="240" w:lineRule="auto"/>
    </w:pPr>
    <w:rPr>
      <w:rFonts w:cs="Calibri"/>
      <w:sz w:val="24"/>
      <w:lang w:eastAsia="zh-CN"/>
    </w:rPr>
  </w:style>
  <w:style w:type="paragraph" w:customStyle="1" w:styleId="222">
    <w:name w:val="Основной текст 22"/>
    <w:basedOn w:val="a"/>
    <w:qFormat/>
    <w:rsid w:val="00E95D43"/>
    <w:pPr>
      <w:widowControl w:val="0"/>
      <w:spacing w:after="120" w:line="480" w:lineRule="auto"/>
      <w:ind w:left="284" w:firstLine="0"/>
    </w:pPr>
    <w:rPr>
      <w:rFonts w:ascii="Arial" w:eastAsia="Lucida Sans Unicode" w:hAnsi="Arial" w:cs="Calibri"/>
      <w:sz w:val="20"/>
    </w:rPr>
  </w:style>
  <w:style w:type="paragraph" w:customStyle="1" w:styleId="214">
    <w:name w:val="Основной текст 21"/>
    <w:basedOn w:val="a"/>
    <w:qFormat/>
    <w:rsid w:val="00E95D43"/>
    <w:pPr>
      <w:spacing w:line="240" w:lineRule="auto"/>
      <w:ind w:left="284" w:firstLine="0"/>
    </w:pPr>
    <w:rPr>
      <w:rFonts w:cs="Calibri"/>
      <w:szCs w:val="20"/>
      <w:lang w:val="en-US" w:bidi="en-US"/>
    </w:rPr>
  </w:style>
  <w:style w:type="paragraph" w:customStyle="1" w:styleId="BodyTextIndent21">
    <w:name w:val="Body Text Indent 21"/>
    <w:basedOn w:val="a"/>
    <w:qFormat/>
    <w:rsid w:val="00E95D43"/>
    <w:pPr>
      <w:spacing w:before="120" w:line="240" w:lineRule="auto"/>
    </w:pPr>
    <w:rPr>
      <w:rFonts w:cs="Calibri"/>
      <w:szCs w:val="20"/>
      <w:lang w:val="en-US" w:bidi="en-US"/>
    </w:rPr>
  </w:style>
  <w:style w:type="paragraph" w:customStyle="1" w:styleId="s311">
    <w:name w:val="s31"/>
    <w:basedOn w:val="a"/>
    <w:qFormat/>
    <w:rsid w:val="00E95D43"/>
    <w:pPr>
      <w:spacing w:before="280" w:after="280" w:line="240" w:lineRule="auto"/>
      <w:ind w:firstLine="0"/>
      <w:jc w:val="left"/>
    </w:pPr>
  </w:style>
  <w:style w:type="paragraph" w:customStyle="1" w:styleId="314">
    <w:name w:val="31"/>
    <w:basedOn w:val="a"/>
    <w:qFormat/>
    <w:rsid w:val="00E95D43"/>
    <w:pPr>
      <w:spacing w:before="280" w:after="280" w:line="240" w:lineRule="auto"/>
      <w:ind w:firstLine="0"/>
      <w:jc w:val="left"/>
    </w:pPr>
  </w:style>
  <w:style w:type="paragraph" w:customStyle="1" w:styleId="Epigraph">
    <w:name w:val="Epigraph"/>
    <w:qFormat/>
    <w:rsid w:val="00E95D43"/>
    <w:pPr>
      <w:widowControl w:val="0"/>
      <w:suppressAutoHyphens/>
      <w:spacing w:line="240" w:lineRule="auto"/>
      <w:ind w:left="3000" w:firstLine="400"/>
      <w:jc w:val="both"/>
    </w:pPr>
    <w:rPr>
      <w:rFonts w:ascii="Times New Roman" w:eastAsia="Times New Roman" w:hAnsi="Times New Roman" w:cs="Times New Roman"/>
      <w:i/>
      <w:iCs/>
      <w:sz w:val="24"/>
      <w:lang w:eastAsia="zh-CN"/>
    </w:rPr>
  </w:style>
  <w:style w:type="paragraph" w:customStyle="1" w:styleId="EpigraphAuthor">
    <w:name w:val="Epigraph Author"/>
    <w:qFormat/>
    <w:rsid w:val="00E95D43"/>
    <w:pPr>
      <w:widowControl w:val="0"/>
      <w:suppressAutoHyphens/>
      <w:spacing w:line="240" w:lineRule="auto"/>
      <w:ind w:left="3000" w:firstLine="400"/>
      <w:jc w:val="both"/>
    </w:pPr>
    <w:rPr>
      <w:rFonts w:ascii="Times New Roman" w:eastAsia="Times New Roman" w:hAnsi="Times New Roman" w:cs="Times New Roman"/>
      <w:b/>
      <w:bCs/>
      <w:sz w:val="24"/>
      <w:lang w:eastAsia="zh-CN"/>
    </w:rPr>
  </w:style>
  <w:style w:type="paragraph" w:customStyle="1" w:styleId="Annotation">
    <w:name w:val="Annotation"/>
    <w:qFormat/>
    <w:rsid w:val="00E95D43"/>
    <w:pPr>
      <w:widowControl w:val="0"/>
      <w:suppressAutoHyphens/>
      <w:spacing w:line="240" w:lineRule="auto"/>
      <w:ind w:firstLine="567"/>
      <w:jc w:val="both"/>
    </w:pPr>
    <w:rPr>
      <w:rFonts w:ascii="Times New Roman" w:eastAsia="Times New Roman" w:hAnsi="Times New Roman" w:cs="Times New Roman"/>
      <w:i/>
      <w:iCs/>
      <w:sz w:val="24"/>
      <w:szCs w:val="24"/>
      <w:lang w:eastAsia="zh-CN"/>
    </w:rPr>
  </w:style>
  <w:style w:type="paragraph" w:customStyle="1" w:styleId="Cite">
    <w:name w:val="Cite"/>
    <w:qFormat/>
    <w:rsid w:val="00E95D43"/>
    <w:pPr>
      <w:widowControl w:val="0"/>
      <w:suppressAutoHyphens/>
      <w:spacing w:line="240" w:lineRule="auto"/>
      <w:ind w:left="1134" w:right="600" w:firstLine="400"/>
      <w:jc w:val="both"/>
    </w:pPr>
    <w:rPr>
      <w:rFonts w:ascii="Times New Roman" w:eastAsia="Times New Roman" w:hAnsi="Times New Roman" w:cs="Times New Roman"/>
      <w:sz w:val="24"/>
      <w:lang w:eastAsia="zh-CN"/>
    </w:rPr>
  </w:style>
  <w:style w:type="paragraph" w:customStyle="1" w:styleId="CiteAuthor">
    <w:name w:val="Cite Author"/>
    <w:qFormat/>
    <w:rsid w:val="00E95D43"/>
    <w:pPr>
      <w:widowControl w:val="0"/>
      <w:suppressAutoHyphens/>
      <w:spacing w:line="240" w:lineRule="auto"/>
      <w:ind w:left="1701" w:right="600" w:firstLine="400"/>
      <w:jc w:val="both"/>
    </w:pPr>
    <w:rPr>
      <w:rFonts w:ascii="Times New Roman" w:eastAsia="Times New Roman" w:hAnsi="Times New Roman" w:cs="Times New Roman"/>
      <w:b/>
      <w:bCs/>
      <w:i/>
      <w:iCs/>
      <w:sz w:val="24"/>
      <w:lang w:eastAsia="zh-CN"/>
    </w:rPr>
  </w:style>
  <w:style w:type="paragraph" w:customStyle="1" w:styleId="PoemTitle">
    <w:name w:val="Poem Title"/>
    <w:qFormat/>
    <w:rsid w:val="00E95D43"/>
    <w:pPr>
      <w:widowControl w:val="0"/>
      <w:suppressAutoHyphens/>
      <w:spacing w:before="12" w:line="240" w:lineRule="auto"/>
      <w:ind w:left="2000" w:right="600"/>
    </w:pPr>
    <w:rPr>
      <w:rFonts w:ascii="Times New Roman" w:eastAsia="Times New Roman" w:hAnsi="Times New Roman" w:cs="Times New Roman"/>
      <w:b/>
      <w:bCs/>
      <w:sz w:val="24"/>
      <w:szCs w:val="24"/>
      <w:lang w:eastAsia="zh-CN"/>
    </w:rPr>
  </w:style>
  <w:style w:type="paragraph" w:customStyle="1" w:styleId="Stanza">
    <w:name w:val="Stanza"/>
    <w:qFormat/>
    <w:rsid w:val="00E95D43"/>
    <w:pPr>
      <w:widowControl w:val="0"/>
      <w:suppressAutoHyphens/>
      <w:spacing w:line="240" w:lineRule="auto"/>
      <w:ind w:left="2000" w:right="600" w:firstLine="400"/>
    </w:pPr>
    <w:rPr>
      <w:rFonts w:ascii="Times New Roman" w:eastAsia="Times New Roman" w:hAnsi="Times New Roman" w:cs="Times New Roman"/>
      <w:sz w:val="24"/>
      <w:szCs w:val="24"/>
      <w:lang w:eastAsia="zh-CN"/>
    </w:rPr>
  </w:style>
  <w:style w:type="paragraph" w:customStyle="1" w:styleId="FootNote">
    <w:name w:val="FootNote"/>
    <w:qFormat/>
    <w:rsid w:val="00E95D43"/>
    <w:pPr>
      <w:widowControl w:val="0"/>
      <w:suppressAutoHyphens/>
      <w:spacing w:line="240" w:lineRule="auto"/>
      <w:ind w:firstLine="200"/>
      <w:jc w:val="both"/>
    </w:pPr>
    <w:rPr>
      <w:rFonts w:ascii="Times New Roman" w:eastAsia="Times New Roman" w:hAnsi="Times New Roman" w:cs="Times New Roman"/>
      <w:szCs w:val="20"/>
      <w:lang w:eastAsia="zh-CN"/>
    </w:rPr>
  </w:style>
  <w:style w:type="paragraph" w:customStyle="1" w:styleId="FootNoteEpigraph">
    <w:name w:val="FootNote Epigraph"/>
    <w:qFormat/>
    <w:rsid w:val="00E95D43"/>
    <w:pPr>
      <w:widowControl w:val="0"/>
      <w:suppressAutoHyphens/>
      <w:spacing w:line="240" w:lineRule="auto"/>
      <w:ind w:left="1500" w:firstLine="400"/>
      <w:jc w:val="both"/>
    </w:pPr>
    <w:rPr>
      <w:rFonts w:ascii="Times New Roman" w:eastAsia="Times New Roman" w:hAnsi="Times New Roman" w:cs="Times New Roman"/>
      <w:i/>
      <w:iCs/>
      <w:sz w:val="18"/>
      <w:szCs w:val="18"/>
      <w:lang w:eastAsia="zh-CN"/>
    </w:rPr>
  </w:style>
  <w:style w:type="paragraph" w:customStyle="1" w:styleId="FootNoteStanza">
    <w:name w:val="FootNote Stanza"/>
    <w:qFormat/>
    <w:rsid w:val="00E95D43"/>
    <w:pPr>
      <w:widowControl w:val="0"/>
      <w:suppressAutoHyphens/>
      <w:spacing w:line="240" w:lineRule="auto"/>
      <w:ind w:left="500" w:right="600"/>
    </w:pPr>
    <w:rPr>
      <w:rFonts w:ascii="Times New Roman" w:eastAsia="Times New Roman" w:hAnsi="Times New Roman" w:cs="Times New Roman"/>
      <w:sz w:val="18"/>
      <w:szCs w:val="18"/>
      <w:lang w:eastAsia="zh-CN"/>
    </w:rPr>
  </w:style>
  <w:style w:type="paragraph" w:customStyle="1" w:styleId="FootNoteCite">
    <w:name w:val="FootNote Cite"/>
    <w:qFormat/>
    <w:rsid w:val="00E95D43"/>
    <w:pPr>
      <w:widowControl w:val="0"/>
      <w:suppressAutoHyphens/>
      <w:spacing w:line="240" w:lineRule="auto"/>
      <w:ind w:left="300" w:right="600"/>
      <w:jc w:val="both"/>
    </w:pPr>
    <w:rPr>
      <w:rFonts w:ascii="Times New Roman" w:eastAsia="Times New Roman" w:hAnsi="Times New Roman" w:cs="Times New Roman"/>
      <w:sz w:val="18"/>
      <w:szCs w:val="18"/>
      <w:lang w:eastAsia="zh-CN"/>
    </w:rPr>
  </w:style>
  <w:style w:type="paragraph" w:customStyle="1" w:styleId="FootNoteCiteAuthor">
    <w:name w:val="FootNote Cite Author"/>
    <w:qFormat/>
    <w:rsid w:val="00E95D43"/>
    <w:pPr>
      <w:widowControl w:val="0"/>
      <w:suppressAutoHyphens/>
      <w:spacing w:line="240" w:lineRule="auto"/>
      <w:ind w:left="350" w:right="600"/>
      <w:jc w:val="both"/>
    </w:pPr>
    <w:rPr>
      <w:rFonts w:ascii="Times New Roman" w:eastAsia="Times New Roman" w:hAnsi="Times New Roman" w:cs="Times New Roman"/>
      <w:b/>
      <w:bCs/>
      <w:i/>
      <w:iCs/>
      <w:sz w:val="18"/>
      <w:szCs w:val="18"/>
      <w:lang w:eastAsia="zh-CN"/>
    </w:rPr>
  </w:style>
  <w:style w:type="paragraph" w:customStyle="1" w:styleId="FootNotePoemTitle">
    <w:name w:val="FootNote Poem Title"/>
    <w:qFormat/>
    <w:rsid w:val="00E95D43"/>
    <w:pPr>
      <w:widowControl w:val="0"/>
      <w:suppressAutoHyphens/>
      <w:spacing w:before="12" w:line="240" w:lineRule="auto"/>
      <w:ind w:left="2000" w:right="600"/>
    </w:pPr>
    <w:rPr>
      <w:rFonts w:ascii="Times New Roman" w:eastAsia="Times New Roman" w:hAnsi="Times New Roman" w:cs="Times New Roman"/>
      <w:b/>
      <w:bCs/>
      <w:szCs w:val="20"/>
      <w:lang w:eastAsia="zh-CN"/>
    </w:rPr>
  </w:style>
  <w:style w:type="paragraph" w:customStyle="1" w:styleId="Colon">
    <w:name w:val="Colon"/>
    <w:qFormat/>
    <w:rsid w:val="00E95D43"/>
    <w:pPr>
      <w:widowControl w:val="0"/>
      <w:pBdr>
        <w:bottom w:val="single" w:sz="4" w:space="1" w:color="000001"/>
      </w:pBdr>
      <w:suppressAutoHyphens/>
      <w:spacing w:line="240" w:lineRule="auto"/>
    </w:pPr>
    <w:rPr>
      <w:rFonts w:ascii="Times New Roman" w:eastAsia="Times New Roman" w:hAnsi="Times New Roman" w:cs="Times New Roman"/>
      <w:b/>
      <w:bCs/>
      <w:sz w:val="18"/>
      <w:szCs w:val="18"/>
      <w:lang w:eastAsia="zh-CN"/>
    </w:rPr>
  </w:style>
  <w:style w:type="paragraph" w:customStyle="1" w:styleId="2f4">
    <w:name w:val="Верхний колонтитул2"/>
    <w:basedOn w:val="a"/>
    <w:qFormat/>
    <w:rsid w:val="00E95D43"/>
    <w:pPr>
      <w:spacing w:line="240" w:lineRule="auto"/>
      <w:ind w:left="300" w:firstLine="0"/>
      <w:jc w:val="center"/>
    </w:pPr>
    <w:rPr>
      <w:rFonts w:ascii="Arial" w:hAnsi="Arial" w:cs="Arial"/>
      <w:b/>
      <w:bCs/>
      <w:color w:val="3560A7"/>
      <w:sz w:val="21"/>
      <w:szCs w:val="21"/>
    </w:rPr>
  </w:style>
  <w:style w:type="paragraph" w:customStyle="1" w:styleId="1ff0">
    <w:name w:val="маркированный список 1 уровня"/>
    <w:basedOn w:val="afffc"/>
    <w:qFormat/>
    <w:rsid w:val="00E95D43"/>
    <w:pPr>
      <w:suppressAutoHyphens w:val="0"/>
      <w:spacing w:line="360" w:lineRule="auto"/>
      <w:ind w:left="1432" w:hanging="360"/>
    </w:pPr>
  </w:style>
  <w:style w:type="paragraph" w:customStyle="1" w:styleId="affff9">
    <w:name w:val="выделение жирным"/>
    <w:basedOn w:val="afffc"/>
    <w:qFormat/>
    <w:rsid w:val="00E95D43"/>
    <w:pPr>
      <w:suppressAutoHyphens w:val="0"/>
      <w:spacing w:line="360" w:lineRule="auto"/>
    </w:pPr>
    <w:rPr>
      <w:b/>
    </w:rPr>
  </w:style>
  <w:style w:type="paragraph" w:customStyle="1" w:styleId="affffa">
    <w:name w:val="маркированный первого уровня"/>
    <w:basedOn w:val="afff4"/>
    <w:qFormat/>
    <w:rsid w:val="00E95D43"/>
    <w:pPr>
      <w:spacing w:after="0" w:line="360" w:lineRule="auto"/>
      <w:jc w:val="both"/>
    </w:pPr>
    <w:rPr>
      <w:rFonts w:ascii="Times New Roman" w:eastAsia="Times New Roman" w:hAnsi="Times New Roman"/>
      <w:sz w:val="28"/>
      <w:szCs w:val="28"/>
    </w:rPr>
  </w:style>
  <w:style w:type="paragraph" w:customStyle="1" w:styleId="affffb">
    <w:name w:val="нумерованный второго уровня"/>
    <w:basedOn w:val="afff4"/>
    <w:qFormat/>
    <w:rsid w:val="00E95D43"/>
    <w:pPr>
      <w:tabs>
        <w:tab w:val="left" w:pos="360"/>
      </w:tabs>
      <w:spacing w:after="0"/>
      <w:ind w:left="360" w:hanging="360"/>
      <w:jc w:val="both"/>
    </w:pPr>
    <w:rPr>
      <w:rFonts w:ascii="Times New Roman" w:eastAsia="Times New Roman" w:hAnsi="Times New Roman"/>
      <w:i/>
      <w:sz w:val="28"/>
      <w:szCs w:val="28"/>
    </w:rPr>
  </w:style>
  <w:style w:type="paragraph" w:customStyle="1" w:styleId="affffc">
    <w:name w:val="заголовки таблиц"/>
    <w:basedOn w:val="a"/>
    <w:qFormat/>
    <w:rsid w:val="00E95D43"/>
    <w:pPr>
      <w:spacing w:line="360" w:lineRule="auto"/>
      <w:ind w:firstLine="0"/>
      <w:jc w:val="center"/>
    </w:pPr>
    <w:rPr>
      <w:b/>
      <w:sz w:val="28"/>
      <w:szCs w:val="28"/>
    </w:rPr>
  </w:style>
  <w:style w:type="paragraph" w:customStyle="1" w:styleId="affffd">
    <w:name w:val="нумерованный список"/>
    <w:basedOn w:val="afffc"/>
    <w:qFormat/>
    <w:rsid w:val="00E95D43"/>
    <w:pPr>
      <w:suppressAutoHyphens w:val="0"/>
      <w:spacing w:line="312" w:lineRule="auto"/>
    </w:pPr>
  </w:style>
  <w:style w:type="paragraph" w:customStyle="1" w:styleId="2f5">
    <w:name w:val="списко 2 уровня с тире"/>
    <w:basedOn w:val="afffc"/>
    <w:qFormat/>
    <w:rsid w:val="00E95D43"/>
    <w:pPr>
      <w:suppressAutoHyphens w:val="0"/>
      <w:spacing w:line="312" w:lineRule="auto"/>
    </w:pPr>
  </w:style>
  <w:style w:type="paragraph" w:customStyle="1" w:styleId="2f6">
    <w:name w:val="у2"/>
    <w:basedOn w:val="2"/>
    <w:qFormat/>
    <w:rsid w:val="00E95D43"/>
    <w:pPr>
      <w:spacing w:line="240" w:lineRule="auto"/>
      <w:ind w:left="0" w:firstLine="709"/>
      <w:jc w:val="left"/>
    </w:pPr>
    <w:rPr>
      <w:caps/>
    </w:rPr>
  </w:style>
  <w:style w:type="paragraph" w:customStyle="1" w:styleId="1ff1">
    <w:name w:val="Цитата1"/>
    <w:basedOn w:val="a"/>
    <w:qFormat/>
    <w:rsid w:val="00E95D43"/>
    <w:pPr>
      <w:spacing w:line="240" w:lineRule="auto"/>
      <w:ind w:left="284" w:firstLine="567"/>
    </w:pPr>
    <w:rPr>
      <w:szCs w:val="20"/>
    </w:rPr>
  </w:style>
  <w:style w:type="paragraph" w:customStyle="1" w:styleId="xl81">
    <w:name w:val="xl81"/>
    <w:basedOn w:val="a"/>
    <w:qFormat/>
    <w:rsid w:val="00E95D43"/>
    <w:pPr>
      <w:pBdr>
        <w:left w:val="single" w:sz="4" w:space="0" w:color="000001"/>
        <w:right w:val="single" w:sz="4" w:space="0" w:color="000001"/>
      </w:pBdr>
      <w:spacing w:before="280" w:after="280" w:line="240" w:lineRule="auto"/>
      <w:ind w:firstLine="0"/>
      <w:jc w:val="center"/>
      <w:textAlignment w:val="center"/>
    </w:pPr>
  </w:style>
  <w:style w:type="paragraph" w:customStyle="1" w:styleId="xl82">
    <w:name w:val="xl82"/>
    <w:basedOn w:val="a"/>
    <w:qFormat/>
    <w:rsid w:val="00E95D43"/>
    <w:pPr>
      <w:pBdr>
        <w:left w:val="single" w:sz="4" w:space="0" w:color="000001"/>
        <w:right w:val="single" w:sz="4" w:space="0" w:color="000001"/>
      </w:pBdr>
      <w:spacing w:before="280" w:after="280" w:line="240" w:lineRule="auto"/>
      <w:ind w:firstLine="0"/>
      <w:jc w:val="center"/>
      <w:textAlignment w:val="center"/>
    </w:pPr>
    <w:rPr>
      <w:b/>
      <w:bCs/>
    </w:rPr>
  </w:style>
  <w:style w:type="paragraph" w:customStyle="1" w:styleId="xl83">
    <w:name w:val="xl83"/>
    <w:basedOn w:val="a"/>
    <w:qFormat/>
    <w:rsid w:val="00E95D43"/>
    <w:pPr>
      <w:pBdr>
        <w:left w:val="single" w:sz="4" w:space="0" w:color="000001"/>
        <w:bottom w:val="single" w:sz="4" w:space="0" w:color="000001"/>
        <w:right w:val="single" w:sz="4" w:space="0" w:color="000001"/>
      </w:pBdr>
      <w:spacing w:before="280" w:after="280" w:line="240" w:lineRule="auto"/>
      <w:ind w:firstLine="0"/>
      <w:jc w:val="center"/>
      <w:textAlignment w:val="center"/>
    </w:pPr>
  </w:style>
  <w:style w:type="paragraph" w:customStyle="1" w:styleId="xl84">
    <w:name w:val="xl84"/>
    <w:basedOn w:val="a"/>
    <w:qFormat/>
    <w:rsid w:val="00E95D43"/>
    <w:pPr>
      <w:pBdr>
        <w:left w:val="single" w:sz="4" w:space="0" w:color="000001"/>
        <w:bottom w:val="single" w:sz="4" w:space="0" w:color="000001"/>
        <w:right w:val="single" w:sz="4" w:space="0" w:color="000001"/>
      </w:pBdr>
      <w:spacing w:before="280" w:after="280" w:line="240" w:lineRule="auto"/>
      <w:ind w:firstLine="0"/>
      <w:jc w:val="center"/>
      <w:textAlignment w:val="center"/>
    </w:pPr>
  </w:style>
  <w:style w:type="paragraph" w:customStyle="1" w:styleId="xl85">
    <w:name w:val="xl85"/>
    <w:basedOn w:val="a"/>
    <w:qFormat/>
    <w:rsid w:val="00E95D43"/>
    <w:pPr>
      <w:pBdr>
        <w:left w:val="single" w:sz="4" w:space="0" w:color="000001"/>
        <w:bottom w:val="single" w:sz="4" w:space="0" w:color="000001"/>
        <w:right w:val="single" w:sz="4" w:space="0" w:color="000001"/>
      </w:pBdr>
      <w:spacing w:before="280" w:after="280" w:line="240" w:lineRule="auto"/>
      <w:ind w:firstLine="0"/>
      <w:jc w:val="center"/>
      <w:textAlignment w:val="center"/>
    </w:pPr>
    <w:rPr>
      <w:b/>
      <w:bCs/>
    </w:rPr>
  </w:style>
  <w:style w:type="paragraph" w:customStyle="1" w:styleId="xl86">
    <w:name w:val="xl86"/>
    <w:basedOn w:val="a"/>
    <w:qFormat/>
    <w:rsid w:val="00E95D43"/>
    <w:pPr>
      <w:pBdr>
        <w:top w:val="single" w:sz="4" w:space="0" w:color="000001"/>
        <w:left w:val="single" w:sz="4" w:space="0" w:color="000001"/>
        <w:bottom w:val="single" w:sz="4" w:space="0" w:color="000001"/>
        <w:right w:val="single" w:sz="4" w:space="0" w:color="000001"/>
      </w:pBdr>
      <w:spacing w:before="280" w:after="280" w:line="240" w:lineRule="auto"/>
      <w:ind w:firstLine="0"/>
      <w:jc w:val="left"/>
    </w:pPr>
  </w:style>
  <w:style w:type="paragraph" w:customStyle="1" w:styleId="xl87">
    <w:name w:val="xl87"/>
    <w:basedOn w:val="a"/>
    <w:qFormat/>
    <w:rsid w:val="00E95D43"/>
    <w:pPr>
      <w:spacing w:before="280" w:after="280" w:line="240" w:lineRule="auto"/>
      <w:ind w:firstLine="0"/>
      <w:jc w:val="left"/>
    </w:pPr>
  </w:style>
  <w:style w:type="paragraph" w:customStyle="1" w:styleId="xl88">
    <w:name w:val="xl88"/>
    <w:basedOn w:val="a"/>
    <w:qFormat/>
    <w:rsid w:val="00E95D43"/>
    <w:pPr>
      <w:pBdr>
        <w:top w:val="single" w:sz="4" w:space="0" w:color="000001"/>
        <w:left w:val="single" w:sz="4" w:space="0" w:color="000001"/>
        <w:bottom w:val="single" w:sz="4" w:space="0" w:color="000001"/>
        <w:right w:val="single" w:sz="4" w:space="0" w:color="000001"/>
      </w:pBdr>
      <w:spacing w:before="280" w:after="280" w:line="240" w:lineRule="auto"/>
      <w:ind w:firstLine="0"/>
      <w:jc w:val="left"/>
    </w:pPr>
  </w:style>
  <w:style w:type="paragraph" w:customStyle="1" w:styleId="xl89">
    <w:name w:val="xl89"/>
    <w:basedOn w:val="a"/>
    <w:qFormat/>
    <w:rsid w:val="00E95D43"/>
    <w:pPr>
      <w:pBdr>
        <w:top w:val="single" w:sz="4" w:space="0" w:color="000001"/>
        <w:left w:val="single" w:sz="4" w:space="0" w:color="000001"/>
        <w:bottom w:val="single" w:sz="4" w:space="0" w:color="000001"/>
        <w:right w:val="single" w:sz="4" w:space="0" w:color="000001"/>
      </w:pBdr>
      <w:spacing w:before="280" w:after="280" w:line="240" w:lineRule="auto"/>
      <w:ind w:firstLine="0"/>
      <w:jc w:val="center"/>
      <w:textAlignment w:val="center"/>
    </w:pPr>
  </w:style>
  <w:style w:type="paragraph" w:customStyle="1" w:styleId="xl90">
    <w:name w:val="xl90"/>
    <w:basedOn w:val="a"/>
    <w:qFormat/>
    <w:rsid w:val="00E95D43"/>
    <w:pPr>
      <w:pBdr>
        <w:top w:val="single" w:sz="4" w:space="0" w:color="000001"/>
        <w:left w:val="single" w:sz="4" w:space="0" w:color="000001"/>
        <w:bottom w:val="single" w:sz="4" w:space="0" w:color="000001"/>
        <w:right w:val="single" w:sz="4" w:space="0" w:color="000001"/>
      </w:pBdr>
      <w:spacing w:before="280" w:after="280" w:line="240" w:lineRule="auto"/>
      <w:ind w:firstLine="0"/>
      <w:jc w:val="center"/>
      <w:textAlignment w:val="center"/>
    </w:pPr>
  </w:style>
  <w:style w:type="paragraph" w:customStyle="1" w:styleId="xl91">
    <w:name w:val="xl91"/>
    <w:basedOn w:val="a"/>
    <w:qFormat/>
    <w:rsid w:val="00E95D43"/>
    <w:pPr>
      <w:pBdr>
        <w:top w:val="single" w:sz="4" w:space="0" w:color="000001"/>
        <w:left w:val="single" w:sz="4" w:space="0" w:color="000001"/>
        <w:bottom w:val="single" w:sz="4" w:space="0" w:color="000001"/>
        <w:right w:val="single" w:sz="4" w:space="0" w:color="000001"/>
      </w:pBdr>
      <w:spacing w:before="280" w:after="280" w:line="240" w:lineRule="auto"/>
      <w:ind w:firstLine="0"/>
      <w:jc w:val="center"/>
      <w:textAlignment w:val="center"/>
    </w:pPr>
  </w:style>
  <w:style w:type="paragraph" w:customStyle="1" w:styleId="xl92">
    <w:name w:val="xl92"/>
    <w:basedOn w:val="a"/>
    <w:qFormat/>
    <w:rsid w:val="00E95D43"/>
    <w:pPr>
      <w:pBdr>
        <w:top w:val="single" w:sz="4" w:space="0" w:color="000001"/>
        <w:left w:val="single" w:sz="4" w:space="0" w:color="000001"/>
        <w:bottom w:val="single" w:sz="4" w:space="0" w:color="000001"/>
      </w:pBdr>
      <w:spacing w:before="280" w:after="280" w:line="240" w:lineRule="auto"/>
      <w:ind w:firstLine="0"/>
      <w:jc w:val="center"/>
      <w:textAlignment w:val="center"/>
    </w:pPr>
    <w:rPr>
      <w:b/>
      <w:bCs/>
    </w:rPr>
  </w:style>
  <w:style w:type="paragraph" w:customStyle="1" w:styleId="xl93">
    <w:name w:val="xl93"/>
    <w:basedOn w:val="a"/>
    <w:qFormat/>
    <w:rsid w:val="00E95D43"/>
    <w:pPr>
      <w:pBdr>
        <w:top w:val="single" w:sz="4" w:space="0" w:color="000001"/>
        <w:bottom w:val="single" w:sz="4" w:space="0" w:color="000001"/>
        <w:right w:val="single" w:sz="4" w:space="0" w:color="000001"/>
      </w:pBdr>
      <w:spacing w:before="280" w:after="280" w:line="240" w:lineRule="auto"/>
      <w:ind w:firstLine="0"/>
      <w:jc w:val="center"/>
      <w:textAlignment w:val="center"/>
    </w:pPr>
    <w:rPr>
      <w:b/>
      <w:bCs/>
    </w:rPr>
  </w:style>
  <w:style w:type="paragraph" w:customStyle="1" w:styleId="xl94">
    <w:name w:val="xl94"/>
    <w:basedOn w:val="a"/>
    <w:qFormat/>
    <w:rsid w:val="00E95D43"/>
    <w:pPr>
      <w:pBdr>
        <w:top w:val="single" w:sz="4" w:space="0" w:color="000001"/>
        <w:bottom w:val="single" w:sz="4" w:space="0" w:color="000001"/>
      </w:pBdr>
      <w:spacing w:before="280" w:after="280" w:line="240" w:lineRule="auto"/>
      <w:ind w:firstLine="0"/>
      <w:jc w:val="center"/>
      <w:textAlignment w:val="center"/>
    </w:pPr>
  </w:style>
  <w:style w:type="paragraph" w:customStyle="1" w:styleId="xl95">
    <w:name w:val="xl95"/>
    <w:basedOn w:val="a"/>
    <w:qFormat/>
    <w:rsid w:val="00E95D43"/>
    <w:pPr>
      <w:pBdr>
        <w:top w:val="single" w:sz="4" w:space="0" w:color="000001"/>
        <w:bottom w:val="single" w:sz="4" w:space="0" w:color="000001"/>
        <w:right w:val="single" w:sz="4" w:space="0" w:color="000001"/>
      </w:pBdr>
      <w:spacing w:before="280" w:after="280" w:line="240" w:lineRule="auto"/>
      <w:ind w:firstLine="0"/>
      <w:jc w:val="center"/>
      <w:textAlignment w:val="center"/>
    </w:pPr>
  </w:style>
  <w:style w:type="paragraph" w:customStyle="1" w:styleId="xl96">
    <w:name w:val="xl96"/>
    <w:basedOn w:val="a"/>
    <w:qFormat/>
    <w:rsid w:val="00E95D43"/>
    <w:pPr>
      <w:pBdr>
        <w:top w:val="single" w:sz="4" w:space="0" w:color="000001"/>
        <w:bottom w:val="single" w:sz="4" w:space="0" w:color="000001"/>
      </w:pBdr>
      <w:spacing w:before="280" w:after="280" w:line="240" w:lineRule="auto"/>
      <w:ind w:firstLine="0"/>
      <w:jc w:val="center"/>
      <w:textAlignment w:val="center"/>
    </w:pPr>
  </w:style>
  <w:style w:type="paragraph" w:customStyle="1" w:styleId="xl97">
    <w:name w:val="xl97"/>
    <w:basedOn w:val="a"/>
    <w:qFormat/>
    <w:rsid w:val="00E95D43"/>
    <w:pPr>
      <w:pBdr>
        <w:top w:val="single" w:sz="4" w:space="0" w:color="000001"/>
        <w:bottom w:val="single" w:sz="4" w:space="0" w:color="000001"/>
        <w:right w:val="single" w:sz="4" w:space="0" w:color="000001"/>
      </w:pBdr>
      <w:spacing w:before="280" w:after="280" w:line="240" w:lineRule="auto"/>
      <w:ind w:firstLine="0"/>
      <w:jc w:val="center"/>
      <w:textAlignment w:val="center"/>
    </w:pPr>
  </w:style>
  <w:style w:type="paragraph" w:customStyle="1" w:styleId="2f7">
    <w:name w:val="Основной текст2"/>
    <w:basedOn w:val="a"/>
    <w:qFormat/>
    <w:rsid w:val="00E95D43"/>
    <w:pPr>
      <w:widowControl w:val="0"/>
      <w:shd w:val="clear" w:color="auto" w:fill="FFFFFF"/>
      <w:spacing w:before="240" w:line="274" w:lineRule="exact"/>
      <w:ind w:firstLine="540"/>
    </w:pPr>
    <w:rPr>
      <w:sz w:val="22"/>
      <w:szCs w:val="22"/>
    </w:rPr>
  </w:style>
  <w:style w:type="paragraph" w:customStyle="1" w:styleId="192">
    <w:name w:val="Основной текст (19)"/>
    <w:basedOn w:val="a"/>
    <w:qFormat/>
    <w:rsid w:val="00E95D43"/>
    <w:pPr>
      <w:widowControl w:val="0"/>
      <w:shd w:val="clear" w:color="auto" w:fill="FFFFFF"/>
      <w:spacing w:line="269" w:lineRule="exact"/>
      <w:ind w:firstLine="700"/>
    </w:pPr>
    <w:rPr>
      <w:b/>
      <w:bCs/>
      <w:i/>
      <w:iCs/>
      <w:sz w:val="20"/>
      <w:szCs w:val="20"/>
    </w:rPr>
  </w:style>
  <w:style w:type="paragraph" w:customStyle="1" w:styleId="48">
    <w:name w:val="Заголовок №4"/>
    <w:basedOn w:val="a"/>
    <w:qFormat/>
    <w:rsid w:val="00E95D43"/>
    <w:pPr>
      <w:widowControl w:val="0"/>
      <w:shd w:val="clear" w:color="auto" w:fill="FFFFFF"/>
      <w:spacing w:line="240" w:lineRule="auto"/>
      <w:ind w:firstLine="0"/>
      <w:jc w:val="left"/>
    </w:pPr>
    <w:rPr>
      <w:sz w:val="20"/>
      <w:szCs w:val="20"/>
    </w:rPr>
  </w:style>
  <w:style w:type="paragraph" w:customStyle="1" w:styleId="affffe">
    <w:name w:val="Прижатый влево"/>
    <w:basedOn w:val="a"/>
    <w:qFormat/>
    <w:rsid w:val="00E95D43"/>
    <w:pPr>
      <w:widowControl w:val="0"/>
      <w:spacing w:line="240" w:lineRule="auto"/>
      <w:ind w:firstLine="0"/>
      <w:jc w:val="left"/>
    </w:pPr>
    <w:rPr>
      <w:rFonts w:ascii="Arial" w:hAnsi="Arial" w:cs="Arial"/>
    </w:rPr>
  </w:style>
  <w:style w:type="paragraph" w:customStyle="1" w:styleId="2f8">
    <w:name w:val="Название объекта2"/>
    <w:basedOn w:val="a"/>
    <w:qFormat/>
    <w:rsid w:val="00E95D43"/>
    <w:pPr>
      <w:suppressAutoHyphens w:val="0"/>
      <w:spacing w:line="276" w:lineRule="auto"/>
      <w:ind w:firstLine="0"/>
      <w:jc w:val="right"/>
    </w:pPr>
    <w:rPr>
      <w:b/>
      <w:bCs/>
      <w:szCs w:val="18"/>
    </w:rPr>
  </w:style>
  <w:style w:type="paragraph" w:customStyle="1" w:styleId="002">
    <w:name w:val="00 название раздела"/>
    <w:basedOn w:val="a"/>
    <w:qFormat/>
    <w:rsid w:val="00E95D43"/>
    <w:pPr>
      <w:suppressAutoHyphens w:val="0"/>
      <w:spacing w:line="276" w:lineRule="auto"/>
      <w:ind w:firstLine="0"/>
      <w:jc w:val="center"/>
    </w:pPr>
    <w:rPr>
      <w:rFonts w:eastAsia="Calibri"/>
      <w:b/>
    </w:rPr>
  </w:style>
  <w:style w:type="paragraph" w:customStyle="1" w:styleId="003">
    <w:name w:val="00 основной текст"/>
    <w:basedOn w:val="a"/>
    <w:qFormat/>
    <w:rsid w:val="00E95D43"/>
    <w:pPr>
      <w:suppressAutoHyphens w:val="0"/>
      <w:spacing w:line="276" w:lineRule="auto"/>
    </w:pPr>
    <w:rPr>
      <w:rFonts w:eastAsia="Calibri"/>
    </w:rPr>
  </w:style>
  <w:style w:type="paragraph" w:customStyle="1" w:styleId="004">
    <w:name w:val="00 стиль текста таблицы"/>
    <w:basedOn w:val="a"/>
    <w:qFormat/>
    <w:rsid w:val="00E95D43"/>
    <w:pPr>
      <w:suppressAutoHyphens w:val="0"/>
      <w:spacing w:line="276" w:lineRule="auto"/>
      <w:ind w:firstLine="0"/>
      <w:jc w:val="left"/>
    </w:pPr>
    <w:rPr>
      <w:color w:val="000000"/>
      <w:sz w:val="22"/>
      <w:szCs w:val="22"/>
    </w:rPr>
  </w:style>
  <w:style w:type="paragraph" w:customStyle="1" w:styleId="005">
    <w:name w:val="00 подзаголовки таблиц"/>
    <w:basedOn w:val="a"/>
    <w:qFormat/>
    <w:rsid w:val="00E95D43"/>
    <w:pPr>
      <w:suppressAutoHyphens w:val="0"/>
      <w:spacing w:line="276" w:lineRule="auto"/>
      <w:ind w:firstLine="0"/>
      <w:jc w:val="center"/>
    </w:pPr>
    <w:rPr>
      <w:b/>
      <w:color w:val="000000"/>
      <w:sz w:val="22"/>
      <w:szCs w:val="22"/>
    </w:rPr>
  </w:style>
  <w:style w:type="paragraph" w:customStyle="1" w:styleId="006">
    <w:name w:val="00 заголовки таблиц"/>
    <w:basedOn w:val="003"/>
    <w:qFormat/>
    <w:rsid w:val="00E95D43"/>
    <w:pPr>
      <w:ind w:firstLine="0"/>
      <w:jc w:val="center"/>
    </w:pPr>
  </w:style>
  <w:style w:type="paragraph" w:customStyle="1" w:styleId="007">
    <w:name w:val="00 табл."/>
    <w:basedOn w:val="003"/>
    <w:qFormat/>
    <w:rsid w:val="00E95D43"/>
    <w:pPr>
      <w:jc w:val="right"/>
    </w:pPr>
    <w:rPr>
      <w:sz w:val="20"/>
      <w:szCs w:val="20"/>
    </w:rPr>
  </w:style>
  <w:style w:type="paragraph" w:customStyle="1" w:styleId="008">
    <w:name w:val="00 рис."/>
    <w:basedOn w:val="003"/>
    <w:qFormat/>
    <w:rsid w:val="00E95D43"/>
    <w:pPr>
      <w:ind w:firstLine="0"/>
    </w:pPr>
  </w:style>
  <w:style w:type="paragraph" w:customStyle="1" w:styleId="009">
    <w:name w:val="00 сноски"/>
    <w:basedOn w:val="afffb"/>
    <w:qFormat/>
    <w:rsid w:val="00E95D43"/>
    <w:pPr>
      <w:suppressAutoHyphens w:val="0"/>
    </w:pPr>
    <w:rPr>
      <w:rFonts w:eastAsia="Calibri"/>
      <w:sz w:val="22"/>
      <w:szCs w:val="22"/>
    </w:rPr>
  </w:style>
  <w:style w:type="paragraph" w:customStyle="1" w:styleId="00a">
    <w:name w:val="00 текст табл по центру"/>
    <w:basedOn w:val="004"/>
    <w:qFormat/>
    <w:rsid w:val="00E95D43"/>
    <w:pPr>
      <w:jc w:val="center"/>
    </w:pPr>
  </w:style>
  <w:style w:type="paragraph" w:customStyle="1" w:styleId="00b">
    <w:name w:val="00 маркированный текст"/>
    <w:basedOn w:val="003"/>
    <w:qFormat/>
    <w:rsid w:val="00E95D43"/>
  </w:style>
  <w:style w:type="paragraph" w:customStyle="1" w:styleId="00c">
    <w:name w:val="00 выделение жирным"/>
    <w:basedOn w:val="003"/>
    <w:qFormat/>
    <w:rsid w:val="00E95D43"/>
    <w:rPr>
      <w:b/>
    </w:rPr>
  </w:style>
  <w:style w:type="paragraph" w:customStyle="1" w:styleId="00d">
    <w:name w:val="00 заглавия таблиц"/>
    <w:basedOn w:val="a"/>
    <w:qFormat/>
    <w:rsid w:val="00E95D43"/>
    <w:rPr>
      <w:szCs w:val="28"/>
      <w:shd w:val="clear" w:color="auto" w:fill="FFFFFF"/>
    </w:rPr>
  </w:style>
  <w:style w:type="paragraph" w:customStyle="1" w:styleId="00e">
    <w:name w:val="00 таблица центр"/>
    <w:basedOn w:val="a"/>
    <w:qFormat/>
    <w:rsid w:val="00E95D43"/>
    <w:pPr>
      <w:suppressAutoHyphens w:val="0"/>
      <w:spacing w:line="276" w:lineRule="auto"/>
      <w:ind w:firstLine="0"/>
      <w:jc w:val="center"/>
    </w:pPr>
    <w:rPr>
      <w:szCs w:val="28"/>
    </w:rPr>
  </w:style>
  <w:style w:type="paragraph" w:customStyle="1" w:styleId="111">
    <w:name w:val="Заголовок 11"/>
    <w:basedOn w:val="a"/>
    <w:qFormat/>
    <w:rsid w:val="00E95D43"/>
    <w:pPr>
      <w:widowControl w:val="0"/>
      <w:suppressAutoHyphens w:val="0"/>
      <w:spacing w:line="240" w:lineRule="auto"/>
      <w:ind w:left="115" w:firstLine="0"/>
      <w:jc w:val="left"/>
    </w:pPr>
    <w:rPr>
      <w:sz w:val="28"/>
      <w:szCs w:val="28"/>
      <w:lang w:val="en-US"/>
    </w:rPr>
  </w:style>
  <w:style w:type="paragraph" w:customStyle="1" w:styleId="215">
    <w:name w:val="Заголовок 21"/>
    <w:basedOn w:val="a"/>
    <w:qFormat/>
    <w:rsid w:val="00E95D43"/>
    <w:pPr>
      <w:widowControl w:val="0"/>
      <w:suppressAutoHyphens w:val="0"/>
      <w:spacing w:line="240" w:lineRule="auto"/>
      <w:ind w:left="124" w:firstLine="0"/>
      <w:jc w:val="left"/>
    </w:pPr>
    <w:rPr>
      <w:b/>
      <w:bCs/>
      <w:sz w:val="27"/>
      <w:szCs w:val="27"/>
      <w:lang w:val="en-US"/>
    </w:rPr>
  </w:style>
  <w:style w:type="paragraph" w:customStyle="1" w:styleId="0010">
    <w:name w:val="00 маркированный список 1 уровень"/>
    <w:basedOn w:val="afff4"/>
    <w:qFormat/>
    <w:rsid w:val="00E95D43"/>
    <w:pPr>
      <w:suppressAutoHyphens w:val="0"/>
      <w:spacing w:after="0"/>
      <w:jc w:val="both"/>
    </w:pPr>
    <w:rPr>
      <w:rFonts w:ascii="Times New Roman" w:hAnsi="Times New Roman"/>
      <w:sz w:val="24"/>
      <w:szCs w:val="28"/>
    </w:rPr>
  </w:style>
  <w:style w:type="paragraph" w:styleId="afffff">
    <w:name w:val="endnote text"/>
    <w:basedOn w:val="a"/>
    <w:qFormat/>
    <w:rsid w:val="00E95D43"/>
    <w:rPr>
      <w:sz w:val="20"/>
      <w:szCs w:val="20"/>
    </w:rPr>
  </w:style>
  <w:style w:type="paragraph" w:customStyle="1" w:styleId="afffff0">
    <w:name w:val="Отступ перед"/>
    <w:basedOn w:val="a"/>
    <w:qFormat/>
    <w:rsid w:val="00E95D43"/>
    <w:pPr>
      <w:widowControl w:val="0"/>
      <w:shd w:val="clear" w:color="auto" w:fill="FFFFFF"/>
      <w:suppressAutoHyphens w:val="0"/>
      <w:spacing w:before="120" w:line="240" w:lineRule="auto"/>
      <w:ind w:firstLine="284"/>
    </w:pPr>
    <w:rPr>
      <w:szCs w:val="22"/>
    </w:rPr>
  </w:style>
  <w:style w:type="paragraph" w:customStyle="1" w:styleId="afffff1">
    <w:name w:val="Примечание"/>
    <w:basedOn w:val="a"/>
    <w:qFormat/>
    <w:rsid w:val="00E95D43"/>
    <w:pPr>
      <w:widowControl w:val="0"/>
      <w:shd w:val="clear" w:color="auto" w:fill="FFFFFF"/>
      <w:suppressAutoHyphens w:val="0"/>
      <w:spacing w:before="120" w:after="120" w:line="240" w:lineRule="auto"/>
      <w:ind w:firstLine="284"/>
    </w:pPr>
    <w:rPr>
      <w:sz w:val="20"/>
      <w:szCs w:val="20"/>
    </w:rPr>
  </w:style>
  <w:style w:type="paragraph" w:customStyle="1" w:styleId="p6">
    <w:name w:val="p6"/>
    <w:basedOn w:val="a"/>
    <w:qFormat/>
    <w:rsid w:val="008F062C"/>
    <w:pPr>
      <w:spacing w:beforeAutospacing="1" w:afterAutospacing="1" w:line="240" w:lineRule="auto"/>
      <w:ind w:firstLine="0"/>
      <w:jc w:val="left"/>
    </w:pPr>
    <w:rPr>
      <w:color w:val="00000A"/>
      <w:lang w:eastAsia="ru-RU"/>
    </w:rPr>
  </w:style>
  <w:style w:type="paragraph" w:customStyle="1" w:styleId="Standard">
    <w:name w:val="Standard"/>
    <w:qFormat/>
    <w:rsid w:val="00550AB2"/>
    <w:pPr>
      <w:widowControl w:val="0"/>
      <w:suppressAutoHyphens/>
      <w:spacing w:line="240" w:lineRule="auto"/>
      <w:textAlignment w:val="baseline"/>
    </w:pPr>
    <w:rPr>
      <w:rFonts w:ascii="Calibri" w:eastAsia="Lucida Sans Unicode" w:hAnsi="Calibri" w:cs="Tahoma"/>
      <w:color w:val="000000"/>
      <w:sz w:val="24"/>
      <w:szCs w:val="24"/>
      <w:lang w:val="en-US" w:bidi="en-US"/>
    </w:rPr>
  </w:style>
  <w:style w:type="table" w:styleId="afffff2">
    <w:name w:val="Table Grid"/>
    <w:basedOn w:val="a1"/>
    <w:uiPriority w:val="39"/>
    <w:rsid w:val="003313A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2ce3b4c2e314b31833138ad26a48ec33f57545a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51040/2ce3b4c2e314b31833138ad26a48ec33f57545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Pages>
  <Words>15073</Words>
  <Characters>85921</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Бойко</dc:creator>
  <cp:lastModifiedBy>user</cp:lastModifiedBy>
  <cp:revision>5</cp:revision>
  <cp:lastPrinted>2018-03-05T07:25:00Z</cp:lastPrinted>
  <dcterms:created xsi:type="dcterms:W3CDTF">2018-02-27T07:00:00Z</dcterms:created>
  <dcterms:modified xsi:type="dcterms:W3CDTF">2018-03-23T12:51:00Z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